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7E50" w14:textId="0546094E" w:rsidR="008D15EE" w:rsidRPr="00261A56" w:rsidRDefault="008C043D" w:rsidP="00185902">
      <w:pPr>
        <w:jc w:val="center"/>
        <w:rPr>
          <w:b/>
          <w:bCs/>
          <w:sz w:val="22"/>
          <w:szCs w:val="22"/>
        </w:rPr>
      </w:pPr>
      <w:r w:rsidRPr="00261A56">
        <w:rPr>
          <w:noProof/>
          <w:sz w:val="22"/>
          <w:szCs w:val="22"/>
        </w:rPr>
        <w:drawing>
          <wp:inline distT="0" distB="0" distL="0" distR="0" wp14:anchorId="34F95C75" wp14:editId="144A214E">
            <wp:extent cx="234315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822960"/>
                    </a:xfrm>
                    <a:prstGeom prst="rect">
                      <a:avLst/>
                    </a:prstGeom>
                    <a:noFill/>
                    <a:ln>
                      <a:noFill/>
                    </a:ln>
                  </pic:spPr>
                </pic:pic>
              </a:graphicData>
            </a:graphic>
          </wp:inline>
        </w:drawing>
      </w:r>
      <w:r w:rsidR="00185902">
        <w:rPr>
          <w:b/>
          <w:bCs/>
          <w:sz w:val="22"/>
          <w:szCs w:val="22"/>
        </w:rPr>
        <w:t xml:space="preserve">           </w:t>
      </w:r>
      <w:r w:rsidR="00060449">
        <w:rPr>
          <w:noProof/>
        </w:rPr>
        <w:drawing>
          <wp:inline distT="0" distB="0" distL="0" distR="0" wp14:anchorId="105955A2" wp14:editId="50C1842B">
            <wp:extent cx="2531498" cy="8229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31498" cy="822960"/>
                    </a:xfrm>
                    <a:prstGeom prst="rect">
                      <a:avLst/>
                    </a:prstGeom>
                    <a:noFill/>
                    <a:ln>
                      <a:noFill/>
                    </a:ln>
                  </pic:spPr>
                </pic:pic>
              </a:graphicData>
            </a:graphic>
          </wp:inline>
        </w:drawing>
      </w:r>
    </w:p>
    <w:p w14:paraId="3711D172" w14:textId="77777777" w:rsidR="00185902" w:rsidRPr="00613C7F" w:rsidRDefault="00185902" w:rsidP="00E27771">
      <w:pPr>
        <w:rPr>
          <w:rFonts w:asciiTheme="minorHAnsi" w:hAnsiTheme="minorHAnsi" w:cstheme="minorHAnsi"/>
          <w:b/>
          <w:bCs/>
        </w:rPr>
      </w:pPr>
    </w:p>
    <w:p w14:paraId="6B3825E1" w14:textId="06F966D8" w:rsidR="00E27771" w:rsidRPr="00613C7F" w:rsidRDefault="00E27771" w:rsidP="00E27771">
      <w:pPr>
        <w:rPr>
          <w:rFonts w:asciiTheme="minorHAnsi" w:hAnsiTheme="minorHAnsi" w:cstheme="minorHAnsi"/>
          <w:b/>
        </w:rPr>
      </w:pPr>
      <w:r w:rsidRPr="00613C7F">
        <w:rPr>
          <w:rFonts w:asciiTheme="minorHAnsi" w:hAnsiTheme="minorHAnsi" w:cstheme="minorHAnsi"/>
          <w:b/>
          <w:bCs/>
        </w:rPr>
        <w:t>Position</w:t>
      </w:r>
      <w:r w:rsidR="00185902" w:rsidRPr="00613C7F">
        <w:rPr>
          <w:rFonts w:asciiTheme="minorHAnsi" w:hAnsiTheme="minorHAnsi" w:cstheme="minorHAnsi"/>
          <w:b/>
          <w:bCs/>
        </w:rPr>
        <w:t>:</w:t>
      </w:r>
      <w:r w:rsidR="00185902" w:rsidRPr="00613C7F">
        <w:rPr>
          <w:rFonts w:asciiTheme="minorHAnsi" w:hAnsiTheme="minorHAnsi" w:cstheme="minorHAnsi"/>
          <w:b/>
          <w:bCs/>
        </w:rPr>
        <w:tab/>
      </w:r>
      <w:r w:rsidR="00C05805">
        <w:rPr>
          <w:rFonts w:asciiTheme="minorHAnsi" w:hAnsiTheme="minorHAnsi" w:cstheme="minorHAnsi"/>
          <w:b/>
        </w:rPr>
        <w:t>Community Referrals</w:t>
      </w:r>
      <w:r w:rsidRPr="00613C7F">
        <w:rPr>
          <w:rFonts w:asciiTheme="minorHAnsi" w:hAnsiTheme="minorHAnsi" w:cstheme="minorHAnsi"/>
          <w:b/>
        </w:rPr>
        <w:t xml:space="preserve"> Coordinator</w:t>
      </w:r>
    </w:p>
    <w:p w14:paraId="22A351F6" w14:textId="4B19D38E" w:rsidR="00E27771" w:rsidRPr="00613C7F" w:rsidRDefault="00E27771" w:rsidP="00E27771">
      <w:pPr>
        <w:rPr>
          <w:rFonts w:asciiTheme="minorHAnsi" w:hAnsiTheme="minorHAnsi" w:cstheme="minorHAnsi"/>
          <w:b/>
        </w:rPr>
      </w:pPr>
      <w:r w:rsidRPr="00613C7F">
        <w:rPr>
          <w:rFonts w:asciiTheme="minorHAnsi" w:hAnsiTheme="minorHAnsi" w:cstheme="minorHAnsi"/>
          <w:b/>
        </w:rPr>
        <w:t>Reports to:</w:t>
      </w:r>
      <w:r w:rsidR="00185902" w:rsidRPr="00613C7F">
        <w:rPr>
          <w:rFonts w:asciiTheme="minorHAnsi" w:hAnsiTheme="minorHAnsi" w:cstheme="minorHAnsi"/>
          <w:b/>
        </w:rPr>
        <w:tab/>
      </w:r>
      <w:r w:rsidR="00C05805">
        <w:rPr>
          <w:rFonts w:asciiTheme="minorHAnsi" w:hAnsiTheme="minorHAnsi" w:cstheme="minorHAnsi"/>
          <w:b/>
        </w:rPr>
        <w:t>Program Director</w:t>
      </w:r>
    </w:p>
    <w:p w14:paraId="1B08A1FB" w14:textId="774BB17C" w:rsidR="00E66026" w:rsidRPr="00613C7F" w:rsidRDefault="00E66026" w:rsidP="00E66026">
      <w:pPr>
        <w:pStyle w:val="NoSpacing"/>
        <w:rPr>
          <w:rFonts w:asciiTheme="minorHAnsi" w:hAnsiTheme="minorHAnsi" w:cstheme="minorHAnsi"/>
          <w:b/>
        </w:rPr>
      </w:pPr>
      <w:r w:rsidRPr="00613C7F">
        <w:rPr>
          <w:rFonts w:asciiTheme="minorHAnsi" w:hAnsiTheme="minorHAnsi" w:cstheme="minorHAnsi"/>
          <w:b/>
        </w:rPr>
        <w:t xml:space="preserve">Status: </w:t>
      </w:r>
      <w:r w:rsidRPr="00613C7F">
        <w:rPr>
          <w:rFonts w:asciiTheme="minorHAnsi" w:hAnsiTheme="minorHAnsi" w:cstheme="minorHAnsi"/>
          <w:b/>
        </w:rPr>
        <w:tab/>
        <w:t>Non-Exempt/Full-Time</w:t>
      </w:r>
    </w:p>
    <w:p w14:paraId="0BAA383D" w14:textId="77777777" w:rsidR="00E27771" w:rsidRPr="00613C7F" w:rsidRDefault="00E27771" w:rsidP="00E27771">
      <w:pPr>
        <w:rPr>
          <w:rFonts w:asciiTheme="minorHAnsi" w:hAnsiTheme="minorHAnsi" w:cstheme="minorHAnsi"/>
        </w:rPr>
      </w:pPr>
    </w:p>
    <w:p w14:paraId="63F3FE6C" w14:textId="77777777" w:rsidR="00E66026" w:rsidRPr="00593B29" w:rsidRDefault="00E66026" w:rsidP="00185902">
      <w:pPr>
        <w:jc w:val="both"/>
        <w:rPr>
          <w:rFonts w:asciiTheme="minorHAnsi" w:hAnsiTheme="minorHAnsi" w:cstheme="minorHAnsi"/>
        </w:rPr>
      </w:pPr>
    </w:p>
    <w:p w14:paraId="369BAE90" w14:textId="77777777" w:rsidR="00E66026" w:rsidRPr="00593B29" w:rsidRDefault="00E66026" w:rsidP="00E66026">
      <w:pPr>
        <w:rPr>
          <w:rFonts w:asciiTheme="minorHAnsi" w:hAnsiTheme="minorHAnsi" w:cstheme="minorHAnsi"/>
          <w:shd w:val="clear" w:color="auto" w:fill="FFFFFF"/>
        </w:rPr>
      </w:pPr>
      <w:bookmarkStart w:id="0" w:name="_Hlk71276054"/>
      <w:r w:rsidRPr="00593B29">
        <w:rPr>
          <w:rFonts w:asciiTheme="minorHAnsi" w:hAnsiTheme="minorHAnsi" w:cstheme="minorHAnsi"/>
        </w:rPr>
        <w:t>Broward</w:t>
      </w:r>
      <w:r w:rsidRPr="00593B29">
        <w:rPr>
          <w:rFonts w:asciiTheme="minorHAnsi" w:hAnsiTheme="minorHAnsi" w:cstheme="minorHAnsi"/>
          <w:bCs/>
        </w:rPr>
        <w:t xml:space="preserve"> Healthy Start Coalition, Inc.</w:t>
      </w:r>
      <w:r w:rsidRPr="00593B29">
        <w:rPr>
          <w:rFonts w:asciiTheme="minorHAnsi" w:hAnsiTheme="minorHAnsi" w:cstheme="minorHAnsi"/>
        </w:rPr>
        <w:t>, (Coalition) is a nonprofit 501(c) 3 corporation located in Fort Lauderdale, Florida that le</w:t>
      </w:r>
      <w:r w:rsidRPr="00593B29">
        <w:rPr>
          <w:rFonts w:asciiTheme="minorHAnsi" w:hAnsiTheme="minorHAnsi" w:cstheme="minorHAnsi"/>
          <w:shd w:val="clear" w:color="auto" w:fill="FFFFFF"/>
        </w:rPr>
        <w:t>ads a cooperative community effort to reduce fetal and infant mortality and improve the health and developmental outcomes of infants, childbearing women, and their families in Broward County.</w:t>
      </w:r>
      <w:bookmarkEnd w:id="0"/>
    </w:p>
    <w:p w14:paraId="3ED8BFA8" w14:textId="77777777" w:rsidR="00E66026" w:rsidRPr="00593B29" w:rsidRDefault="00E66026" w:rsidP="00185902">
      <w:pPr>
        <w:jc w:val="both"/>
        <w:rPr>
          <w:rFonts w:asciiTheme="minorHAnsi" w:hAnsiTheme="minorHAnsi" w:cstheme="minorHAnsi"/>
        </w:rPr>
      </w:pPr>
    </w:p>
    <w:p w14:paraId="1C4CC8E6" w14:textId="77777777" w:rsidR="00E66026" w:rsidRPr="00593B29" w:rsidRDefault="00E66026" w:rsidP="00E66026">
      <w:pPr>
        <w:pStyle w:val="NoSpacing"/>
        <w:rPr>
          <w:rFonts w:asciiTheme="minorHAnsi" w:hAnsiTheme="minorHAnsi" w:cstheme="minorHAnsi"/>
          <w:b/>
          <w:bCs/>
          <w:u w:val="single"/>
        </w:rPr>
      </w:pPr>
      <w:r w:rsidRPr="00593B29">
        <w:rPr>
          <w:rFonts w:asciiTheme="minorHAnsi" w:hAnsiTheme="minorHAnsi" w:cstheme="minorHAnsi"/>
          <w:b/>
          <w:bCs/>
          <w:u w:val="single"/>
        </w:rPr>
        <w:t>POSITION DESCRIPTION</w:t>
      </w:r>
    </w:p>
    <w:p w14:paraId="25D70C3D" w14:textId="77777777" w:rsidR="00C05805" w:rsidRPr="00593B29" w:rsidRDefault="00C05805" w:rsidP="00C05805">
      <w:pPr>
        <w:rPr>
          <w:rFonts w:asciiTheme="minorHAnsi" w:hAnsiTheme="minorHAnsi" w:cstheme="minorHAnsi"/>
        </w:rPr>
      </w:pPr>
      <w:r w:rsidRPr="00593B29">
        <w:rPr>
          <w:rFonts w:asciiTheme="minorHAnsi" w:hAnsiTheme="minorHAnsi" w:cstheme="minorHAnsi"/>
        </w:rPr>
        <w:t xml:space="preserve">This position will serve as the Community Referrals Coordinator for the telephonic Coordinated Intake and Referral (CI&amp;R) unit and will be responsible for the receiving and tracking of all referrals and assuring service coordination and communication with referral sources. The CI&amp;R unit processes the Healthy Start pre- and post-natal risk screens and community referrals received from the local health department in Broward County, child protective services, health plans, and various community agencies. CI&amp;R staff facilitates an initial intake with all referred clients and links families with the most appropriate services based on their individual needs, with the goal of improving health and developmental outcomes for pregnant women and babies. </w:t>
      </w:r>
      <w:proofErr w:type="gramStart"/>
      <w:r w:rsidRPr="00593B29">
        <w:rPr>
          <w:rFonts w:asciiTheme="minorHAnsi" w:hAnsiTheme="minorHAnsi" w:cstheme="minorHAnsi"/>
        </w:rPr>
        <w:t>The majority of</w:t>
      </w:r>
      <w:proofErr w:type="gramEnd"/>
      <w:r w:rsidRPr="00593B29">
        <w:rPr>
          <w:rFonts w:asciiTheme="minorHAnsi" w:hAnsiTheme="minorHAnsi" w:cstheme="minorHAnsi"/>
        </w:rPr>
        <w:t xml:space="preserve"> the work in this position is performed telephonically and via email and may include coordination visits or meetings at local hospitals or community-based organizations. Candidate must demonstrate the ability to maintain control under pressure, evaluate what needs to be done </w:t>
      </w:r>
      <w:proofErr w:type="gramStart"/>
      <w:r w:rsidRPr="00593B29">
        <w:rPr>
          <w:rFonts w:asciiTheme="minorHAnsi" w:hAnsiTheme="minorHAnsi" w:cstheme="minorHAnsi"/>
        </w:rPr>
        <w:t>on a daily basis</w:t>
      </w:r>
      <w:proofErr w:type="gramEnd"/>
      <w:r w:rsidRPr="00593B29">
        <w:rPr>
          <w:rFonts w:asciiTheme="minorHAnsi" w:hAnsiTheme="minorHAnsi" w:cstheme="minorHAnsi"/>
        </w:rPr>
        <w:t>, and execute a well-organized referral process.</w:t>
      </w:r>
    </w:p>
    <w:p w14:paraId="79F9AE5B" w14:textId="77777777" w:rsidR="00E66026" w:rsidRPr="00593B29" w:rsidRDefault="00E66026" w:rsidP="00185902">
      <w:pPr>
        <w:jc w:val="both"/>
        <w:rPr>
          <w:rFonts w:asciiTheme="minorHAnsi" w:hAnsiTheme="minorHAnsi" w:cstheme="minorHAnsi"/>
        </w:rPr>
      </w:pPr>
    </w:p>
    <w:p w14:paraId="6248BA85" w14:textId="77777777" w:rsidR="00E27771" w:rsidRPr="00593B29" w:rsidRDefault="00E27771" w:rsidP="00185902">
      <w:pPr>
        <w:jc w:val="both"/>
        <w:rPr>
          <w:rFonts w:asciiTheme="minorHAnsi" w:hAnsiTheme="minorHAnsi" w:cstheme="minorHAnsi"/>
          <w:b/>
          <w:bCs/>
        </w:rPr>
      </w:pPr>
    </w:p>
    <w:p w14:paraId="1B286ACB" w14:textId="5764ED0F" w:rsidR="00E27771" w:rsidRPr="00593B29" w:rsidRDefault="00E27771" w:rsidP="00185902">
      <w:pPr>
        <w:jc w:val="both"/>
        <w:rPr>
          <w:rFonts w:asciiTheme="minorHAnsi" w:hAnsiTheme="minorHAnsi" w:cstheme="minorHAnsi"/>
          <w:b/>
          <w:bCs/>
          <w:u w:val="single"/>
        </w:rPr>
      </w:pPr>
      <w:r w:rsidRPr="00593B29">
        <w:rPr>
          <w:rFonts w:asciiTheme="minorHAnsi" w:hAnsiTheme="minorHAnsi" w:cstheme="minorHAnsi"/>
          <w:b/>
          <w:bCs/>
          <w:u w:val="single"/>
        </w:rPr>
        <w:t>PRI</w:t>
      </w:r>
      <w:r w:rsidR="00E66026" w:rsidRPr="00593B29">
        <w:rPr>
          <w:rFonts w:asciiTheme="minorHAnsi" w:hAnsiTheme="minorHAnsi" w:cstheme="minorHAnsi"/>
          <w:b/>
          <w:bCs/>
          <w:u w:val="single"/>
        </w:rPr>
        <w:t>MARY</w:t>
      </w:r>
      <w:r w:rsidRPr="00593B29">
        <w:rPr>
          <w:rFonts w:asciiTheme="minorHAnsi" w:hAnsiTheme="minorHAnsi" w:cstheme="minorHAnsi"/>
          <w:b/>
          <w:bCs/>
          <w:u w:val="single"/>
        </w:rPr>
        <w:t xml:space="preserve"> DUTIES</w:t>
      </w:r>
    </w:p>
    <w:p w14:paraId="6173D1F4" w14:textId="77777777" w:rsidR="00C05805" w:rsidRPr="00593B29" w:rsidRDefault="00C05805" w:rsidP="00C05805">
      <w:pPr>
        <w:numPr>
          <w:ilvl w:val="0"/>
          <w:numId w:val="13"/>
        </w:numPr>
        <w:rPr>
          <w:rFonts w:asciiTheme="minorHAnsi" w:hAnsiTheme="minorHAnsi" w:cstheme="minorHAnsi"/>
          <w:bCs/>
        </w:rPr>
      </w:pPr>
      <w:r w:rsidRPr="00593B29">
        <w:rPr>
          <w:rFonts w:asciiTheme="minorHAnsi" w:hAnsiTheme="minorHAnsi" w:cstheme="minorHAnsi"/>
          <w:bCs/>
        </w:rPr>
        <w:t xml:space="preserve">Ensure referrals are received, confirmed, reviewed, prioritized, and assigned </w:t>
      </w:r>
      <w:r w:rsidRPr="00593B29">
        <w:rPr>
          <w:rFonts w:asciiTheme="minorHAnsi" w:hAnsiTheme="minorHAnsi" w:cstheme="minorHAnsi"/>
          <w:bCs/>
          <w:noProof/>
        </w:rPr>
        <w:t>in a timely manner</w:t>
      </w:r>
      <w:r w:rsidRPr="00593B29">
        <w:rPr>
          <w:rFonts w:asciiTheme="minorHAnsi" w:hAnsiTheme="minorHAnsi" w:cstheme="minorHAnsi"/>
          <w:bCs/>
        </w:rPr>
        <w:t xml:space="preserve">. </w:t>
      </w:r>
    </w:p>
    <w:p w14:paraId="334A741A" w14:textId="77777777" w:rsidR="00C05805" w:rsidRPr="00593B29" w:rsidRDefault="00C05805" w:rsidP="00C05805">
      <w:pPr>
        <w:numPr>
          <w:ilvl w:val="0"/>
          <w:numId w:val="13"/>
        </w:numPr>
        <w:rPr>
          <w:rFonts w:asciiTheme="minorHAnsi" w:hAnsiTheme="minorHAnsi" w:cstheme="minorHAnsi"/>
          <w:bCs/>
        </w:rPr>
      </w:pPr>
      <w:r w:rsidRPr="00593B29">
        <w:rPr>
          <w:rFonts w:asciiTheme="minorHAnsi" w:hAnsiTheme="minorHAnsi" w:cstheme="minorHAnsi"/>
          <w:bCs/>
        </w:rPr>
        <w:t>Review accuracy of referrals received and clarify missing or unclear information.</w:t>
      </w:r>
    </w:p>
    <w:p w14:paraId="4A54E9F4" w14:textId="77777777" w:rsidR="00C05805" w:rsidRPr="00593B29" w:rsidRDefault="00C05805" w:rsidP="00C05805">
      <w:pPr>
        <w:numPr>
          <w:ilvl w:val="0"/>
          <w:numId w:val="13"/>
        </w:numPr>
        <w:contextualSpacing/>
        <w:rPr>
          <w:rFonts w:asciiTheme="minorHAnsi" w:hAnsiTheme="minorHAnsi" w:cstheme="minorHAnsi"/>
          <w:bCs/>
        </w:rPr>
      </w:pPr>
      <w:r w:rsidRPr="00593B29">
        <w:rPr>
          <w:rFonts w:asciiTheme="minorHAnsi" w:hAnsiTheme="minorHAnsi" w:cstheme="minorHAnsi"/>
          <w:bCs/>
        </w:rPr>
        <w:t xml:space="preserve">Perform a comprehensive search of Well Family System (WFS) for each new client to avoid case duplication. </w:t>
      </w:r>
    </w:p>
    <w:p w14:paraId="36A00DAF" w14:textId="77777777" w:rsidR="00C05805" w:rsidRPr="00593B29" w:rsidRDefault="00C05805" w:rsidP="00C05805">
      <w:pPr>
        <w:numPr>
          <w:ilvl w:val="0"/>
          <w:numId w:val="13"/>
        </w:numPr>
        <w:contextualSpacing/>
        <w:rPr>
          <w:rFonts w:asciiTheme="minorHAnsi" w:hAnsiTheme="minorHAnsi" w:cstheme="minorHAnsi"/>
          <w:bCs/>
        </w:rPr>
      </w:pPr>
      <w:r w:rsidRPr="00593B29">
        <w:rPr>
          <w:rFonts w:asciiTheme="minorHAnsi" w:hAnsiTheme="minorHAnsi" w:cstheme="minorHAnsi"/>
          <w:bCs/>
        </w:rPr>
        <w:t xml:space="preserve">Coordinate communication with the representative(s) of other agencies to ensure client linkage by phone and/or email. Coordinate video-conferencing meetings and conference calls as needed. </w:t>
      </w:r>
    </w:p>
    <w:p w14:paraId="3539B676" w14:textId="77777777" w:rsidR="00C05805" w:rsidRPr="00593B29" w:rsidRDefault="00C05805" w:rsidP="00C05805">
      <w:pPr>
        <w:numPr>
          <w:ilvl w:val="0"/>
          <w:numId w:val="13"/>
        </w:numPr>
        <w:contextualSpacing/>
        <w:rPr>
          <w:rFonts w:asciiTheme="minorHAnsi" w:hAnsiTheme="minorHAnsi" w:cstheme="minorHAnsi"/>
          <w:bCs/>
        </w:rPr>
      </w:pPr>
      <w:r w:rsidRPr="00593B29">
        <w:rPr>
          <w:rFonts w:asciiTheme="minorHAnsi" w:hAnsiTheme="minorHAnsi" w:cstheme="minorHAnsi"/>
          <w:bCs/>
        </w:rPr>
        <w:t>Track case status to ensure services are being received.</w:t>
      </w:r>
    </w:p>
    <w:p w14:paraId="02199614" w14:textId="77777777" w:rsidR="00C05805" w:rsidRPr="00593B29" w:rsidRDefault="00C05805" w:rsidP="00C05805">
      <w:pPr>
        <w:numPr>
          <w:ilvl w:val="0"/>
          <w:numId w:val="13"/>
        </w:numPr>
        <w:rPr>
          <w:rFonts w:asciiTheme="minorHAnsi" w:hAnsiTheme="minorHAnsi" w:cstheme="minorHAnsi"/>
          <w:bCs/>
        </w:rPr>
      </w:pPr>
      <w:r w:rsidRPr="00593B29">
        <w:rPr>
          <w:rFonts w:asciiTheme="minorHAnsi" w:hAnsiTheme="minorHAnsi" w:cstheme="minorHAnsi"/>
          <w:bCs/>
        </w:rPr>
        <w:t>Review referral and case status information and respond to community agencies, home visitation programs, clients, and/or health plans regarding any referral received or pending linkage to ensure services are received.</w:t>
      </w:r>
    </w:p>
    <w:p w14:paraId="2A9F1C23" w14:textId="77777777" w:rsidR="00C05805" w:rsidRPr="00593B29" w:rsidRDefault="00C05805" w:rsidP="00C05805">
      <w:pPr>
        <w:numPr>
          <w:ilvl w:val="0"/>
          <w:numId w:val="13"/>
        </w:numPr>
        <w:contextualSpacing/>
        <w:rPr>
          <w:rFonts w:asciiTheme="minorHAnsi" w:hAnsiTheme="minorHAnsi" w:cstheme="minorHAnsi"/>
          <w:bCs/>
        </w:rPr>
      </w:pPr>
      <w:r w:rsidRPr="00593B29">
        <w:rPr>
          <w:rFonts w:asciiTheme="minorHAnsi" w:hAnsiTheme="minorHAnsi" w:cstheme="minorHAnsi"/>
          <w:bCs/>
        </w:rPr>
        <w:t>Follow up with the referral source to provide updates or request additional information or assistance to facilitate contact with the client.</w:t>
      </w:r>
    </w:p>
    <w:p w14:paraId="35073E43" w14:textId="77777777" w:rsidR="00C05805" w:rsidRPr="00593B29" w:rsidRDefault="00C05805" w:rsidP="00C05805">
      <w:pPr>
        <w:numPr>
          <w:ilvl w:val="0"/>
          <w:numId w:val="13"/>
        </w:numPr>
        <w:contextualSpacing/>
        <w:rPr>
          <w:rFonts w:asciiTheme="minorHAnsi" w:hAnsiTheme="minorHAnsi" w:cstheme="minorHAnsi"/>
          <w:bCs/>
        </w:rPr>
      </w:pPr>
      <w:r w:rsidRPr="00593B29">
        <w:rPr>
          <w:rFonts w:asciiTheme="minorHAnsi" w:hAnsiTheme="minorHAnsi" w:cstheme="minorHAnsi"/>
          <w:bCs/>
        </w:rPr>
        <w:t xml:space="preserve">When necessary, schedule a multidisciplinary meeting to address specific situations that put families at highest risk. </w:t>
      </w:r>
    </w:p>
    <w:p w14:paraId="71EC6F1F" w14:textId="77777777" w:rsidR="00C05805" w:rsidRPr="00593B29" w:rsidRDefault="00C05805" w:rsidP="00C05805">
      <w:pPr>
        <w:numPr>
          <w:ilvl w:val="0"/>
          <w:numId w:val="13"/>
        </w:numPr>
        <w:contextualSpacing/>
        <w:rPr>
          <w:rFonts w:asciiTheme="minorHAnsi" w:hAnsiTheme="minorHAnsi" w:cstheme="minorHAnsi"/>
          <w:bCs/>
        </w:rPr>
      </w:pPr>
      <w:r w:rsidRPr="00593B29">
        <w:rPr>
          <w:rFonts w:asciiTheme="minorHAnsi" w:hAnsiTheme="minorHAnsi" w:cstheme="minorHAnsi"/>
          <w:bCs/>
        </w:rPr>
        <w:t>Participate in monthly interdisciplinary meetings with Medicaid health plans facilitated by the Network to coordinate unduplicated client services and provide feedback on case status including home visiting services provided.</w:t>
      </w:r>
    </w:p>
    <w:p w14:paraId="166FEFDA" w14:textId="77777777" w:rsidR="00C05805" w:rsidRPr="00593B29" w:rsidRDefault="00C05805" w:rsidP="00C05805">
      <w:pPr>
        <w:numPr>
          <w:ilvl w:val="0"/>
          <w:numId w:val="13"/>
        </w:numPr>
        <w:contextualSpacing/>
        <w:rPr>
          <w:rFonts w:asciiTheme="minorHAnsi" w:hAnsiTheme="minorHAnsi" w:cstheme="minorHAnsi"/>
          <w:bCs/>
        </w:rPr>
      </w:pPr>
      <w:r w:rsidRPr="00593B29">
        <w:rPr>
          <w:rFonts w:asciiTheme="minorHAnsi" w:hAnsiTheme="minorHAnsi" w:cstheme="minorHAnsi"/>
          <w:bCs/>
        </w:rPr>
        <w:t>Document all communication with referral sources in WFS timely and accurately.</w:t>
      </w:r>
    </w:p>
    <w:p w14:paraId="5F512DC6" w14:textId="77777777" w:rsidR="00C05805" w:rsidRPr="00593B29" w:rsidRDefault="00C05805" w:rsidP="00C05805">
      <w:pPr>
        <w:numPr>
          <w:ilvl w:val="0"/>
          <w:numId w:val="13"/>
        </w:numPr>
        <w:contextualSpacing/>
        <w:rPr>
          <w:rFonts w:asciiTheme="minorHAnsi" w:hAnsiTheme="minorHAnsi" w:cstheme="minorHAnsi"/>
          <w:bCs/>
        </w:rPr>
      </w:pPr>
      <w:r w:rsidRPr="00593B29">
        <w:rPr>
          <w:rFonts w:asciiTheme="minorHAnsi" w:hAnsiTheme="minorHAnsi" w:cstheme="minorHAnsi"/>
          <w:bCs/>
        </w:rPr>
        <w:lastRenderedPageBreak/>
        <w:t xml:space="preserve">Document referral updates and upload all referrals in the client’s case. </w:t>
      </w:r>
    </w:p>
    <w:p w14:paraId="4855EBE2" w14:textId="77777777" w:rsidR="00C05805" w:rsidRPr="00593B29" w:rsidRDefault="00C05805" w:rsidP="00C05805">
      <w:pPr>
        <w:numPr>
          <w:ilvl w:val="0"/>
          <w:numId w:val="13"/>
        </w:numPr>
        <w:contextualSpacing/>
        <w:rPr>
          <w:rFonts w:asciiTheme="minorHAnsi" w:hAnsiTheme="minorHAnsi" w:cstheme="minorHAnsi"/>
          <w:bCs/>
        </w:rPr>
      </w:pPr>
      <w:r w:rsidRPr="00593B29">
        <w:rPr>
          <w:rFonts w:asciiTheme="minorHAnsi" w:hAnsiTheme="minorHAnsi" w:cstheme="minorHAnsi"/>
          <w:bCs/>
        </w:rPr>
        <w:t xml:space="preserve">Complete intakes as requested </w:t>
      </w:r>
    </w:p>
    <w:p w14:paraId="55EAC374" w14:textId="77777777" w:rsidR="00A0238F" w:rsidRPr="00593B29" w:rsidRDefault="00A0238F" w:rsidP="00185902">
      <w:pPr>
        <w:jc w:val="both"/>
        <w:rPr>
          <w:rFonts w:asciiTheme="minorHAnsi" w:hAnsiTheme="minorHAnsi" w:cstheme="minorHAnsi"/>
          <w:b/>
          <w:bCs/>
        </w:rPr>
      </w:pPr>
    </w:p>
    <w:p w14:paraId="1BD8BDD3" w14:textId="730EE95A" w:rsidR="00E27771" w:rsidRPr="00593B29" w:rsidRDefault="00C05805" w:rsidP="00185902">
      <w:pPr>
        <w:jc w:val="both"/>
        <w:rPr>
          <w:rFonts w:asciiTheme="minorHAnsi" w:hAnsiTheme="minorHAnsi" w:cstheme="minorHAnsi"/>
          <w:b/>
        </w:rPr>
      </w:pPr>
      <w:r w:rsidRPr="00593B29">
        <w:rPr>
          <w:rFonts w:asciiTheme="minorHAnsi" w:hAnsiTheme="minorHAnsi" w:cstheme="minorHAnsi"/>
          <w:b/>
        </w:rPr>
        <w:t>Administrative:</w:t>
      </w:r>
    </w:p>
    <w:p w14:paraId="6A5D96CA" w14:textId="77777777" w:rsidR="00C05805" w:rsidRPr="00593B29" w:rsidRDefault="00C05805" w:rsidP="00C05805">
      <w:pPr>
        <w:numPr>
          <w:ilvl w:val="0"/>
          <w:numId w:val="16"/>
        </w:numPr>
        <w:contextualSpacing/>
        <w:rPr>
          <w:rFonts w:asciiTheme="minorHAnsi" w:hAnsiTheme="minorHAnsi" w:cstheme="minorHAnsi"/>
          <w:bCs/>
        </w:rPr>
      </w:pPr>
      <w:r w:rsidRPr="00593B29">
        <w:rPr>
          <w:rFonts w:asciiTheme="minorHAnsi" w:hAnsiTheme="minorHAnsi" w:cstheme="minorHAnsi"/>
          <w:bCs/>
        </w:rPr>
        <w:t>Participate in CI&amp;R Statewide Learning Community, including webinars, meetings, etc.</w:t>
      </w:r>
    </w:p>
    <w:p w14:paraId="236EAED5" w14:textId="77777777" w:rsidR="00C05805" w:rsidRPr="00593B29" w:rsidRDefault="00C05805" w:rsidP="00C05805">
      <w:pPr>
        <w:numPr>
          <w:ilvl w:val="0"/>
          <w:numId w:val="14"/>
        </w:numPr>
        <w:contextualSpacing/>
        <w:rPr>
          <w:rFonts w:asciiTheme="minorHAnsi" w:hAnsiTheme="minorHAnsi" w:cstheme="minorHAnsi"/>
        </w:rPr>
      </w:pPr>
      <w:r w:rsidRPr="00593B29">
        <w:rPr>
          <w:rFonts w:asciiTheme="minorHAnsi" w:hAnsiTheme="minorHAnsi" w:cstheme="minorHAnsi"/>
        </w:rPr>
        <w:t>Develop and maintain strong working knowledge of Florida’s Healthy Start Standards and Guidelines, WFS, CI&amp;R operational policies and procedures, and community resources.</w:t>
      </w:r>
    </w:p>
    <w:p w14:paraId="6835E6FC" w14:textId="77777777" w:rsidR="00C05805" w:rsidRPr="00593B29" w:rsidRDefault="00C05805" w:rsidP="00C05805">
      <w:pPr>
        <w:numPr>
          <w:ilvl w:val="0"/>
          <w:numId w:val="14"/>
        </w:numPr>
        <w:contextualSpacing/>
        <w:rPr>
          <w:rFonts w:asciiTheme="minorHAnsi" w:hAnsiTheme="minorHAnsi" w:cstheme="minorHAnsi"/>
        </w:rPr>
      </w:pPr>
      <w:r w:rsidRPr="00593B29">
        <w:rPr>
          <w:rFonts w:asciiTheme="minorHAnsi" w:hAnsiTheme="minorHAnsi" w:cstheme="minorHAnsi"/>
        </w:rPr>
        <w:t xml:space="preserve">Participate in CI&amp;R meetings and any required </w:t>
      </w:r>
      <w:r w:rsidRPr="00593B29">
        <w:rPr>
          <w:rFonts w:asciiTheme="minorHAnsi" w:hAnsiTheme="minorHAnsi" w:cstheme="minorHAnsi"/>
          <w:noProof/>
        </w:rPr>
        <w:t>trainings</w:t>
      </w:r>
      <w:r w:rsidRPr="00593B29">
        <w:rPr>
          <w:rFonts w:asciiTheme="minorHAnsi" w:hAnsiTheme="minorHAnsi" w:cstheme="minorHAnsi"/>
        </w:rPr>
        <w:t>.</w:t>
      </w:r>
    </w:p>
    <w:p w14:paraId="76EB47EE" w14:textId="77777777" w:rsidR="00C05805" w:rsidRPr="00593B29" w:rsidRDefault="00C05805" w:rsidP="00C05805">
      <w:pPr>
        <w:numPr>
          <w:ilvl w:val="0"/>
          <w:numId w:val="14"/>
        </w:numPr>
        <w:contextualSpacing/>
        <w:rPr>
          <w:rFonts w:asciiTheme="minorHAnsi" w:hAnsiTheme="minorHAnsi" w:cstheme="minorHAnsi"/>
        </w:rPr>
      </w:pPr>
      <w:r w:rsidRPr="00593B29">
        <w:rPr>
          <w:rFonts w:asciiTheme="minorHAnsi" w:hAnsiTheme="minorHAnsi" w:cstheme="minorHAnsi"/>
        </w:rPr>
        <w:t>Work closely with the Coalition’s Quality Assurance Coordinator and Service Coordination Specialist to facilitate client services.</w:t>
      </w:r>
    </w:p>
    <w:p w14:paraId="3B33755D" w14:textId="77777777" w:rsidR="00C05805" w:rsidRPr="00593B29" w:rsidRDefault="00C05805" w:rsidP="00C05805">
      <w:pPr>
        <w:numPr>
          <w:ilvl w:val="0"/>
          <w:numId w:val="14"/>
        </w:numPr>
        <w:contextualSpacing/>
        <w:rPr>
          <w:rFonts w:asciiTheme="minorHAnsi" w:hAnsiTheme="minorHAnsi" w:cstheme="minorHAnsi"/>
        </w:rPr>
      </w:pPr>
      <w:r w:rsidRPr="00593B29">
        <w:rPr>
          <w:rFonts w:asciiTheme="minorHAnsi" w:hAnsiTheme="minorHAnsi" w:cstheme="minorHAnsi"/>
        </w:rPr>
        <w:t>Collaborate with other supervisors and representatives to determine or identify best practices and resolve issues among intake units.</w:t>
      </w:r>
    </w:p>
    <w:p w14:paraId="402A4D06" w14:textId="77777777" w:rsidR="00C05805" w:rsidRPr="00593B29" w:rsidRDefault="00C05805" w:rsidP="00C05805">
      <w:pPr>
        <w:numPr>
          <w:ilvl w:val="0"/>
          <w:numId w:val="15"/>
        </w:numPr>
        <w:contextualSpacing/>
        <w:rPr>
          <w:rFonts w:asciiTheme="minorHAnsi" w:hAnsiTheme="minorHAnsi" w:cstheme="minorHAnsi"/>
        </w:rPr>
      </w:pPr>
      <w:r w:rsidRPr="00593B29">
        <w:rPr>
          <w:rFonts w:asciiTheme="minorHAnsi" w:hAnsiTheme="minorHAnsi" w:cstheme="minorHAnsi"/>
        </w:rPr>
        <w:t>Establish and maintain cooperative working relationships.</w:t>
      </w:r>
    </w:p>
    <w:p w14:paraId="31D9A9A9" w14:textId="77777777" w:rsidR="00C05805" w:rsidRPr="00593B29" w:rsidRDefault="00C05805" w:rsidP="00C05805">
      <w:pPr>
        <w:numPr>
          <w:ilvl w:val="0"/>
          <w:numId w:val="15"/>
        </w:numPr>
        <w:contextualSpacing/>
        <w:rPr>
          <w:rFonts w:asciiTheme="minorHAnsi" w:hAnsiTheme="minorHAnsi" w:cstheme="minorHAnsi"/>
        </w:rPr>
      </w:pPr>
      <w:r w:rsidRPr="00593B29">
        <w:rPr>
          <w:rFonts w:asciiTheme="minorHAnsi" w:hAnsiTheme="minorHAnsi" w:cstheme="minorHAnsi"/>
        </w:rPr>
        <w:t>Contribute to a positive work environment and positive staff relations by practicing healthy and respectful communication.</w:t>
      </w:r>
    </w:p>
    <w:p w14:paraId="064E8101" w14:textId="77777777" w:rsidR="00C05805" w:rsidRPr="00593B29" w:rsidRDefault="00C05805" w:rsidP="00C05805">
      <w:pPr>
        <w:numPr>
          <w:ilvl w:val="0"/>
          <w:numId w:val="15"/>
        </w:numPr>
        <w:contextualSpacing/>
        <w:rPr>
          <w:rFonts w:asciiTheme="minorHAnsi" w:hAnsiTheme="minorHAnsi" w:cstheme="minorHAnsi"/>
        </w:rPr>
      </w:pPr>
      <w:r w:rsidRPr="00593B29">
        <w:rPr>
          <w:rFonts w:asciiTheme="minorHAnsi" w:hAnsiTheme="minorHAnsi" w:cstheme="minorHAnsi"/>
        </w:rPr>
        <w:t xml:space="preserve">Demonstrate commitment to maintaining </w:t>
      </w:r>
      <w:r w:rsidRPr="00593B29">
        <w:rPr>
          <w:rFonts w:asciiTheme="minorHAnsi" w:hAnsiTheme="minorHAnsi" w:cstheme="minorHAnsi"/>
          <w:noProof/>
        </w:rPr>
        <w:t>high-quality</w:t>
      </w:r>
      <w:r w:rsidRPr="00593B29">
        <w:rPr>
          <w:rFonts w:asciiTheme="minorHAnsi" w:hAnsiTheme="minorHAnsi" w:cstheme="minorHAnsi"/>
        </w:rPr>
        <w:t xml:space="preserve"> service standards.</w:t>
      </w:r>
    </w:p>
    <w:p w14:paraId="54402F33" w14:textId="77777777" w:rsidR="00C05805" w:rsidRPr="00593B29" w:rsidRDefault="00C05805" w:rsidP="00C05805">
      <w:pPr>
        <w:numPr>
          <w:ilvl w:val="0"/>
          <w:numId w:val="15"/>
        </w:numPr>
        <w:contextualSpacing/>
        <w:rPr>
          <w:rFonts w:asciiTheme="minorHAnsi" w:hAnsiTheme="minorHAnsi" w:cstheme="minorHAnsi"/>
        </w:rPr>
      </w:pPr>
      <w:r w:rsidRPr="00593B29">
        <w:rPr>
          <w:rFonts w:asciiTheme="minorHAnsi" w:hAnsiTheme="minorHAnsi" w:cstheme="minorHAnsi"/>
        </w:rPr>
        <w:t>Abide by and enforce all agency policies and standards of conduct.</w:t>
      </w:r>
    </w:p>
    <w:p w14:paraId="1E1B2499" w14:textId="2681950F" w:rsidR="00C05805" w:rsidRPr="00593B29" w:rsidRDefault="00C05805" w:rsidP="00C05805">
      <w:pPr>
        <w:numPr>
          <w:ilvl w:val="0"/>
          <w:numId w:val="15"/>
        </w:numPr>
        <w:contextualSpacing/>
        <w:rPr>
          <w:rFonts w:asciiTheme="minorHAnsi" w:hAnsiTheme="minorHAnsi" w:cstheme="minorHAnsi"/>
        </w:rPr>
      </w:pPr>
      <w:r w:rsidRPr="00593B29">
        <w:rPr>
          <w:rFonts w:asciiTheme="minorHAnsi" w:hAnsiTheme="minorHAnsi" w:cstheme="minorHAnsi"/>
        </w:rPr>
        <w:t>Adhere to HIPPA guidelines and maintain client confidentiality</w:t>
      </w:r>
    </w:p>
    <w:p w14:paraId="4941E881" w14:textId="77777777" w:rsidR="00C05805" w:rsidRPr="00593B29" w:rsidRDefault="00C05805" w:rsidP="00C05805">
      <w:pPr>
        <w:numPr>
          <w:ilvl w:val="0"/>
          <w:numId w:val="15"/>
        </w:numPr>
        <w:contextualSpacing/>
        <w:rPr>
          <w:rFonts w:asciiTheme="minorHAnsi" w:hAnsiTheme="minorHAnsi" w:cstheme="minorHAnsi"/>
        </w:rPr>
      </w:pPr>
      <w:r w:rsidRPr="00593B29">
        <w:rPr>
          <w:rFonts w:asciiTheme="minorHAnsi" w:hAnsiTheme="minorHAnsi" w:cstheme="minorHAnsi"/>
        </w:rPr>
        <w:t>Perform other duties as assigned.</w:t>
      </w:r>
    </w:p>
    <w:p w14:paraId="4BACBC65" w14:textId="77777777" w:rsidR="00C05805" w:rsidRPr="00593B29" w:rsidRDefault="00C05805" w:rsidP="00185902">
      <w:pPr>
        <w:jc w:val="both"/>
        <w:rPr>
          <w:rFonts w:asciiTheme="minorHAnsi" w:hAnsiTheme="minorHAnsi" w:cstheme="minorHAnsi"/>
          <w:b/>
        </w:rPr>
      </w:pPr>
    </w:p>
    <w:p w14:paraId="1A95B30B" w14:textId="77777777" w:rsidR="00E27771" w:rsidRPr="00593B29" w:rsidRDefault="00E27771" w:rsidP="00185902">
      <w:pPr>
        <w:jc w:val="both"/>
        <w:rPr>
          <w:rFonts w:asciiTheme="minorHAnsi" w:hAnsiTheme="minorHAnsi" w:cstheme="minorHAnsi"/>
          <w:b/>
        </w:rPr>
      </w:pPr>
      <w:r w:rsidRPr="00593B29">
        <w:rPr>
          <w:rFonts w:asciiTheme="minorHAnsi" w:hAnsiTheme="minorHAnsi" w:cstheme="minorHAnsi"/>
          <w:b/>
        </w:rPr>
        <w:t>Service Excellence:</w:t>
      </w:r>
    </w:p>
    <w:p w14:paraId="7C027EBD" w14:textId="77777777" w:rsidR="00E27771" w:rsidRPr="00593B29" w:rsidRDefault="00E27771" w:rsidP="00A0238F">
      <w:pPr>
        <w:numPr>
          <w:ilvl w:val="0"/>
          <w:numId w:val="19"/>
        </w:numPr>
        <w:textAlignment w:val="top"/>
        <w:rPr>
          <w:rFonts w:asciiTheme="minorHAnsi" w:hAnsiTheme="minorHAnsi" w:cstheme="minorHAnsi"/>
        </w:rPr>
      </w:pPr>
      <w:r w:rsidRPr="00593B29">
        <w:rPr>
          <w:rFonts w:asciiTheme="minorHAnsi" w:hAnsiTheme="minorHAnsi" w:cstheme="minorHAnsi"/>
        </w:rPr>
        <w:t>Establish and maintain positive and cooperative working relationships.</w:t>
      </w:r>
    </w:p>
    <w:p w14:paraId="06C51F63" w14:textId="77777777" w:rsidR="00E27771" w:rsidRPr="00593B29" w:rsidRDefault="00E27771" w:rsidP="00A0238F">
      <w:pPr>
        <w:numPr>
          <w:ilvl w:val="0"/>
          <w:numId w:val="19"/>
        </w:numPr>
        <w:spacing w:before="100" w:beforeAutospacing="1" w:after="100" w:afterAutospacing="1" w:line="280" w:lineRule="atLeast"/>
        <w:textAlignment w:val="top"/>
        <w:rPr>
          <w:rFonts w:asciiTheme="minorHAnsi" w:hAnsiTheme="minorHAnsi" w:cstheme="minorHAnsi"/>
        </w:rPr>
      </w:pPr>
      <w:r w:rsidRPr="00593B29">
        <w:rPr>
          <w:rFonts w:asciiTheme="minorHAnsi" w:hAnsiTheme="minorHAnsi" w:cstheme="minorHAnsi"/>
        </w:rPr>
        <w:t>Excellent customer services skills</w:t>
      </w:r>
    </w:p>
    <w:p w14:paraId="5351BCDB" w14:textId="77777777" w:rsidR="00E27771" w:rsidRPr="00593B29" w:rsidRDefault="00E27771" w:rsidP="00A0238F">
      <w:pPr>
        <w:numPr>
          <w:ilvl w:val="0"/>
          <w:numId w:val="19"/>
        </w:numPr>
        <w:spacing w:before="100" w:beforeAutospacing="1" w:after="100" w:afterAutospacing="1" w:line="280" w:lineRule="atLeast"/>
        <w:textAlignment w:val="top"/>
        <w:rPr>
          <w:rFonts w:asciiTheme="minorHAnsi" w:hAnsiTheme="minorHAnsi" w:cstheme="minorHAnsi"/>
        </w:rPr>
      </w:pPr>
      <w:r w:rsidRPr="00593B29">
        <w:rPr>
          <w:rFonts w:asciiTheme="minorHAnsi" w:hAnsiTheme="minorHAnsi" w:cstheme="minorHAnsi"/>
        </w:rPr>
        <w:t>Contribute to a positive work environment and positive employee relations by practicing healthy and respectful communication.</w:t>
      </w:r>
    </w:p>
    <w:p w14:paraId="01C6F7A0" w14:textId="77777777" w:rsidR="00E27771" w:rsidRPr="00593B29" w:rsidRDefault="00E27771" w:rsidP="00A0238F">
      <w:pPr>
        <w:pStyle w:val="ListParagraph"/>
        <w:numPr>
          <w:ilvl w:val="0"/>
          <w:numId w:val="19"/>
        </w:numPr>
        <w:rPr>
          <w:rFonts w:asciiTheme="minorHAnsi" w:hAnsiTheme="minorHAnsi" w:cstheme="minorHAnsi"/>
        </w:rPr>
      </w:pPr>
      <w:r w:rsidRPr="00593B29">
        <w:rPr>
          <w:rFonts w:asciiTheme="minorHAnsi" w:hAnsiTheme="minorHAnsi" w:cstheme="minorHAnsi"/>
        </w:rPr>
        <w:t xml:space="preserve">Demonstrate commitment to maintaining BHSC’s </w:t>
      </w:r>
      <w:r w:rsidRPr="00593B29">
        <w:rPr>
          <w:rFonts w:asciiTheme="minorHAnsi" w:hAnsiTheme="minorHAnsi" w:cstheme="minorHAnsi"/>
          <w:noProof/>
        </w:rPr>
        <w:t>high</w:t>
      </w:r>
      <w:r w:rsidR="007701BB" w:rsidRPr="00593B29">
        <w:rPr>
          <w:rFonts w:asciiTheme="minorHAnsi" w:hAnsiTheme="minorHAnsi" w:cstheme="minorHAnsi"/>
          <w:noProof/>
        </w:rPr>
        <w:t>-</w:t>
      </w:r>
      <w:r w:rsidRPr="00593B29">
        <w:rPr>
          <w:rFonts w:asciiTheme="minorHAnsi" w:hAnsiTheme="minorHAnsi" w:cstheme="minorHAnsi"/>
          <w:noProof/>
        </w:rPr>
        <w:t>quality</w:t>
      </w:r>
      <w:r w:rsidRPr="00593B29">
        <w:rPr>
          <w:rFonts w:asciiTheme="minorHAnsi" w:hAnsiTheme="minorHAnsi" w:cstheme="minorHAnsi"/>
        </w:rPr>
        <w:t xml:space="preserve"> service standards.</w:t>
      </w:r>
    </w:p>
    <w:p w14:paraId="49167557" w14:textId="72CB580D" w:rsidR="00E27771" w:rsidRPr="00593B29" w:rsidRDefault="003C4976" w:rsidP="00A0238F">
      <w:pPr>
        <w:pStyle w:val="NoSpacing"/>
        <w:numPr>
          <w:ilvl w:val="0"/>
          <w:numId w:val="19"/>
        </w:numPr>
        <w:rPr>
          <w:rFonts w:asciiTheme="minorHAnsi" w:hAnsiTheme="minorHAnsi" w:cstheme="minorHAnsi"/>
        </w:rPr>
      </w:pPr>
      <w:r w:rsidRPr="00593B29">
        <w:rPr>
          <w:rFonts w:asciiTheme="minorHAnsi" w:hAnsiTheme="minorHAnsi" w:cstheme="minorHAnsi"/>
          <w:noProof/>
        </w:rPr>
        <w:t>The i</w:t>
      </w:r>
      <w:r w:rsidR="00E27771" w:rsidRPr="00593B29">
        <w:rPr>
          <w:rFonts w:asciiTheme="minorHAnsi" w:hAnsiTheme="minorHAnsi" w:cstheme="minorHAnsi"/>
          <w:noProof/>
        </w:rPr>
        <w:t>ncumbent</w:t>
      </w:r>
      <w:r w:rsidR="00E27771" w:rsidRPr="00593B29">
        <w:rPr>
          <w:rFonts w:asciiTheme="minorHAnsi" w:hAnsiTheme="minorHAnsi" w:cstheme="minorHAnsi"/>
        </w:rPr>
        <w:t xml:space="preserve"> is required to be flexible in providing needed coverage for other designated locations.</w:t>
      </w:r>
    </w:p>
    <w:p w14:paraId="7DA057A1" w14:textId="77777777" w:rsidR="00E27771" w:rsidRPr="00593B29" w:rsidRDefault="00E27771" w:rsidP="00A0238F">
      <w:pPr>
        <w:pStyle w:val="NoSpacing"/>
        <w:numPr>
          <w:ilvl w:val="0"/>
          <w:numId w:val="19"/>
        </w:numPr>
        <w:rPr>
          <w:rFonts w:asciiTheme="minorHAnsi" w:hAnsiTheme="minorHAnsi" w:cstheme="minorHAnsi"/>
        </w:rPr>
      </w:pPr>
      <w:r w:rsidRPr="00593B29">
        <w:rPr>
          <w:rFonts w:asciiTheme="minorHAnsi" w:hAnsiTheme="minorHAnsi" w:cstheme="minorHAnsi"/>
        </w:rPr>
        <w:t xml:space="preserve">Attention to Detail and demonstrate the ability to multitask </w:t>
      </w:r>
    </w:p>
    <w:p w14:paraId="0B4EC835" w14:textId="0FA089A4" w:rsidR="00E27771" w:rsidRPr="00593B29" w:rsidRDefault="00E27771" w:rsidP="00A0238F">
      <w:pPr>
        <w:pStyle w:val="NoSpacing"/>
        <w:numPr>
          <w:ilvl w:val="0"/>
          <w:numId w:val="19"/>
        </w:numPr>
        <w:rPr>
          <w:rFonts w:asciiTheme="minorHAnsi" w:hAnsiTheme="minorHAnsi" w:cstheme="minorHAnsi"/>
        </w:rPr>
      </w:pPr>
      <w:r w:rsidRPr="00593B29">
        <w:rPr>
          <w:rStyle w:val="y0nh2b"/>
          <w:rFonts w:asciiTheme="minorHAnsi" w:hAnsiTheme="minorHAnsi" w:cstheme="minorHAnsi"/>
        </w:rPr>
        <w:t xml:space="preserve">Demonstrate the </w:t>
      </w:r>
      <w:r w:rsidRPr="00593B29">
        <w:rPr>
          <w:rStyle w:val="y0nh2b"/>
          <w:rFonts w:asciiTheme="minorHAnsi" w:hAnsiTheme="minorHAnsi" w:cstheme="minorHAnsi"/>
          <w:bCs/>
        </w:rPr>
        <w:t>ability</w:t>
      </w:r>
      <w:r w:rsidRPr="00593B29">
        <w:rPr>
          <w:rStyle w:val="y0nh2b"/>
          <w:rFonts w:asciiTheme="minorHAnsi" w:hAnsiTheme="minorHAnsi" w:cstheme="minorHAnsi"/>
        </w:rPr>
        <w:t xml:space="preserve"> to maintain control</w:t>
      </w:r>
      <w:r w:rsidR="003C4976" w:rsidRPr="00593B29">
        <w:rPr>
          <w:rStyle w:val="y0nh2b"/>
          <w:rFonts w:asciiTheme="minorHAnsi" w:hAnsiTheme="minorHAnsi" w:cstheme="minorHAnsi"/>
        </w:rPr>
        <w:t xml:space="preserve"> and evaluate what needs to be done to minimize the stresses of working under pressure and meeting</w:t>
      </w:r>
      <w:r w:rsidRPr="00593B29">
        <w:rPr>
          <w:rStyle w:val="y0nh2b"/>
          <w:rFonts w:asciiTheme="minorHAnsi" w:hAnsiTheme="minorHAnsi" w:cstheme="minorHAnsi"/>
        </w:rPr>
        <w:t xml:space="preserve"> deadlines. </w:t>
      </w:r>
    </w:p>
    <w:p w14:paraId="68635186" w14:textId="77777777" w:rsidR="00E27771" w:rsidRPr="00593B29" w:rsidRDefault="00E27771" w:rsidP="00185902">
      <w:pPr>
        <w:jc w:val="both"/>
        <w:rPr>
          <w:rFonts w:asciiTheme="minorHAnsi" w:hAnsiTheme="minorHAnsi" w:cstheme="minorHAnsi"/>
          <w:b/>
        </w:rPr>
      </w:pPr>
    </w:p>
    <w:p w14:paraId="453B6B54" w14:textId="77777777" w:rsidR="00E27771" w:rsidRPr="00593B29" w:rsidRDefault="00E27771" w:rsidP="00185902">
      <w:pPr>
        <w:jc w:val="both"/>
        <w:rPr>
          <w:rFonts w:asciiTheme="minorHAnsi" w:hAnsiTheme="minorHAnsi" w:cstheme="minorHAnsi"/>
          <w:b/>
        </w:rPr>
      </w:pPr>
      <w:r w:rsidRPr="00593B29">
        <w:rPr>
          <w:rFonts w:asciiTheme="minorHAnsi" w:hAnsiTheme="minorHAnsi" w:cstheme="minorHAnsi"/>
          <w:b/>
        </w:rPr>
        <w:t>Additional Duties:</w:t>
      </w:r>
    </w:p>
    <w:p w14:paraId="139153B4" w14:textId="01BBC21B" w:rsidR="00E27771" w:rsidRPr="00593B29" w:rsidRDefault="00E27771" w:rsidP="00A0238F">
      <w:pPr>
        <w:pStyle w:val="ListParagraph"/>
        <w:numPr>
          <w:ilvl w:val="0"/>
          <w:numId w:val="20"/>
        </w:numPr>
        <w:rPr>
          <w:rFonts w:asciiTheme="minorHAnsi" w:hAnsiTheme="minorHAnsi" w:cstheme="minorHAnsi"/>
        </w:rPr>
      </w:pPr>
      <w:r w:rsidRPr="00593B29">
        <w:rPr>
          <w:rFonts w:asciiTheme="minorHAnsi" w:hAnsiTheme="minorHAnsi" w:cstheme="minorHAnsi"/>
        </w:rPr>
        <w:t xml:space="preserve">Participate in </w:t>
      </w:r>
      <w:r w:rsidRPr="00593B29">
        <w:rPr>
          <w:rFonts w:asciiTheme="minorHAnsi" w:hAnsiTheme="minorHAnsi" w:cstheme="minorHAnsi"/>
          <w:noProof/>
        </w:rPr>
        <w:t>training</w:t>
      </w:r>
      <w:r w:rsidRPr="00593B29">
        <w:rPr>
          <w:rFonts w:asciiTheme="minorHAnsi" w:hAnsiTheme="minorHAnsi" w:cstheme="minorHAnsi"/>
        </w:rPr>
        <w:t>, supervision</w:t>
      </w:r>
      <w:r w:rsidR="003C4976" w:rsidRPr="00593B29">
        <w:rPr>
          <w:rFonts w:asciiTheme="minorHAnsi" w:hAnsiTheme="minorHAnsi" w:cstheme="minorHAnsi"/>
        </w:rPr>
        <w:t>,</w:t>
      </w:r>
      <w:r w:rsidRPr="00593B29">
        <w:rPr>
          <w:rFonts w:asciiTheme="minorHAnsi" w:hAnsiTheme="minorHAnsi" w:cstheme="minorHAnsi"/>
        </w:rPr>
        <w:t xml:space="preserve"> and team meetings, as requested.</w:t>
      </w:r>
    </w:p>
    <w:p w14:paraId="4944E03B" w14:textId="77777777" w:rsidR="00E27771" w:rsidRPr="00593B29" w:rsidRDefault="00E27771" w:rsidP="00A0238F">
      <w:pPr>
        <w:pStyle w:val="ListParagraph"/>
        <w:numPr>
          <w:ilvl w:val="0"/>
          <w:numId w:val="20"/>
        </w:numPr>
        <w:rPr>
          <w:rFonts w:asciiTheme="minorHAnsi" w:hAnsiTheme="minorHAnsi" w:cstheme="minorHAnsi"/>
        </w:rPr>
      </w:pPr>
      <w:r w:rsidRPr="00593B29">
        <w:rPr>
          <w:rFonts w:asciiTheme="minorHAnsi" w:hAnsiTheme="minorHAnsi" w:cstheme="minorHAnsi"/>
        </w:rPr>
        <w:t>Abide by all BHSC policies and standards of conduct.</w:t>
      </w:r>
    </w:p>
    <w:p w14:paraId="725B07FB" w14:textId="77777777" w:rsidR="00E27771" w:rsidRPr="00593B29" w:rsidRDefault="00E27771" w:rsidP="00A0238F">
      <w:pPr>
        <w:pStyle w:val="ListParagraph"/>
        <w:numPr>
          <w:ilvl w:val="0"/>
          <w:numId w:val="20"/>
        </w:numPr>
        <w:rPr>
          <w:rFonts w:asciiTheme="minorHAnsi" w:hAnsiTheme="minorHAnsi" w:cstheme="minorHAnsi"/>
        </w:rPr>
      </w:pPr>
      <w:r w:rsidRPr="00593B29">
        <w:rPr>
          <w:rFonts w:asciiTheme="minorHAnsi" w:hAnsiTheme="minorHAnsi" w:cstheme="minorHAnsi"/>
        </w:rPr>
        <w:t>Perform other duties as assigned.</w:t>
      </w:r>
    </w:p>
    <w:p w14:paraId="294E0C24" w14:textId="6A961576" w:rsidR="00E27771" w:rsidRPr="00593B29" w:rsidRDefault="00E27771" w:rsidP="00185902">
      <w:pPr>
        <w:jc w:val="both"/>
        <w:rPr>
          <w:rFonts w:asciiTheme="minorHAnsi" w:hAnsiTheme="minorHAnsi" w:cstheme="minorHAnsi"/>
          <w:b/>
          <w:caps/>
        </w:rPr>
      </w:pPr>
    </w:p>
    <w:p w14:paraId="1AC23074" w14:textId="26C98ACA" w:rsidR="00E66026" w:rsidRPr="00593B29" w:rsidRDefault="00E66026" w:rsidP="00185902">
      <w:pPr>
        <w:jc w:val="both"/>
        <w:rPr>
          <w:rFonts w:asciiTheme="minorHAnsi" w:hAnsiTheme="minorHAnsi" w:cstheme="minorHAnsi"/>
          <w:b/>
          <w:caps/>
        </w:rPr>
      </w:pPr>
    </w:p>
    <w:p w14:paraId="1CDE2726" w14:textId="78B2BA89" w:rsidR="00E66026" w:rsidRPr="00593B29" w:rsidRDefault="00E66026" w:rsidP="00DD5EB6">
      <w:pPr>
        <w:rPr>
          <w:rFonts w:asciiTheme="minorHAnsi" w:hAnsiTheme="minorHAnsi" w:cstheme="minorHAnsi"/>
          <w:b/>
          <w:bCs/>
          <w:u w:val="single"/>
        </w:rPr>
      </w:pPr>
      <w:bookmarkStart w:id="1" w:name="_Hlk89335638"/>
      <w:r w:rsidRPr="00593B29">
        <w:rPr>
          <w:rFonts w:asciiTheme="minorHAnsi" w:hAnsiTheme="minorHAnsi" w:cstheme="minorHAnsi"/>
          <w:b/>
          <w:bCs/>
          <w:u w:val="single"/>
        </w:rPr>
        <w:t>EDUCATIONAL REQUIREMENTS AND EXPERIENCE</w:t>
      </w:r>
      <w:bookmarkEnd w:id="1"/>
    </w:p>
    <w:p w14:paraId="2FF2394F" w14:textId="77777777" w:rsidR="00C05805" w:rsidRPr="00593B29" w:rsidRDefault="00C05805" w:rsidP="00C05805">
      <w:pPr>
        <w:rPr>
          <w:rFonts w:asciiTheme="minorHAnsi" w:hAnsiTheme="minorHAnsi" w:cstheme="minorHAnsi"/>
        </w:rPr>
      </w:pPr>
      <w:r w:rsidRPr="00593B29">
        <w:rPr>
          <w:rFonts w:asciiTheme="minorHAnsi" w:hAnsiTheme="minorHAnsi" w:cstheme="minorHAnsi"/>
        </w:rPr>
        <w:t xml:space="preserve">Bachelor’s degree preferred in human services, social sciences, social work, nursing, health education, health planning, </w:t>
      </w:r>
      <w:r w:rsidRPr="00593B29">
        <w:rPr>
          <w:rFonts w:asciiTheme="minorHAnsi" w:hAnsiTheme="minorHAnsi" w:cstheme="minorHAnsi"/>
          <w:noProof/>
        </w:rPr>
        <w:t>healthcare</w:t>
      </w:r>
      <w:r w:rsidRPr="00593B29">
        <w:rPr>
          <w:rFonts w:asciiTheme="minorHAnsi" w:hAnsiTheme="minorHAnsi" w:cstheme="minorHAnsi"/>
        </w:rPr>
        <w:t xml:space="preserve"> administration, or related field with 3 years of community health or social services experience.</w:t>
      </w:r>
    </w:p>
    <w:p w14:paraId="7A8D4C95" w14:textId="77777777" w:rsidR="00C05805" w:rsidRPr="00593B29" w:rsidRDefault="00C05805" w:rsidP="00C05805">
      <w:pPr>
        <w:rPr>
          <w:rFonts w:asciiTheme="minorHAnsi" w:hAnsiTheme="minorHAnsi" w:cstheme="minorHAnsi"/>
        </w:rPr>
      </w:pPr>
      <w:r w:rsidRPr="00593B29">
        <w:rPr>
          <w:rFonts w:asciiTheme="minorHAnsi" w:hAnsiTheme="minorHAnsi" w:cstheme="minorHAnsi"/>
        </w:rPr>
        <w:t xml:space="preserve">High school diploma or </w:t>
      </w:r>
      <w:proofErr w:type="gramStart"/>
      <w:r w:rsidRPr="00593B29">
        <w:rPr>
          <w:rFonts w:asciiTheme="minorHAnsi" w:hAnsiTheme="minorHAnsi" w:cstheme="minorHAnsi"/>
        </w:rPr>
        <w:t>Associate’s</w:t>
      </w:r>
      <w:proofErr w:type="gramEnd"/>
      <w:r w:rsidRPr="00593B29">
        <w:rPr>
          <w:rFonts w:asciiTheme="minorHAnsi" w:hAnsiTheme="minorHAnsi" w:cstheme="minorHAnsi"/>
        </w:rPr>
        <w:t xml:space="preserve"> degree with a minimum of 5 years of experience working in community health or social services.</w:t>
      </w:r>
    </w:p>
    <w:p w14:paraId="3700B8D3" w14:textId="77777777" w:rsidR="00E66026" w:rsidRPr="00593B29" w:rsidRDefault="00E66026" w:rsidP="00185902">
      <w:pPr>
        <w:jc w:val="both"/>
        <w:rPr>
          <w:rFonts w:asciiTheme="minorHAnsi" w:hAnsiTheme="minorHAnsi" w:cstheme="minorHAnsi"/>
          <w:b/>
          <w:caps/>
        </w:rPr>
      </w:pPr>
    </w:p>
    <w:p w14:paraId="7C2E7F44" w14:textId="77777777" w:rsidR="00613C7F" w:rsidRPr="00593B29" w:rsidRDefault="00613C7F" w:rsidP="00E66026">
      <w:pPr>
        <w:jc w:val="both"/>
        <w:rPr>
          <w:rFonts w:asciiTheme="minorHAnsi" w:hAnsiTheme="minorHAnsi" w:cstheme="minorHAnsi"/>
          <w:b/>
          <w:caps/>
          <w:u w:val="single"/>
        </w:rPr>
      </w:pPr>
    </w:p>
    <w:p w14:paraId="75DEC108" w14:textId="77777777" w:rsidR="00613C7F" w:rsidRPr="00593B29" w:rsidRDefault="00613C7F" w:rsidP="00E66026">
      <w:pPr>
        <w:jc w:val="both"/>
        <w:rPr>
          <w:rFonts w:asciiTheme="minorHAnsi" w:hAnsiTheme="minorHAnsi" w:cstheme="minorHAnsi"/>
          <w:b/>
          <w:caps/>
          <w:u w:val="single"/>
        </w:rPr>
      </w:pPr>
    </w:p>
    <w:p w14:paraId="36CF773B" w14:textId="77777777" w:rsidR="00613C7F" w:rsidRPr="00593B29" w:rsidRDefault="00E27771" w:rsidP="00613C7F">
      <w:pPr>
        <w:jc w:val="both"/>
        <w:rPr>
          <w:rFonts w:asciiTheme="minorHAnsi" w:hAnsiTheme="minorHAnsi" w:cstheme="minorHAnsi"/>
        </w:rPr>
      </w:pPr>
      <w:r w:rsidRPr="00593B29">
        <w:rPr>
          <w:rFonts w:asciiTheme="minorHAnsi" w:hAnsiTheme="minorHAnsi" w:cstheme="minorHAnsi"/>
          <w:b/>
          <w:caps/>
          <w:u w:val="single"/>
        </w:rPr>
        <w:t>Knowledge, Skill</w:t>
      </w:r>
      <w:r w:rsidR="00582C5B" w:rsidRPr="00593B29">
        <w:rPr>
          <w:rFonts w:asciiTheme="minorHAnsi" w:hAnsiTheme="minorHAnsi" w:cstheme="minorHAnsi"/>
          <w:b/>
          <w:caps/>
          <w:u w:val="single"/>
        </w:rPr>
        <w:t>S</w:t>
      </w:r>
      <w:r w:rsidR="003C4976" w:rsidRPr="00593B29">
        <w:rPr>
          <w:rFonts w:asciiTheme="minorHAnsi" w:hAnsiTheme="minorHAnsi" w:cstheme="minorHAnsi"/>
          <w:b/>
          <w:caps/>
          <w:u w:val="single"/>
        </w:rPr>
        <w:t>,</w:t>
      </w:r>
      <w:r w:rsidRPr="00593B29">
        <w:rPr>
          <w:rFonts w:asciiTheme="minorHAnsi" w:hAnsiTheme="minorHAnsi" w:cstheme="minorHAnsi"/>
          <w:b/>
          <w:caps/>
          <w:u w:val="single"/>
        </w:rPr>
        <w:t xml:space="preserve"> and Requirements</w:t>
      </w:r>
      <w:r w:rsidRPr="00593B29">
        <w:rPr>
          <w:rFonts w:asciiTheme="minorHAnsi" w:hAnsiTheme="minorHAnsi" w:cstheme="minorHAnsi"/>
        </w:rPr>
        <w:t>.</w:t>
      </w:r>
    </w:p>
    <w:p w14:paraId="4E41174A" w14:textId="77777777" w:rsidR="00C05805" w:rsidRPr="00593B29" w:rsidRDefault="00C05805" w:rsidP="00C05805">
      <w:pPr>
        <w:rPr>
          <w:rFonts w:asciiTheme="minorHAnsi" w:hAnsiTheme="minorHAnsi" w:cstheme="minorHAnsi"/>
        </w:rPr>
      </w:pPr>
      <w:r w:rsidRPr="00593B29">
        <w:rPr>
          <w:rFonts w:asciiTheme="minorHAnsi" w:hAnsiTheme="minorHAnsi" w:cstheme="minorHAnsi"/>
        </w:rPr>
        <w:t>Knowledge of maternal/child issues and local community resources.</w:t>
      </w:r>
    </w:p>
    <w:p w14:paraId="32273F23" w14:textId="77777777" w:rsidR="00C05805" w:rsidRPr="00593B29" w:rsidRDefault="00C05805" w:rsidP="00C05805">
      <w:pPr>
        <w:rPr>
          <w:rFonts w:asciiTheme="minorHAnsi" w:hAnsiTheme="minorHAnsi" w:cstheme="minorHAnsi"/>
        </w:rPr>
      </w:pPr>
      <w:r w:rsidRPr="00593B29">
        <w:rPr>
          <w:rFonts w:asciiTheme="minorHAnsi" w:hAnsiTheme="minorHAnsi" w:cstheme="minorHAnsi"/>
        </w:rPr>
        <w:t xml:space="preserve">Healthy Start program experience preferred, but not required.   </w:t>
      </w:r>
    </w:p>
    <w:p w14:paraId="26ADDF9C" w14:textId="77777777" w:rsidR="00C05805" w:rsidRPr="00593B29" w:rsidRDefault="00C05805" w:rsidP="00C05805">
      <w:pPr>
        <w:rPr>
          <w:rFonts w:asciiTheme="minorHAnsi" w:hAnsiTheme="minorHAnsi" w:cstheme="minorHAnsi"/>
        </w:rPr>
      </w:pPr>
      <w:r w:rsidRPr="00593B29">
        <w:rPr>
          <w:rFonts w:asciiTheme="minorHAnsi" w:hAnsiTheme="minorHAnsi" w:cstheme="minorHAnsi"/>
        </w:rPr>
        <w:t>Ability to interface effectively with a diverse population.</w:t>
      </w:r>
    </w:p>
    <w:p w14:paraId="7768187E" w14:textId="77777777" w:rsidR="00C05805" w:rsidRPr="00593B29" w:rsidRDefault="00C05805" w:rsidP="00C05805">
      <w:pPr>
        <w:rPr>
          <w:rFonts w:asciiTheme="minorHAnsi" w:hAnsiTheme="minorHAnsi" w:cstheme="minorHAnsi"/>
        </w:rPr>
      </w:pPr>
      <w:r w:rsidRPr="00593B29">
        <w:rPr>
          <w:rFonts w:asciiTheme="minorHAnsi" w:hAnsiTheme="minorHAnsi" w:cstheme="minorHAnsi"/>
        </w:rPr>
        <w:t>Professional communication, documentation, and time management skills.</w:t>
      </w:r>
    </w:p>
    <w:p w14:paraId="6F809C25" w14:textId="77777777" w:rsidR="00C05805" w:rsidRPr="00593B29" w:rsidRDefault="00C05805" w:rsidP="00C05805">
      <w:pPr>
        <w:rPr>
          <w:rFonts w:asciiTheme="minorHAnsi" w:hAnsiTheme="minorHAnsi" w:cstheme="minorHAnsi"/>
        </w:rPr>
      </w:pPr>
      <w:r w:rsidRPr="00593B29">
        <w:rPr>
          <w:rFonts w:asciiTheme="minorHAnsi" w:hAnsiTheme="minorHAnsi" w:cstheme="minorHAnsi"/>
        </w:rPr>
        <w:t>Strong computer skills with proficiency in Microsoft Office (Excel, Word, Outlook) and use of the internet.</w:t>
      </w:r>
    </w:p>
    <w:p w14:paraId="33F339BE" w14:textId="77777777" w:rsidR="00C05805" w:rsidRPr="00593B29" w:rsidRDefault="00C05805" w:rsidP="00C05805">
      <w:pPr>
        <w:rPr>
          <w:rFonts w:asciiTheme="minorHAnsi" w:hAnsiTheme="minorHAnsi" w:cstheme="minorHAnsi"/>
        </w:rPr>
      </w:pPr>
      <w:r w:rsidRPr="00593B29">
        <w:rPr>
          <w:rFonts w:asciiTheme="minorHAnsi" w:hAnsiTheme="minorHAnsi" w:cstheme="minorHAnsi"/>
        </w:rPr>
        <w:t xml:space="preserve">Ability to be flexible with regards to work location and work schedule, occasionally including evenings or weekends outside of </w:t>
      </w:r>
      <w:r w:rsidRPr="00593B29">
        <w:rPr>
          <w:rFonts w:asciiTheme="minorHAnsi" w:hAnsiTheme="minorHAnsi" w:cstheme="minorHAnsi"/>
          <w:noProof/>
        </w:rPr>
        <w:t>normal</w:t>
      </w:r>
      <w:r w:rsidRPr="00593B29">
        <w:rPr>
          <w:rFonts w:asciiTheme="minorHAnsi" w:hAnsiTheme="minorHAnsi" w:cstheme="minorHAnsi"/>
        </w:rPr>
        <w:t xml:space="preserve"> business hours, based on business needs.</w:t>
      </w:r>
    </w:p>
    <w:p w14:paraId="022A35BF" w14:textId="285C8939" w:rsidR="003836C8" w:rsidRPr="00593B29" w:rsidRDefault="003836C8" w:rsidP="00613C7F">
      <w:pPr>
        <w:pStyle w:val="NoSpacing"/>
        <w:rPr>
          <w:rFonts w:asciiTheme="minorHAnsi" w:hAnsiTheme="minorHAnsi" w:cstheme="minorHAnsi"/>
        </w:rPr>
      </w:pPr>
    </w:p>
    <w:p w14:paraId="01092954" w14:textId="578328EC" w:rsidR="003836C8" w:rsidRPr="00593B29" w:rsidRDefault="003836C8" w:rsidP="00613C7F">
      <w:pPr>
        <w:pStyle w:val="NoSpacing"/>
        <w:rPr>
          <w:rFonts w:asciiTheme="minorHAnsi" w:hAnsiTheme="minorHAnsi" w:cstheme="minorHAnsi"/>
        </w:rPr>
      </w:pPr>
    </w:p>
    <w:p w14:paraId="6822D896" w14:textId="77777777" w:rsidR="003836C8" w:rsidRPr="00593B29" w:rsidRDefault="003836C8" w:rsidP="003836C8">
      <w:pPr>
        <w:pStyle w:val="NoSpacing"/>
        <w:rPr>
          <w:rStyle w:val="ignore-global-css1"/>
          <w:rFonts w:asciiTheme="minorHAnsi" w:hAnsiTheme="minorHAnsi" w:cstheme="minorHAnsi"/>
          <w:b/>
          <w:bCs/>
          <w:u w:val="single"/>
        </w:rPr>
      </w:pPr>
      <w:r w:rsidRPr="00593B29">
        <w:rPr>
          <w:rStyle w:val="ignore-global-css1"/>
          <w:rFonts w:asciiTheme="minorHAnsi" w:hAnsiTheme="minorHAnsi" w:cstheme="minorHAnsi"/>
          <w:b/>
          <w:bCs/>
          <w:u w:val="single"/>
        </w:rPr>
        <w:t>PHYSICAL DEMANDS</w:t>
      </w:r>
    </w:p>
    <w:p w14:paraId="1BDBD21A" w14:textId="77777777" w:rsidR="003836C8" w:rsidRPr="00593B29" w:rsidRDefault="003836C8" w:rsidP="003836C8">
      <w:pPr>
        <w:pStyle w:val="NoSpacing"/>
        <w:rPr>
          <w:rStyle w:val="ignore-global-css1"/>
          <w:rFonts w:asciiTheme="minorHAnsi" w:hAnsiTheme="minorHAnsi" w:cstheme="minorHAnsi"/>
        </w:rPr>
      </w:pPr>
      <w:r w:rsidRPr="00593B29">
        <w:rPr>
          <w:rStyle w:val="ignore-global-css1"/>
          <w:rFonts w:asciiTheme="minorHAnsi" w:hAnsiTheme="minorHAnsi" w:cstheme="minorHAnsi"/>
        </w:rPr>
        <w:t>Must be able to sit for extended amount of time.</w:t>
      </w:r>
    </w:p>
    <w:p w14:paraId="5B180097" w14:textId="77777777" w:rsidR="003836C8" w:rsidRPr="00593B29" w:rsidRDefault="003836C8" w:rsidP="003836C8">
      <w:pPr>
        <w:pStyle w:val="NoSpacing"/>
        <w:rPr>
          <w:rFonts w:asciiTheme="minorHAnsi" w:hAnsiTheme="minorHAnsi" w:cstheme="minorHAnsi"/>
        </w:rPr>
      </w:pPr>
      <w:r w:rsidRPr="00593B29">
        <w:rPr>
          <w:rStyle w:val="ignore-global-css1"/>
          <w:rFonts w:asciiTheme="minorHAnsi" w:hAnsiTheme="minorHAnsi" w:cstheme="minorHAnsi"/>
        </w:rPr>
        <w:t>Must be able to bend and stoop.</w:t>
      </w:r>
    </w:p>
    <w:p w14:paraId="42DB9631" w14:textId="77777777" w:rsidR="003836C8" w:rsidRPr="00593B29" w:rsidRDefault="003836C8" w:rsidP="003836C8">
      <w:pPr>
        <w:pStyle w:val="NoSpacing"/>
        <w:rPr>
          <w:rFonts w:asciiTheme="minorHAnsi" w:hAnsiTheme="minorHAnsi" w:cstheme="minorHAnsi"/>
        </w:rPr>
      </w:pPr>
      <w:r w:rsidRPr="00593B29">
        <w:rPr>
          <w:rStyle w:val="ignore-global-css1"/>
          <w:rFonts w:asciiTheme="minorHAnsi" w:hAnsiTheme="minorHAnsi" w:cstheme="minorHAnsi"/>
        </w:rPr>
        <w:t>Frequent use of keyboard and telephone.</w:t>
      </w:r>
    </w:p>
    <w:p w14:paraId="5DC5C26C" w14:textId="7D1DC0DF" w:rsidR="003836C8" w:rsidRPr="00593B29" w:rsidRDefault="003836C8" w:rsidP="003836C8">
      <w:pPr>
        <w:pStyle w:val="NoSpacing"/>
        <w:rPr>
          <w:rFonts w:asciiTheme="minorHAnsi" w:hAnsiTheme="minorHAnsi" w:cstheme="minorHAnsi"/>
        </w:rPr>
      </w:pPr>
      <w:r w:rsidRPr="00593B29">
        <w:rPr>
          <w:rStyle w:val="ignore-global-css1"/>
          <w:rFonts w:asciiTheme="minorHAnsi" w:hAnsiTheme="minorHAnsi" w:cstheme="minorHAnsi"/>
        </w:rPr>
        <w:t xml:space="preserve">Occasional </w:t>
      </w:r>
      <w:proofErr w:type="gramStart"/>
      <w:r w:rsidRPr="00593B29">
        <w:rPr>
          <w:rStyle w:val="ignore-global-css1"/>
          <w:rFonts w:asciiTheme="minorHAnsi" w:hAnsiTheme="minorHAnsi" w:cstheme="minorHAnsi"/>
        </w:rPr>
        <w:t>lifting up</w:t>
      </w:r>
      <w:proofErr w:type="gramEnd"/>
      <w:r w:rsidRPr="00593B29">
        <w:rPr>
          <w:rStyle w:val="ignore-global-css1"/>
          <w:rFonts w:asciiTheme="minorHAnsi" w:hAnsiTheme="minorHAnsi" w:cstheme="minorHAnsi"/>
        </w:rPr>
        <w:t xml:space="preserve"> to 25 pounds</w:t>
      </w:r>
    </w:p>
    <w:p w14:paraId="2260025A" w14:textId="58470272" w:rsidR="003836C8" w:rsidRPr="00593B29" w:rsidRDefault="003836C8" w:rsidP="00613C7F">
      <w:pPr>
        <w:pStyle w:val="NoSpacing"/>
        <w:rPr>
          <w:rFonts w:asciiTheme="minorHAnsi" w:hAnsiTheme="minorHAnsi" w:cstheme="minorHAnsi"/>
        </w:rPr>
      </w:pPr>
    </w:p>
    <w:p w14:paraId="3735C1C1" w14:textId="2456E9FF" w:rsidR="003836C8" w:rsidRPr="00593B29" w:rsidRDefault="003836C8" w:rsidP="00613C7F">
      <w:pPr>
        <w:pStyle w:val="NoSpacing"/>
        <w:rPr>
          <w:rFonts w:asciiTheme="minorHAnsi" w:hAnsiTheme="minorHAnsi" w:cstheme="minorHAnsi"/>
        </w:rPr>
      </w:pPr>
    </w:p>
    <w:p w14:paraId="163B90D6" w14:textId="25F11560" w:rsidR="002131F7" w:rsidRPr="00593B29" w:rsidRDefault="002131F7" w:rsidP="002131F7">
      <w:pPr>
        <w:rPr>
          <w:rFonts w:asciiTheme="minorHAnsi" w:hAnsiTheme="minorHAnsi" w:cstheme="minorHAnsi"/>
          <w:b/>
          <w:bCs/>
          <w:u w:val="single"/>
        </w:rPr>
      </w:pPr>
      <w:bookmarkStart w:id="2" w:name="_Hlk101192462"/>
      <w:r w:rsidRPr="00593B29">
        <w:rPr>
          <w:rFonts w:asciiTheme="minorHAnsi" w:hAnsiTheme="minorHAnsi" w:cstheme="minorHAnsi"/>
          <w:b/>
          <w:bCs/>
          <w:u w:val="single"/>
        </w:rPr>
        <w:t>SALARY</w:t>
      </w:r>
    </w:p>
    <w:p w14:paraId="06301453" w14:textId="6DB9E2B3" w:rsidR="002131F7" w:rsidRPr="00593B29" w:rsidRDefault="002131F7" w:rsidP="002131F7">
      <w:pPr>
        <w:spacing w:line="276" w:lineRule="auto"/>
        <w:jc w:val="both"/>
        <w:rPr>
          <w:rFonts w:asciiTheme="minorHAnsi" w:hAnsiTheme="minorHAnsi" w:cstheme="minorHAnsi"/>
          <w:color w:val="000000"/>
        </w:rPr>
      </w:pPr>
      <w:r w:rsidRPr="00593B29">
        <w:rPr>
          <w:rFonts w:asciiTheme="minorHAnsi" w:hAnsiTheme="minorHAnsi" w:cstheme="minorHAnsi"/>
        </w:rPr>
        <w:t>Starting salary range is $</w:t>
      </w:r>
      <w:r w:rsidR="00977919" w:rsidRPr="00593B29">
        <w:rPr>
          <w:rFonts w:asciiTheme="minorHAnsi" w:hAnsiTheme="minorHAnsi" w:cstheme="minorHAnsi"/>
        </w:rPr>
        <w:t>4</w:t>
      </w:r>
      <w:r w:rsidR="00C05805" w:rsidRPr="00593B29">
        <w:rPr>
          <w:rFonts w:asciiTheme="minorHAnsi" w:hAnsiTheme="minorHAnsi" w:cstheme="minorHAnsi"/>
        </w:rPr>
        <w:t>2</w:t>
      </w:r>
      <w:r w:rsidRPr="00593B29">
        <w:rPr>
          <w:rFonts w:asciiTheme="minorHAnsi" w:hAnsiTheme="minorHAnsi" w:cstheme="minorHAnsi"/>
        </w:rPr>
        <w:t>K to $4</w:t>
      </w:r>
      <w:r w:rsidR="00C05805" w:rsidRPr="00593B29">
        <w:rPr>
          <w:rFonts w:asciiTheme="minorHAnsi" w:hAnsiTheme="minorHAnsi" w:cstheme="minorHAnsi"/>
        </w:rPr>
        <w:t>7</w:t>
      </w:r>
      <w:r w:rsidRPr="00593B29">
        <w:rPr>
          <w:rFonts w:asciiTheme="minorHAnsi" w:hAnsiTheme="minorHAnsi" w:cstheme="minorHAnsi"/>
        </w:rPr>
        <w:t>K annually. Full-time position, Monday through Friday. Compensation is commensurate with qualifications and experience</w:t>
      </w:r>
      <w:r w:rsidRPr="00593B29">
        <w:rPr>
          <w:rFonts w:asciiTheme="minorHAnsi" w:hAnsiTheme="minorHAnsi" w:cstheme="minorHAnsi"/>
          <w:color w:val="000000"/>
        </w:rPr>
        <w:t xml:space="preserve"> The Coalition offers an attractive benefits package that includes paid health/dental/vision insurance, short term and long-term disability insurance, life insurance, paid annual and sick leave, employer contribution to 403B after three month waiting period. </w:t>
      </w:r>
    </w:p>
    <w:p w14:paraId="3A87C173" w14:textId="77777777" w:rsidR="00191C2D" w:rsidRPr="00593B29" w:rsidRDefault="00191C2D" w:rsidP="00191C2D">
      <w:pPr>
        <w:spacing w:line="276" w:lineRule="auto"/>
        <w:jc w:val="both"/>
        <w:rPr>
          <w:rFonts w:asciiTheme="minorHAnsi" w:hAnsiTheme="minorHAnsi" w:cstheme="minorHAnsi"/>
          <w:b/>
          <w:bCs/>
        </w:rPr>
      </w:pPr>
    </w:p>
    <w:p w14:paraId="624E2568" w14:textId="7D97904C" w:rsidR="00191C2D" w:rsidRPr="00593B29" w:rsidRDefault="00191C2D" w:rsidP="00191C2D">
      <w:pPr>
        <w:spacing w:line="276" w:lineRule="auto"/>
        <w:jc w:val="both"/>
        <w:rPr>
          <w:rFonts w:asciiTheme="minorHAnsi" w:hAnsiTheme="minorHAnsi" w:cstheme="minorHAnsi"/>
        </w:rPr>
      </w:pPr>
      <w:r w:rsidRPr="00593B29">
        <w:rPr>
          <w:rFonts w:asciiTheme="minorHAnsi" w:hAnsiTheme="minorHAnsi" w:cstheme="minorHAnsi"/>
          <w:b/>
          <w:bCs/>
        </w:rPr>
        <w:t xml:space="preserve">Broward Healthy Start Coalition, Inc. requires all new hires to </w:t>
      </w:r>
      <w:r w:rsidRPr="00593B29">
        <w:rPr>
          <w:rFonts w:asciiTheme="minorHAnsi" w:hAnsiTheme="minorHAnsi" w:cstheme="minorHAnsi"/>
          <w:b/>
        </w:rPr>
        <w:t>pass a local and national Level 2 criminal background check prior to being hired.</w:t>
      </w:r>
      <w:r w:rsidRPr="00593B29">
        <w:rPr>
          <w:rFonts w:asciiTheme="minorHAnsi" w:hAnsiTheme="minorHAnsi" w:cstheme="minorHAnsi"/>
          <w:b/>
          <w:bCs/>
        </w:rPr>
        <w:t xml:space="preserve">   </w:t>
      </w:r>
      <w:r w:rsidRPr="00593B29">
        <w:rPr>
          <w:rFonts w:asciiTheme="minorHAnsi" w:hAnsiTheme="minorHAnsi" w:cstheme="minorHAnsi"/>
          <w:b/>
        </w:rPr>
        <w:t xml:space="preserve">We are an Equal Opportunity </w:t>
      </w:r>
      <w:r w:rsidRPr="00593B29">
        <w:rPr>
          <w:rStyle w:val="Emphasis"/>
          <w:rFonts w:asciiTheme="minorHAnsi" w:hAnsiTheme="minorHAnsi" w:cstheme="minorHAnsi"/>
          <w:b/>
          <w:bCs/>
          <w:i w:val="0"/>
          <w:iCs w:val="0"/>
          <w:shd w:val="clear" w:color="auto" w:fill="FFFFFF"/>
        </w:rPr>
        <w:t xml:space="preserve">Drug Free </w:t>
      </w:r>
      <w:r w:rsidRPr="00593B29">
        <w:rPr>
          <w:rStyle w:val="Emphasis"/>
          <w:rFonts w:asciiTheme="minorHAnsi" w:hAnsiTheme="minorHAnsi" w:cstheme="minorHAnsi"/>
          <w:b/>
          <w:bCs/>
          <w:shd w:val="clear" w:color="auto" w:fill="FFFFFF"/>
        </w:rPr>
        <w:t>Workplace</w:t>
      </w:r>
      <w:r w:rsidRPr="00593B29">
        <w:rPr>
          <w:rStyle w:val="Emphasis"/>
          <w:rFonts w:asciiTheme="minorHAnsi" w:hAnsiTheme="minorHAnsi" w:cstheme="minorHAnsi"/>
          <w:b/>
          <w:bCs/>
          <w:i w:val="0"/>
          <w:iCs w:val="0"/>
          <w:shd w:val="clear" w:color="auto" w:fill="FFFFFF"/>
        </w:rPr>
        <w:t xml:space="preserve"> </w:t>
      </w:r>
      <w:r w:rsidRPr="00593B29">
        <w:rPr>
          <w:rFonts w:asciiTheme="minorHAnsi" w:hAnsiTheme="minorHAnsi" w:cstheme="minorHAnsi"/>
          <w:b/>
        </w:rPr>
        <w:t xml:space="preserve">Employer.  </w:t>
      </w:r>
    </w:p>
    <w:p w14:paraId="6AFE0136" w14:textId="77777777" w:rsidR="00191C2D" w:rsidRPr="00593B29" w:rsidRDefault="00191C2D" w:rsidP="00191C2D">
      <w:pPr>
        <w:rPr>
          <w:rFonts w:asciiTheme="minorHAnsi" w:hAnsiTheme="minorHAnsi" w:cstheme="minorHAnsi"/>
          <w:color w:val="2D2D2D"/>
          <w:shd w:val="clear" w:color="auto" w:fill="FFFFFF"/>
        </w:rPr>
      </w:pPr>
    </w:p>
    <w:p w14:paraId="2D816D2E" w14:textId="77777777" w:rsidR="00191C2D" w:rsidRPr="00593B29" w:rsidRDefault="00191C2D" w:rsidP="00191C2D">
      <w:pPr>
        <w:rPr>
          <w:rFonts w:asciiTheme="minorHAnsi" w:hAnsiTheme="minorHAnsi" w:cstheme="minorHAnsi"/>
          <w:color w:val="2D2D2D"/>
          <w:shd w:val="clear" w:color="auto" w:fill="FFFFFF"/>
        </w:rPr>
      </w:pPr>
    </w:p>
    <w:bookmarkEnd w:id="2"/>
    <w:p w14:paraId="6C4883E8" w14:textId="0F3AE07F" w:rsidR="00BE3711" w:rsidRPr="00593B29" w:rsidRDefault="00BE3711" w:rsidP="00A0238F">
      <w:pPr>
        <w:pStyle w:val="Default"/>
        <w:spacing w:line="276" w:lineRule="auto"/>
        <w:jc w:val="center"/>
        <w:rPr>
          <w:rFonts w:asciiTheme="minorHAnsi" w:hAnsiTheme="minorHAnsi" w:cstheme="minorHAnsi"/>
          <w:b/>
          <w:color w:val="auto"/>
        </w:rPr>
      </w:pPr>
    </w:p>
    <w:sectPr w:rsidR="00BE3711" w:rsidRPr="00593B29" w:rsidSect="00185902">
      <w:headerReference w:type="default" r:id="rId11"/>
      <w:footerReference w:type="default" r:id="rId12"/>
      <w:footerReference w:type="first" r:id="rId13"/>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819F" w14:textId="77777777" w:rsidR="00900063" w:rsidRDefault="00900063" w:rsidP="001026C7">
      <w:r>
        <w:separator/>
      </w:r>
    </w:p>
  </w:endnote>
  <w:endnote w:type="continuationSeparator" w:id="0">
    <w:p w14:paraId="2FA1CC7A" w14:textId="77777777" w:rsidR="00900063" w:rsidRDefault="00900063" w:rsidP="0010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5243322"/>
      <w:docPartObj>
        <w:docPartGallery w:val="Page Numbers (Bottom of Page)"/>
        <w:docPartUnique/>
      </w:docPartObj>
    </w:sdtPr>
    <w:sdtEndPr/>
    <w:sdtContent>
      <w:sdt>
        <w:sdtPr>
          <w:rPr>
            <w:rFonts w:ascii="Arial" w:hAnsi="Arial" w:cs="Arial"/>
            <w:sz w:val="18"/>
            <w:szCs w:val="18"/>
          </w:rPr>
          <w:id w:val="565050477"/>
          <w:docPartObj>
            <w:docPartGallery w:val="Page Numbers (Top of Page)"/>
            <w:docPartUnique/>
          </w:docPartObj>
        </w:sdtPr>
        <w:sdtEndPr/>
        <w:sdtContent>
          <w:p w14:paraId="146FE978" w14:textId="77777777" w:rsidR="00595C43" w:rsidRPr="00595C43" w:rsidRDefault="00595C43">
            <w:pPr>
              <w:pStyle w:val="Footer"/>
              <w:jc w:val="center"/>
              <w:rPr>
                <w:rFonts w:ascii="Arial" w:hAnsi="Arial" w:cs="Arial"/>
                <w:sz w:val="18"/>
                <w:szCs w:val="18"/>
              </w:rPr>
            </w:pPr>
            <w:r w:rsidRPr="00595C43">
              <w:rPr>
                <w:rFonts w:ascii="Arial" w:hAnsi="Arial" w:cs="Arial"/>
                <w:sz w:val="18"/>
                <w:szCs w:val="18"/>
              </w:rPr>
              <w:t xml:space="preserve">Page </w:t>
            </w:r>
            <w:r w:rsidR="00654A85" w:rsidRPr="00595C43">
              <w:rPr>
                <w:rFonts w:ascii="Arial" w:hAnsi="Arial" w:cs="Arial"/>
                <w:sz w:val="18"/>
                <w:szCs w:val="18"/>
              </w:rPr>
              <w:fldChar w:fldCharType="begin"/>
            </w:r>
            <w:r w:rsidRPr="00595C43">
              <w:rPr>
                <w:rFonts w:ascii="Arial" w:hAnsi="Arial" w:cs="Arial"/>
                <w:sz w:val="18"/>
                <w:szCs w:val="18"/>
              </w:rPr>
              <w:instrText xml:space="preserve"> PAGE </w:instrText>
            </w:r>
            <w:r w:rsidR="00654A85" w:rsidRPr="00595C43">
              <w:rPr>
                <w:rFonts w:ascii="Arial" w:hAnsi="Arial" w:cs="Arial"/>
                <w:sz w:val="18"/>
                <w:szCs w:val="18"/>
              </w:rPr>
              <w:fldChar w:fldCharType="separate"/>
            </w:r>
            <w:r w:rsidR="00CC024C">
              <w:rPr>
                <w:rFonts w:ascii="Arial" w:hAnsi="Arial" w:cs="Arial"/>
                <w:noProof/>
                <w:sz w:val="18"/>
                <w:szCs w:val="18"/>
              </w:rPr>
              <w:t>2</w:t>
            </w:r>
            <w:r w:rsidR="00654A85" w:rsidRPr="00595C43">
              <w:rPr>
                <w:rFonts w:ascii="Arial" w:hAnsi="Arial" w:cs="Arial"/>
                <w:sz w:val="18"/>
                <w:szCs w:val="18"/>
              </w:rPr>
              <w:fldChar w:fldCharType="end"/>
            </w:r>
            <w:r w:rsidRPr="00595C43">
              <w:rPr>
                <w:rFonts w:ascii="Arial" w:hAnsi="Arial" w:cs="Arial"/>
                <w:sz w:val="18"/>
                <w:szCs w:val="18"/>
              </w:rPr>
              <w:t xml:space="preserve"> of </w:t>
            </w:r>
            <w:r w:rsidR="00654A85" w:rsidRPr="00595C43">
              <w:rPr>
                <w:rFonts w:ascii="Arial" w:hAnsi="Arial" w:cs="Arial"/>
                <w:sz w:val="18"/>
                <w:szCs w:val="18"/>
              </w:rPr>
              <w:fldChar w:fldCharType="begin"/>
            </w:r>
            <w:r w:rsidRPr="00595C43">
              <w:rPr>
                <w:rFonts w:ascii="Arial" w:hAnsi="Arial" w:cs="Arial"/>
                <w:sz w:val="18"/>
                <w:szCs w:val="18"/>
              </w:rPr>
              <w:instrText xml:space="preserve"> NUMPAGES  </w:instrText>
            </w:r>
            <w:r w:rsidR="00654A85" w:rsidRPr="00595C43">
              <w:rPr>
                <w:rFonts w:ascii="Arial" w:hAnsi="Arial" w:cs="Arial"/>
                <w:sz w:val="18"/>
                <w:szCs w:val="18"/>
              </w:rPr>
              <w:fldChar w:fldCharType="separate"/>
            </w:r>
            <w:r w:rsidR="00CC024C">
              <w:rPr>
                <w:rFonts w:ascii="Arial" w:hAnsi="Arial" w:cs="Arial"/>
                <w:noProof/>
                <w:sz w:val="18"/>
                <w:szCs w:val="18"/>
              </w:rPr>
              <w:t>2</w:t>
            </w:r>
            <w:r w:rsidR="00654A85" w:rsidRPr="00595C43">
              <w:rPr>
                <w:rFonts w:ascii="Arial" w:hAnsi="Arial" w:cs="Arial"/>
                <w:sz w:val="18"/>
                <w:szCs w:val="18"/>
              </w:rPr>
              <w:fldChar w:fldCharType="end"/>
            </w:r>
          </w:p>
        </w:sdtContent>
      </w:sdt>
    </w:sdtContent>
  </w:sdt>
  <w:p w14:paraId="245C5DD0" w14:textId="77777777" w:rsidR="00595C43" w:rsidRDefault="0059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5243378"/>
      <w:docPartObj>
        <w:docPartGallery w:val="Page Numbers (Bottom of Page)"/>
        <w:docPartUnique/>
      </w:docPartObj>
    </w:sdtPr>
    <w:sdtEndPr/>
    <w:sdtContent>
      <w:sdt>
        <w:sdtPr>
          <w:rPr>
            <w:rFonts w:ascii="Arial" w:hAnsi="Arial" w:cs="Arial"/>
            <w:sz w:val="16"/>
            <w:szCs w:val="16"/>
          </w:rPr>
          <w:id w:val="55243377"/>
          <w:docPartObj>
            <w:docPartGallery w:val="Page Numbers (Top of Page)"/>
            <w:docPartUnique/>
          </w:docPartObj>
        </w:sdtPr>
        <w:sdtEndPr>
          <w:rPr>
            <w:sz w:val="18"/>
            <w:szCs w:val="18"/>
          </w:rPr>
        </w:sdtEndPr>
        <w:sdtContent>
          <w:p w14:paraId="0E758D5E" w14:textId="3AC32E7F" w:rsidR="003951FC" w:rsidRPr="00D55C7E" w:rsidRDefault="00D55C7E" w:rsidP="0028256D">
            <w:pPr>
              <w:pStyle w:val="Footer"/>
              <w:rPr>
                <w:rFonts w:ascii="Arial" w:hAnsi="Arial" w:cs="Arial"/>
                <w:sz w:val="16"/>
                <w:szCs w:val="16"/>
              </w:rPr>
            </w:pPr>
            <w:r w:rsidRPr="009E24C0">
              <w:rPr>
                <w:sz w:val="16"/>
                <w:szCs w:val="16"/>
              </w:rPr>
              <w:t>July 2021</w:t>
            </w:r>
            <w:r w:rsidR="0028256D">
              <w:rPr>
                <w:rFonts w:ascii="Arial" w:hAnsi="Arial" w:cs="Arial"/>
                <w:sz w:val="18"/>
                <w:szCs w:val="18"/>
              </w:rPr>
              <w:tab/>
            </w:r>
            <w:r w:rsidR="003951FC" w:rsidRPr="003951FC">
              <w:rPr>
                <w:rFonts w:ascii="Arial" w:hAnsi="Arial" w:cs="Arial"/>
                <w:sz w:val="18"/>
                <w:szCs w:val="18"/>
              </w:rPr>
              <w:t xml:space="preserve">Page </w:t>
            </w:r>
            <w:r w:rsidR="00654A85" w:rsidRPr="003951FC">
              <w:rPr>
                <w:rFonts w:ascii="Arial" w:hAnsi="Arial" w:cs="Arial"/>
                <w:sz w:val="18"/>
                <w:szCs w:val="18"/>
              </w:rPr>
              <w:fldChar w:fldCharType="begin"/>
            </w:r>
            <w:r w:rsidR="003951FC" w:rsidRPr="003951FC">
              <w:rPr>
                <w:rFonts w:ascii="Arial" w:hAnsi="Arial" w:cs="Arial"/>
                <w:sz w:val="18"/>
                <w:szCs w:val="18"/>
              </w:rPr>
              <w:instrText xml:space="preserve"> PAGE </w:instrText>
            </w:r>
            <w:r w:rsidR="00654A85" w:rsidRPr="003951FC">
              <w:rPr>
                <w:rFonts w:ascii="Arial" w:hAnsi="Arial" w:cs="Arial"/>
                <w:sz w:val="18"/>
                <w:szCs w:val="18"/>
              </w:rPr>
              <w:fldChar w:fldCharType="separate"/>
            </w:r>
            <w:r w:rsidR="00CC024C">
              <w:rPr>
                <w:rFonts w:ascii="Arial" w:hAnsi="Arial" w:cs="Arial"/>
                <w:noProof/>
                <w:sz w:val="18"/>
                <w:szCs w:val="18"/>
              </w:rPr>
              <w:t>1</w:t>
            </w:r>
            <w:r w:rsidR="00654A85" w:rsidRPr="003951FC">
              <w:rPr>
                <w:rFonts w:ascii="Arial" w:hAnsi="Arial" w:cs="Arial"/>
                <w:sz w:val="18"/>
                <w:szCs w:val="18"/>
              </w:rPr>
              <w:fldChar w:fldCharType="end"/>
            </w:r>
            <w:r w:rsidR="003951FC" w:rsidRPr="003951FC">
              <w:rPr>
                <w:rFonts w:ascii="Arial" w:hAnsi="Arial" w:cs="Arial"/>
                <w:sz w:val="18"/>
                <w:szCs w:val="18"/>
              </w:rPr>
              <w:t xml:space="preserve"> of </w:t>
            </w:r>
            <w:r w:rsidR="00654A85" w:rsidRPr="003951FC">
              <w:rPr>
                <w:rFonts w:ascii="Arial" w:hAnsi="Arial" w:cs="Arial"/>
                <w:sz w:val="18"/>
                <w:szCs w:val="18"/>
              </w:rPr>
              <w:fldChar w:fldCharType="begin"/>
            </w:r>
            <w:r w:rsidR="003951FC" w:rsidRPr="003951FC">
              <w:rPr>
                <w:rFonts w:ascii="Arial" w:hAnsi="Arial" w:cs="Arial"/>
                <w:sz w:val="18"/>
                <w:szCs w:val="18"/>
              </w:rPr>
              <w:instrText xml:space="preserve"> NUMPAGES  </w:instrText>
            </w:r>
            <w:r w:rsidR="00654A85" w:rsidRPr="003951FC">
              <w:rPr>
                <w:rFonts w:ascii="Arial" w:hAnsi="Arial" w:cs="Arial"/>
                <w:sz w:val="18"/>
                <w:szCs w:val="18"/>
              </w:rPr>
              <w:fldChar w:fldCharType="separate"/>
            </w:r>
            <w:r w:rsidR="00CC024C">
              <w:rPr>
                <w:rFonts w:ascii="Arial" w:hAnsi="Arial" w:cs="Arial"/>
                <w:noProof/>
                <w:sz w:val="18"/>
                <w:szCs w:val="18"/>
              </w:rPr>
              <w:t>2</w:t>
            </w:r>
            <w:r w:rsidR="00654A85" w:rsidRPr="003951FC">
              <w:rPr>
                <w:rFonts w:ascii="Arial" w:hAnsi="Arial" w:cs="Arial"/>
                <w:sz w:val="18"/>
                <w:szCs w:val="18"/>
              </w:rPr>
              <w:fldChar w:fldCharType="end"/>
            </w:r>
          </w:p>
        </w:sdtContent>
      </w:sdt>
    </w:sdtContent>
  </w:sdt>
  <w:p w14:paraId="4EBCFB95" w14:textId="77777777" w:rsidR="00B246C6" w:rsidRPr="003951FC" w:rsidRDefault="00B246C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2125" w14:textId="77777777" w:rsidR="00900063" w:rsidRDefault="00900063" w:rsidP="001026C7">
      <w:r>
        <w:separator/>
      </w:r>
    </w:p>
  </w:footnote>
  <w:footnote w:type="continuationSeparator" w:id="0">
    <w:p w14:paraId="11ECEC3D" w14:textId="77777777" w:rsidR="00900063" w:rsidRDefault="00900063" w:rsidP="0010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B6AE" w14:textId="77777777" w:rsidR="001026C7" w:rsidRPr="00DE1289" w:rsidRDefault="007C3DAE">
    <w:pPr>
      <w:rPr>
        <w:sz w:val="20"/>
        <w:szCs w:val="20"/>
      </w:rPr>
    </w:pPr>
    <w:r w:rsidRPr="00DE1289">
      <w:rPr>
        <w:sz w:val="20"/>
        <w:szCs w:val="20"/>
      </w:rPr>
      <w:t>I</w:t>
    </w:r>
    <w:r w:rsidR="00C93DBB" w:rsidRPr="00DE1289">
      <w:rPr>
        <w:sz w:val="20"/>
        <w:szCs w:val="20"/>
      </w:rPr>
      <w:t xml:space="preserve">ntake </w:t>
    </w:r>
    <w:r w:rsidR="00E27771" w:rsidRPr="00DE1289">
      <w:rPr>
        <w:sz w:val="20"/>
        <w:szCs w:val="20"/>
      </w:rPr>
      <w:t>Coordinato</w:t>
    </w:r>
    <w:r w:rsidR="00AD6968" w:rsidRPr="00DE1289">
      <w:rPr>
        <w:sz w:val="20"/>
        <w:szCs w:val="20"/>
      </w:rPr>
      <w:t xml:space="preserve">r </w:t>
    </w:r>
    <w:r w:rsidR="001026C7" w:rsidRPr="00DE1289">
      <w:rPr>
        <w:sz w:val="20"/>
        <w:szCs w:val="20"/>
      </w:rPr>
      <w:t xml:space="preserve">– </w:t>
    </w:r>
    <w:r w:rsidR="00ED1D55" w:rsidRPr="00DE1289">
      <w:rPr>
        <w:sz w:val="20"/>
        <w:szCs w:val="20"/>
      </w:rPr>
      <w:t xml:space="preserve">Broward </w:t>
    </w:r>
    <w:r w:rsidR="001026C7" w:rsidRPr="00DE1289">
      <w:rPr>
        <w:sz w:val="20"/>
        <w:szCs w:val="20"/>
      </w:rPr>
      <w:t>Healthy Start</w:t>
    </w:r>
    <w:r w:rsidR="00ED1D55" w:rsidRPr="00DE1289">
      <w:rPr>
        <w:sz w:val="20"/>
        <w:szCs w:val="20"/>
      </w:rPr>
      <w:t xml:space="preserve"> Coalition</w:t>
    </w:r>
    <w:r w:rsidR="001026C7" w:rsidRPr="00DE1289">
      <w:rPr>
        <w:sz w:val="20"/>
        <w:szCs w:val="20"/>
      </w:rPr>
      <w:ptab w:relativeTo="margin" w:alignment="center" w:leader="none"/>
    </w:r>
    <w:r w:rsidR="001026C7" w:rsidRPr="00DE1289">
      <w:rPr>
        <w:sz w:val="20"/>
        <w:szCs w:val="20"/>
      </w:rPr>
      <w:ptab w:relativeTo="margin" w:alignment="right" w:leader="none"/>
    </w:r>
  </w:p>
  <w:p w14:paraId="0BAC2DF8" w14:textId="77777777" w:rsidR="001026C7" w:rsidRDefault="00102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A7D"/>
    <w:multiLevelType w:val="hybridMultilevel"/>
    <w:tmpl w:val="9B6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97C"/>
    <w:multiLevelType w:val="hybridMultilevel"/>
    <w:tmpl w:val="7D70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6500"/>
    <w:multiLevelType w:val="multilevel"/>
    <w:tmpl w:val="16D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314F3"/>
    <w:multiLevelType w:val="hybridMultilevel"/>
    <w:tmpl w:val="E29293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C17267"/>
    <w:multiLevelType w:val="hybridMultilevel"/>
    <w:tmpl w:val="1256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F6809"/>
    <w:multiLevelType w:val="hybridMultilevel"/>
    <w:tmpl w:val="D644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94E23"/>
    <w:multiLevelType w:val="hybridMultilevel"/>
    <w:tmpl w:val="A5B8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9289B"/>
    <w:multiLevelType w:val="multilevel"/>
    <w:tmpl w:val="D80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D2139"/>
    <w:multiLevelType w:val="hybridMultilevel"/>
    <w:tmpl w:val="70281A38"/>
    <w:lvl w:ilvl="0" w:tplc="D742B67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172987"/>
    <w:multiLevelType w:val="multilevel"/>
    <w:tmpl w:val="CAB0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FD0F1A"/>
    <w:multiLevelType w:val="hybridMultilevel"/>
    <w:tmpl w:val="8A12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17121"/>
    <w:multiLevelType w:val="hybridMultilevel"/>
    <w:tmpl w:val="50C6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F01B3"/>
    <w:multiLevelType w:val="hybridMultilevel"/>
    <w:tmpl w:val="980A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43369"/>
    <w:multiLevelType w:val="hybridMultilevel"/>
    <w:tmpl w:val="45A2EC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FD34BB"/>
    <w:multiLevelType w:val="hybridMultilevel"/>
    <w:tmpl w:val="F43A0B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A7E97"/>
    <w:multiLevelType w:val="hybridMultilevel"/>
    <w:tmpl w:val="6FB29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CC1FC2"/>
    <w:multiLevelType w:val="hybridMultilevel"/>
    <w:tmpl w:val="073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380830">
    <w:abstractNumId w:val="8"/>
  </w:num>
  <w:num w:numId="2" w16cid:durableId="493647126">
    <w:abstractNumId w:val="15"/>
  </w:num>
  <w:num w:numId="3" w16cid:durableId="1986815909">
    <w:abstractNumId w:val="13"/>
  </w:num>
  <w:num w:numId="4" w16cid:durableId="1363507974">
    <w:abstractNumId w:val="3"/>
  </w:num>
  <w:num w:numId="5" w16cid:durableId="299115144">
    <w:abstractNumId w:val="5"/>
  </w:num>
  <w:num w:numId="6" w16cid:durableId="271014560">
    <w:abstractNumId w:val="0"/>
  </w:num>
  <w:num w:numId="7" w16cid:durableId="1112432034">
    <w:abstractNumId w:val="11"/>
  </w:num>
  <w:num w:numId="8" w16cid:durableId="21325166">
    <w:abstractNumId w:val="2"/>
  </w:num>
  <w:num w:numId="9" w16cid:durableId="16468116">
    <w:abstractNumId w:val="7"/>
  </w:num>
  <w:num w:numId="10" w16cid:durableId="852721016">
    <w:abstractNumId w:val="12"/>
  </w:num>
  <w:num w:numId="11" w16cid:durableId="518280597">
    <w:abstractNumId w:val="9"/>
  </w:num>
  <w:num w:numId="12" w16cid:durableId="353769494">
    <w:abstractNumId w:val="10"/>
  </w:num>
  <w:num w:numId="13" w16cid:durableId="1846825389">
    <w:abstractNumId w:val="14"/>
  </w:num>
  <w:num w:numId="14" w16cid:durableId="651254052">
    <w:abstractNumId w:val="16"/>
  </w:num>
  <w:num w:numId="15" w16cid:durableId="2013987417">
    <w:abstractNumId w:val="6"/>
  </w:num>
  <w:num w:numId="16" w16cid:durableId="1360936619">
    <w:abstractNumId w:val="1"/>
  </w:num>
  <w:num w:numId="17" w16cid:durableId="10369408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1016717">
    <w:abstractNumId w:val="10"/>
  </w:num>
  <w:num w:numId="19" w16cid:durableId="702366090">
    <w:abstractNumId w:val="0"/>
  </w:num>
  <w:num w:numId="20" w16cid:durableId="1794595114">
    <w:abstractNumId w:val="5"/>
  </w:num>
  <w:num w:numId="21" w16cid:durableId="193543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wNTUyMzKztADSlko6SsGpxcWZ+XkgBYYWtQAP0kf5LQAAAA=="/>
  </w:docVars>
  <w:rsids>
    <w:rsidRoot w:val="00820C8D"/>
    <w:rsid w:val="0000358C"/>
    <w:rsid w:val="00035E70"/>
    <w:rsid w:val="0003733C"/>
    <w:rsid w:val="00040CF2"/>
    <w:rsid w:val="00053A5A"/>
    <w:rsid w:val="00060449"/>
    <w:rsid w:val="0006792B"/>
    <w:rsid w:val="00093311"/>
    <w:rsid w:val="000D4243"/>
    <w:rsid w:val="001026C7"/>
    <w:rsid w:val="001026D7"/>
    <w:rsid w:val="00114DC1"/>
    <w:rsid w:val="00135B3E"/>
    <w:rsid w:val="00165601"/>
    <w:rsid w:val="00166C66"/>
    <w:rsid w:val="00167373"/>
    <w:rsid w:val="0018362B"/>
    <w:rsid w:val="00185902"/>
    <w:rsid w:val="00191C2D"/>
    <w:rsid w:val="001D570E"/>
    <w:rsid w:val="001E033C"/>
    <w:rsid w:val="001F2583"/>
    <w:rsid w:val="00210806"/>
    <w:rsid w:val="002131F7"/>
    <w:rsid w:val="0021727A"/>
    <w:rsid w:val="0022096E"/>
    <w:rsid w:val="00226847"/>
    <w:rsid w:val="00261A56"/>
    <w:rsid w:val="002753A6"/>
    <w:rsid w:val="0028256D"/>
    <w:rsid w:val="0028627B"/>
    <w:rsid w:val="002A30C2"/>
    <w:rsid w:val="002A4154"/>
    <w:rsid w:val="002B2ED9"/>
    <w:rsid w:val="002B77D1"/>
    <w:rsid w:val="002C3D7A"/>
    <w:rsid w:val="002D2F7B"/>
    <w:rsid w:val="002F2341"/>
    <w:rsid w:val="00314C2D"/>
    <w:rsid w:val="00315EDB"/>
    <w:rsid w:val="00335BC7"/>
    <w:rsid w:val="003642B4"/>
    <w:rsid w:val="0036455A"/>
    <w:rsid w:val="003836C8"/>
    <w:rsid w:val="003951FC"/>
    <w:rsid w:val="003A1421"/>
    <w:rsid w:val="003B5309"/>
    <w:rsid w:val="003C4976"/>
    <w:rsid w:val="003C5565"/>
    <w:rsid w:val="003E3888"/>
    <w:rsid w:val="0042749A"/>
    <w:rsid w:val="004447C9"/>
    <w:rsid w:val="00473E3F"/>
    <w:rsid w:val="004C5DCA"/>
    <w:rsid w:val="004D7F3B"/>
    <w:rsid w:val="004F2BDA"/>
    <w:rsid w:val="005252B4"/>
    <w:rsid w:val="005479EA"/>
    <w:rsid w:val="00571732"/>
    <w:rsid w:val="00582C5B"/>
    <w:rsid w:val="00593B29"/>
    <w:rsid w:val="00595C43"/>
    <w:rsid w:val="005A132F"/>
    <w:rsid w:val="005B09F6"/>
    <w:rsid w:val="005B7593"/>
    <w:rsid w:val="0060200A"/>
    <w:rsid w:val="00613C7F"/>
    <w:rsid w:val="00654A85"/>
    <w:rsid w:val="00691E93"/>
    <w:rsid w:val="006C180C"/>
    <w:rsid w:val="006C6E26"/>
    <w:rsid w:val="006E48F3"/>
    <w:rsid w:val="006F18CD"/>
    <w:rsid w:val="00716B87"/>
    <w:rsid w:val="00753A50"/>
    <w:rsid w:val="00762FD9"/>
    <w:rsid w:val="007701BB"/>
    <w:rsid w:val="0077402D"/>
    <w:rsid w:val="007C3DAE"/>
    <w:rsid w:val="00801AE4"/>
    <w:rsid w:val="00817F94"/>
    <w:rsid w:val="00820C84"/>
    <w:rsid w:val="00820C8D"/>
    <w:rsid w:val="00834134"/>
    <w:rsid w:val="00861CC6"/>
    <w:rsid w:val="00866AE2"/>
    <w:rsid w:val="008C043D"/>
    <w:rsid w:val="008D15EE"/>
    <w:rsid w:val="00900063"/>
    <w:rsid w:val="0090767E"/>
    <w:rsid w:val="009230CD"/>
    <w:rsid w:val="009519B8"/>
    <w:rsid w:val="00977919"/>
    <w:rsid w:val="0099755A"/>
    <w:rsid w:val="009A0D5A"/>
    <w:rsid w:val="009D6B90"/>
    <w:rsid w:val="009E24C0"/>
    <w:rsid w:val="009E4A63"/>
    <w:rsid w:val="00A0238F"/>
    <w:rsid w:val="00A03CA8"/>
    <w:rsid w:val="00A11BD8"/>
    <w:rsid w:val="00A33405"/>
    <w:rsid w:val="00A57CBB"/>
    <w:rsid w:val="00AB31AD"/>
    <w:rsid w:val="00AB3C0C"/>
    <w:rsid w:val="00AC190B"/>
    <w:rsid w:val="00AD6968"/>
    <w:rsid w:val="00B13548"/>
    <w:rsid w:val="00B246C6"/>
    <w:rsid w:val="00B3343B"/>
    <w:rsid w:val="00B50B93"/>
    <w:rsid w:val="00B613CC"/>
    <w:rsid w:val="00B66755"/>
    <w:rsid w:val="00B735E4"/>
    <w:rsid w:val="00B82CA8"/>
    <w:rsid w:val="00B8307B"/>
    <w:rsid w:val="00B854BF"/>
    <w:rsid w:val="00BA5321"/>
    <w:rsid w:val="00BC4BC5"/>
    <w:rsid w:val="00BD3435"/>
    <w:rsid w:val="00BE3711"/>
    <w:rsid w:val="00BE372D"/>
    <w:rsid w:val="00BF4A90"/>
    <w:rsid w:val="00BF5D6C"/>
    <w:rsid w:val="00C05805"/>
    <w:rsid w:val="00C12D6D"/>
    <w:rsid w:val="00C21EB3"/>
    <w:rsid w:val="00C23978"/>
    <w:rsid w:val="00C37BC8"/>
    <w:rsid w:val="00C4032C"/>
    <w:rsid w:val="00C52FE7"/>
    <w:rsid w:val="00C93DBB"/>
    <w:rsid w:val="00C974B1"/>
    <w:rsid w:val="00CB3297"/>
    <w:rsid w:val="00CC024C"/>
    <w:rsid w:val="00CD5EBB"/>
    <w:rsid w:val="00CD6874"/>
    <w:rsid w:val="00CE4E3B"/>
    <w:rsid w:val="00D22EBB"/>
    <w:rsid w:val="00D3197E"/>
    <w:rsid w:val="00D406E5"/>
    <w:rsid w:val="00D41CE0"/>
    <w:rsid w:val="00D55C7E"/>
    <w:rsid w:val="00D85C90"/>
    <w:rsid w:val="00DB5DC8"/>
    <w:rsid w:val="00DD5EB6"/>
    <w:rsid w:val="00DE1289"/>
    <w:rsid w:val="00DF780D"/>
    <w:rsid w:val="00E2207F"/>
    <w:rsid w:val="00E27771"/>
    <w:rsid w:val="00E40A1F"/>
    <w:rsid w:val="00E54075"/>
    <w:rsid w:val="00E66026"/>
    <w:rsid w:val="00E700D1"/>
    <w:rsid w:val="00E72E64"/>
    <w:rsid w:val="00E8111E"/>
    <w:rsid w:val="00E81A85"/>
    <w:rsid w:val="00E9605A"/>
    <w:rsid w:val="00EA6158"/>
    <w:rsid w:val="00EB1D1E"/>
    <w:rsid w:val="00ED1D55"/>
    <w:rsid w:val="00EE202E"/>
    <w:rsid w:val="00EE5826"/>
    <w:rsid w:val="00EF6BAD"/>
    <w:rsid w:val="00F53AB5"/>
    <w:rsid w:val="00F54E67"/>
    <w:rsid w:val="00F60427"/>
    <w:rsid w:val="00F820F2"/>
    <w:rsid w:val="00FB3BA2"/>
    <w:rsid w:val="00FB7864"/>
    <w:rsid w:val="00FD032F"/>
    <w:rsid w:val="00FE23D6"/>
    <w:rsid w:val="00FE423D"/>
    <w:rsid w:val="00FE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2BEA4"/>
  <w15:docId w15:val="{36320070-C4C5-4A7B-B65D-BC1D485D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6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1E93"/>
    <w:rPr>
      <w:rFonts w:ascii="Tahoma" w:hAnsi="Tahoma" w:cs="Tahoma"/>
      <w:sz w:val="16"/>
      <w:szCs w:val="16"/>
    </w:rPr>
  </w:style>
  <w:style w:type="paragraph" w:styleId="ListParagraph">
    <w:name w:val="List Paragraph"/>
    <w:basedOn w:val="Normal"/>
    <w:uiPriority w:val="34"/>
    <w:qFormat/>
    <w:rsid w:val="0006792B"/>
    <w:pPr>
      <w:ind w:left="720"/>
      <w:contextualSpacing/>
    </w:pPr>
  </w:style>
  <w:style w:type="paragraph" w:styleId="NormalWeb">
    <w:name w:val="Normal (Web)"/>
    <w:basedOn w:val="Normal"/>
    <w:uiPriority w:val="99"/>
    <w:unhideWhenUsed/>
    <w:rsid w:val="00C974B1"/>
    <w:pPr>
      <w:spacing w:before="100" w:beforeAutospacing="1" w:after="100" w:afterAutospacing="1"/>
    </w:pPr>
  </w:style>
  <w:style w:type="paragraph" w:styleId="Header">
    <w:name w:val="header"/>
    <w:basedOn w:val="Normal"/>
    <w:link w:val="HeaderChar"/>
    <w:rsid w:val="001026C7"/>
    <w:pPr>
      <w:tabs>
        <w:tab w:val="center" w:pos="4680"/>
        <w:tab w:val="right" w:pos="9360"/>
      </w:tabs>
    </w:pPr>
  </w:style>
  <w:style w:type="character" w:customStyle="1" w:styleId="HeaderChar">
    <w:name w:val="Header Char"/>
    <w:basedOn w:val="DefaultParagraphFont"/>
    <w:link w:val="Header"/>
    <w:rsid w:val="001026C7"/>
    <w:rPr>
      <w:sz w:val="24"/>
      <w:szCs w:val="24"/>
    </w:rPr>
  </w:style>
  <w:style w:type="paragraph" w:styleId="Footer">
    <w:name w:val="footer"/>
    <w:basedOn w:val="Normal"/>
    <w:link w:val="FooterChar"/>
    <w:uiPriority w:val="99"/>
    <w:rsid w:val="001026C7"/>
    <w:pPr>
      <w:tabs>
        <w:tab w:val="center" w:pos="4680"/>
        <w:tab w:val="right" w:pos="9360"/>
      </w:tabs>
    </w:pPr>
  </w:style>
  <w:style w:type="character" w:customStyle="1" w:styleId="FooterChar">
    <w:name w:val="Footer Char"/>
    <w:basedOn w:val="DefaultParagraphFont"/>
    <w:link w:val="Footer"/>
    <w:uiPriority w:val="99"/>
    <w:rsid w:val="001026C7"/>
    <w:rPr>
      <w:sz w:val="24"/>
      <w:szCs w:val="24"/>
    </w:rPr>
  </w:style>
  <w:style w:type="paragraph" w:styleId="NoSpacing">
    <w:name w:val="No Spacing"/>
    <w:uiPriority w:val="1"/>
    <w:qFormat/>
    <w:rsid w:val="00FE423D"/>
    <w:rPr>
      <w:sz w:val="24"/>
      <w:szCs w:val="24"/>
    </w:rPr>
  </w:style>
  <w:style w:type="character" w:customStyle="1" w:styleId="y0nh2b">
    <w:name w:val="y0nh2b"/>
    <w:basedOn w:val="DefaultParagraphFont"/>
    <w:rsid w:val="00EE5826"/>
  </w:style>
  <w:style w:type="character" w:styleId="Hyperlink">
    <w:name w:val="Hyperlink"/>
    <w:uiPriority w:val="99"/>
    <w:unhideWhenUsed/>
    <w:rsid w:val="00BE3711"/>
    <w:rPr>
      <w:color w:val="0563C1"/>
      <w:u w:val="single"/>
    </w:rPr>
  </w:style>
  <w:style w:type="paragraph" w:customStyle="1" w:styleId="Default">
    <w:name w:val="Default"/>
    <w:rsid w:val="00BE3711"/>
    <w:pPr>
      <w:widowControl w:val="0"/>
      <w:pBdr>
        <w:top w:val="nil"/>
        <w:left w:val="nil"/>
        <w:bottom w:val="nil"/>
        <w:right w:val="nil"/>
        <w:between w:val="nil"/>
        <w:bar w:val="nil"/>
      </w:pBdr>
    </w:pPr>
    <w:rPr>
      <w:rFonts w:ascii="Arial" w:eastAsia="Arial" w:hAnsi="Arial" w:cs="Arial"/>
      <w:color w:val="000000"/>
      <w:sz w:val="24"/>
      <w:szCs w:val="24"/>
      <w:u w:color="000000"/>
      <w:bdr w:val="nil"/>
    </w:rPr>
  </w:style>
  <w:style w:type="character" w:styleId="Emphasis">
    <w:name w:val="Emphasis"/>
    <w:basedOn w:val="DefaultParagraphFont"/>
    <w:uiPriority w:val="20"/>
    <w:qFormat/>
    <w:rsid w:val="00191C2D"/>
    <w:rPr>
      <w:i/>
      <w:iCs/>
    </w:rPr>
  </w:style>
  <w:style w:type="character" w:customStyle="1" w:styleId="ignore-global-css1">
    <w:name w:val="ignore-global-css1"/>
    <w:basedOn w:val="DefaultParagraphFont"/>
    <w:rsid w:val="0038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8398">
      <w:bodyDiv w:val="1"/>
      <w:marLeft w:val="0"/>
      <w:marRight w:val="0"/>
      <w:marTop w:val="0"/>
      <w:marBottom w:val="0"/>
      <w:divBdr>
        <w:top w:val="none" w:sz="0" w:space="0" w:color="auto"/>
        <w:left w:val="none" w:sz="0" w:space="0" w:color="auto"/>
        <w:bottom w:val="none" w:sz="0" w:space="0" w:color="auto"/>
        <w:right w:val="none" w:sz="0" w:space="0" w:color="auto"/>
      </w:divBdr>
    </w:div>
    <w:div w:id="544367992">
      <w:bodyDiv w:val="1"/>
      <w:marLeft w:val="0"/>
      <w:marRight w:val="0"/>
      <w:marTop w:val="0"/>
      <w:marBottom w:val="0"/>
      <w:divBdr>
        <w:top w:val="none" w:sz="0" w:space="0" w:color="auto"/>
        <w:left w:val="none" w:sz="0" w:space="0" w:color="auto"/>
        <w:bottom w:val="none" w:sz="0" w:space="0" w:color="auto"/>
        <w:right w:val="none" w:sz="0" w:space="0" w:color="auto"/>
      </w:divBdr>
    </w:div>
    <w:div w:id="9462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659EE.976D75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DE92-515C-4CD2-B815-0A583EF8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Success 4 Kids &amp; Families</vt:lpstr>
    </vt:vector>
  </TitlesOfParts>
  <Company>S4KF</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4 Kids &amp; Families</dc:title>
  <dc:creator>Maria M. Tamayo</dc:creator>
  <cp:lastModifiedBy>Beatriz Del Rio</cp:lastModifiedBy>
  <cp:revision>3</cp:revision>
  <cp:lastPrinted>2022-08-04T14:22:00Z</cp:lastPrinted>
  <dcterms:created xsi:type="dcterms:W3CDTF">2022-11-17T20:47:00Z</dcterms:created>
  <dcterms:modified xsi:type="dcterms:W3CDTF">2022-11-17T20:55:00Z</dcterms:modified>
</cp:coreProperties>
</file>