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7D60" w14:textId="6FB85EA2" w:rsidR="009D1532" w:rsidRDefault="009D1532" w:rsidP="00820503">
      <w:pPr>
        <w:jc w:val="center"/>
        <w:rPr>
          <w:rFonts w:ascii="Times New Roman" w:hAnsi="Times New Roman" w:cs="Times New Roman"/>
          <w:sz w:val="24"/>
          <w:szCs w:val="24"/>
          <w:lang w:val="en-CA"/>
        </w:rPr>
      </w:pPr>
      <w:r>
        <w:rPr>
          <w:noProof/>
        </w:rPr>
        <w:drawing>
          <wp:anchor distT="0" distB="0" distL="114300" distR="114300" simplePos="0" relativeHeight="251659264" behindDoc="0" locked="0" layoutInCell="1" allowOverlap="1" wp14:anchorId="106CA5DA" wp14:editId="505C3351">
            <wp:simplePos x="0" y="0"/>
            <wp:positionH relativeFrom="margin">
              <wp:posOffset>1962150</wp:posOffset>
            </wp:positionH>
            <wp:positionV relativeFrom="paragraph">
              <wp:posOffset>0</wp:posOffset>
            </wp:positionV>
            <wp:extent cx="2333625" cy="581025"/>
            <wp:effectExtent l="0" t="0" r="9525" b="9525"/>
            <wp:wrapSquare wrapText="bothSides"/>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AF66" w14:textId="6E4F3530" w:rsidR="009D1532" w:rsidRDefault="009D1532" w:rsidP="00820503">
      <w:pPr>
        <w:jc w:val="center"/>
        <w:rPr>
          <w:rFonts w:ascii="Times New Roman" w:hAnsi="Times New Roman" w:cs="Times New Roman"/>
          <w:sz w:val="24"/>
          <w:szCs w:val="24"/>
          <w:lang w:val="en-CA"/>
        </w:rPr>
      </w:pPr>
    </w:p>
    <w:p w14:paraId="1291D69F" w14:textId="77777777" w:rsidR="009D1532" w:rsidRDefault="009D1532" w:rsidP="00820503">
      <w:pPr>
        <w:jc w:val="center"/>
        <w:rPr>
          <w:rFonts w:ascii="Times New Roman" w:hAnsi="Times New Roman" w:cs="Times New Roman"/>
          <w:sz w:val="24"/>
          <w:szCs w:val="24"/>
          <w:lang w:val="en-CA"/>
        </w:rPr>
      </w:pPr>
    </w:p>
    <w:p w14:paraId="602FF477" w14:textId="42592A38" w:rsidR="00820503" w:rsidRPr="003A3ED3" w:rsidRDefault="00820503" w:rsidP="00820503">
      <w:pPr>
        <w:pStyle w:val="NoSpacing"/>
        <w:rPr>
          <w:rFonts w:cstheme="minorHAnsi"/>
          <w:b/>
          <w:sz w:val="24"/>
          <w:szCs w:val="24"/>
        </w:rPr>
      </w:pPr>
      <w:r w:rsidRPr="003A3ED3">
        <w:rPr>
          <w:rFonts w:cstheme="minorHAnsi"/>
          <w:b/>
          <w:bCs/>
          <w:sz w:val="24"/>
          <w:szCs w:val="24"/>
        </w:rPr>
        <w:t>P</w:t>
      </w:r>
      <w:r w:rsidRPr="003A3ED3">
        <w:rPr>
          <w:rFonts w:cstheme="minorHAnsi"/>
          <w:b/>
          <w:sz w:val="24"/>
          <w:szCs w:val="24"/>
        </w:rPr>
        <w:t xml:space="preserve">OSITION: </w:t>
      </w:r>
      <w:r w:rsidRPr="003A3ED3">
        <w:rPr>
          <w:rFonts w:cstheme="minorHAnsi"/>
          <w:b/>
          <w:sz w:val="24"/>
          <w:szCs w:val="24"/>
        </w:rPr>
        <w:tab/>
      </w:r>
      <w:r w:rsidR="00551C69" w:rsidRPr="003A3ED3">
        <w:rPr>
          <w:rFonts w:cstheme="minorHAnsi"/>
          <w:b/>
          <w:sz w:val="24"/>
          <w:szCs w:val="24"/>
        </w:rPr>
        <w:t xml:space="preserve">    HRSA Grant </w:t>
      </w:r>
      <w:r w:rsidR="00C139DD" w:rsidRPr="003A3ED3">
        <w:rPr>
          <w:rFonts w:cstheme="minorHAnsi"/>
          <w:b/>
          <w:sz w:val="24"/>
          <w:szCs w:val="24"/>
        </w:rPr>
        <w:t>Project Manager</w:t>
      </w:r>
    </w:p>
    <w:p w14:paraId="2AC26295" w14:textId="663C6A12" w:rsidR="00820503" w:rsidRPr="003A3ED3" w:rsidRDefault="00820503" w:rsidP="00E527DC">
      <w:pPr>
        <w:spacing w:after="0" w:line="240" w:lineRule="auto"/>
        <w:jc w:val="both"/>
        <w:rPr>
          <w:rFonts w:cstheme="minorHAnsi"/>
          <w:b/>
          <w:sz w:val="24"/>
          <w:szCs w:val="24"/>
        </w:rPr>
      </w:pPr>
      <w:r w:rsidRPr="003A3ED3">
        <w:rPr>
          <w:rFonts w:cstheme="minorHAnsi"/>
          <w:b/>
          <w:sz w:val="24"/>
          <w:szCs w:val="24"/>
        </w:rPr>
        <w:t>REPORTS TO:</w:t>
      </w:r>
      <w:r w:rsidR="00551C69" w:rsidRPr="003A3ED3">
        <w:rPr>
          <w:rFonts w:cstheme="minorHAnsi"/>
          <w:sz w:val="24"/>
          <w:szCs w:val="24"/>
        </w:rPr>
        <w:t xml:space="preserve"> </w:t>
      </w:r>
      <w:r w:rsidR="003A3ED3">
        <w:rPr>
          <w:rFonts w:cstheme="minorHAnsi"/>
          <w:sz w:val="24"/>
          <w:szCs w:val="24"/>
        </w:rPr>
        <w:tab/>
        <w:t xml:space="preserve">    </w:t>
      </w:r>
      <w:r w:rsidR="00551C69" w:rsidRPr="003A3ED3">
        <w:rPr>
          <w:rFonts w:cstheme="minorHAnsi"/>
          <w:b/>
          <w:bCs/>
          <w:sz w:val="24"/>
          <w:szCs w:val="24"/>
        </w:rPr>
        <w:t>Senior Programs Manager</w:t>
      </w:r>
    </w:p>
    <w:p w14:paraId="77DABD14" w14:textId="590C3830" w:rsidR="00E527DC" w:rsidRDefault="00E527DC" w:rsidP="00E527DC">
      <w:pPr>
        <w:spacing w:after="0" w:line="240" w:lineRule="auto"/>
        <w:jc w:val="both"/>
        <w:rPr>
          <w:rFonts w:cstheme="minorHAnsi"/>
          <w:b/>
          <w:sz w:val="24"/>
          <w:szCs w:val="24"/>
        </w:rPr>
      </w:pPr>
      <w:r w:rsidRPr="003A3ED3">
        <w:rPr>
          <w:rFonts w:cstheme="minorHAnsi"/>
          <w:b/>
          <w:sz w:val="24"/>
          <w:szCs w:val="24"/>
        </w:rPr>
        <w:t xml:space="preserve">STATUS: </w:t>
      </w:r>
      <w:r w:rsidRPr="003A3ED3">
        <w:rPr>
          <w:rFonts w:cstheme="minorHAnsi"/>
          <w:b/>
          <w:sz w:val="24"/>
          <w:szCs w:val="24"/>
        </w:rPr>
        <w:tab/>
      </w:r>
      <w:r w:rsidR="00551C69" w:rsidRPr="003A3ED3">
        <w:rPr>
          <w:rFonts w:cstheme="minorHAnsi"/>
          <w:b/>
          <w:sz w:val="24"/>
          <w:szCs w:val="24"/>
        </w:rPr>
        <w:t xml:space="preserve">    </w:t>
      </w:r>
      <w:r w:rsidRPr="003A3ED3">
        <w:rPr>
          <w:rFonts w:cstheme="minorHAnsi"/>
          <w:b/>
          <w:sz w:val="24"/>
          <w:szCs w:val="24"/>
        </w:rPr>
        <w:t>Full-time/Exempt</w:t>
      </w:r>
    </w:p>
    <w:p w14:paraId="44D46F31" w14:textId="77777777" w:rsidR="003A3ED3" w:rsidRPr="003A3ED3" w:rsidRDefault="003A3ED3" w:rsidP="00E527DC">
      <w:pPr>
        <w:spacing w:after="0" w:line="240" w:lineRule="auto"/>
        <w:jc w:val="both"/>
        <w:rPr>
          <w:rFonts w:cstheme="minorHAnsi"/>
          <w:sz w:val="24"/>
          <w:szCs w:val="24"/>
        </w:rPr>
      </w:pPr>
    </w:p>
    <w:p w14:paraId="38068761" w14:textId="60F95A5B" w:rsidR="00B43E4D" w:rsidRPr="003A3ED3" w:rsidRDefault="003A3ED3" w:rsidP="003E6BB5">
      <w:pPr>
        <w:spacing w:after="0" w:line="240" w:lineRule="auto"/>
        <w:jc w:val="both"/>
        <w:rPr>
          <w:rFonts w:eastAsia="Times New Roman" w:cstheme="minorHAnsi"/>
          <w:sz w:val="24"/>
          <w:szCs w:val="24"/>
          <w:shd w:val="clear" w:color="auto" w:fill="FFFFFF"/>
        </w:rPr>
      </w:pPr>
      <w:r w:rsidRPr="003A3ED3">
        <w:rPr>
          <w:rFonts w:eastAsia="Times New Roman" w:cstheme="minorHAnsi"/>
          <w:sz w:val="24"/>
          <w:szCs w:val="24"/>
        </w:rPr>
        <w:t>Broward</w:t>
      </w:r>
      <w:r w:rsidR="003E6BB5" w:rsidRPr="003A3ED3">
        <w:rPr>
          <w:rFonts w:eastAsia="Times New Roman" w:cstheme="minorHAnsi"/>
          <w:bCs/>
          <w:sz w:val="24"/>
          <w:szCs w:val="24"/>
        </w:rPr>
        <w:t xml:space="preserve"> Healthy Start Coalition, Inc.</w:t>
      </w:r>
      <w:r w:rsidR="003E6BB5" w:rsidRPr="003A3ED3">
        <w:rPr>
          <w:rFonts w:eastAsia="Times New Roman" w:cstheme="minorHAnsi"/>
          <w:sz w:val="24"/>
          <w:szCs w:val="24"/>
        </w:rPr>
        <w:t xml:space="preserve">, (Coalition) is a nonprofit 501(c) 3 corporation located in Fort Lauderdale, </w:t>
      </w:r>
      <w:r w:rsidR="006422B7" w:rsidRPr="003A3ED3">
        <w:rPr>
          <w:rFonts w:eastAsia="Times New Roman" w:cstheme="minorHAnsi"/>
          <w:sz w:val="24"/>
          <w:szCs w:val="24"/>
        </w:rPr>
        <w:t>Florida</w:t>
      </w:r>
      <w:r w:rsidR="003E6BB5" w:rsidRPr="003A3ED3">
        <w:rPr>
          <w:rFonts w:eastAsia="Times New Roman" w:cstheme="minorHAnsi"/>
          <w:sz w:val="24"/>
          <w:szCs w:val="24"/>
        </w:rPr>
        <w:t xml:space="preserve"> that le</w:t>
      </w:r>
      <w:r w:rsidR="003E6BB5" w:rsidRPr="003A3ED3">
        <w:rPr>
          <w:rFonts w:eastAsia="Times New Roman" w:cstheme="minorHAnsi"/>
          <w:sz w:val="24"/>
          <w:szCs w:val="24"/>
          <w:shd w:val="clear" w:color="auto" w:fill="FFFFFF"/>
        </w:rPr>
        <w:t xml:space="preserve">ads a cooperative community effort to reduce </w:t>
      </w:r>
      <w:r w:rsidR="006422B7" w:rsidRPr="003A3ED3">
        <w:rPr>
          <w:rFonts w:eastAsia="Times New Roman" w:cstheme="minorHAnsi"/>
          <w:sz w:val="24"/>
          <w:szCs w:val="24"/>
          <w:shd w:val="clear" w:color="auto" w:fill="FFFFFF"/>
        </w:rPr>
        <w:t xml:space="preserve">fetal and </w:t>
      </w:r>
      <w:r w:rsidR="003E6BB5" w:rsidRPr="003A3ED3">
        <w:rPr>
          <w:rFonts w:eastAsia="Times New Roman" w:cstheme="minorHAnsi"/>
          <w:sz w:val="24"/>
          <w:szCs w:val="24"/>
          <w:shd w:val="clear" w:color="auto" w:fill="FFFFFF"/>
        </w:rPr>
        <w:t xml:space="preserve">infant mortality and improve the health </w:t>
      </w:r>
      <w:r w:rsidR="009D1532" w:rsidRPr="003A3ED3">
        <w:rPr>
          <w:rFonts w:eastAsia="Times New Roman" w:cstheme="minorHAnsi"/>
          <w:sz w:val="24"/>
          <w:szCs w:val="24"/>
          <w:shd w:val="clear" w:color="auto" w:fill="FFFFFF"/>
        </w:rPr>
        <w:t>and development</w:t>
      </w:r>
      <w:r w:rsidR="006422B7" w:rsidRPr="003A3ED3">
        <w:rPr>
          <w:rFonts w:eastAsia="Times New Roman" w:cstheme="minorHAnsi"/>
          <w:sz w:val="24"/>
          <w:szCs w:val="24"/>
          <w:shd w:val="clear" w:color="auto" w:fill="FFFFFF"/>
        </w:rPr>
        <w:t>al outcomes</w:t>
      </w:r>
      <w:r w:rsidR="009D1532" w:rsidRPr="003A3ED3">
        <w:rPr>
          <w:rFonts w:eastAsia="Times New Roman" w:cstheme="minorHAnsi"/>
          <w:sz w:val="24"/>
          <w:szCs w:val="24"/>
          <w:shd w:val="clear" w:color="auto" w:fill="FFFFFF"/>
        </w:rPr>
        <w:t xml:space="preserve"> </w:t>
      </w:r>
      <w:r w:rsidR="003E6BB5" w:rsidRPr="003A3ED3">
        <w:rPr>
          <w:rFonts w:eastAsia="Times New Roman" w:cstheme="minorHAnsi"/>
          <w:sz w:val="24"/>
          <w:szCs w:val="24"/>
          <w:shd w:val="clear" w:color="auto" w:fill="FFFFFF"/>
        </w:rPr>
        <w:t xml:space="preserve">of </w:t>
      </w:r>
      <w:r w:rsidR="006422B7" w:rsidRPr="003A3ED3">
        <w:rPr>
          <w:rFonts w:eastAsia="Times New Roman" w:cstheme="minorHAnsi"/>
          <w:sz w:val="24"/>
          <w:szCs w:val="24"/>
          <w:shd w:val="clear" w:color="auto" w:fill="FFFFFF"/>
        </w:rPr>
        <w:t>infants</w:t>
      </w:r>
      <w:r w:rsidR="003E6BB5" w:rsidRPr="003A3ED3">
        <w:rPr>
          <w:rFonts w:eastAsia="Times New Roman" w:cstheme="minorHAnsi"/>
          <w:sz w:val="24"/>
          <w:szCs w:val="24"/>
          <w:shd w:val="clear" w:color="auto" w:fill="FFFFFF"/>
        </w:rPr>
        <w:t>, childbearing women</w:t>
      </w:r>
      <w:r w:rsidR="00B43E4D" w:rsidRPr="003A3ED3">
        <w:rPr>
          <w:rFonts w:eastAsia="Times New Roman" w:cstheme="minorHAnsi"/>
          <w:sz w:val="24"/>
          <w:szCs w:val="24"/>
          <w:shd w:val="clear" w:color="auto" w:fill="FFFFFF"/>
        </w:rPr>
        <w:t>,</w:t>
      </w:r>
      <w:r w:rsidR="003E6BB5" w:rsidRPr="003A3ED3">
        <w:rPr>
          <w:rFonts w:eastAsia="Times New Roman" w:cstheme="minorHAnsi"/>
          <w:sz w:val="24"/>
          <w:szCs w:val="24"/>
          <w:shd w:val="clear" w:color="auto" w:fill="FFFFFF"/>
        </w:rPr>
        <w:t xml:space="preserve"> and their families in Broward County.</w:t>
      </w:r>
    </w:p>
    <w:p w14:paraId="1C574DC6" w14:textId="77777777" w:rsidR="009B529D" w:rsidRPr="003A3ED3" w:rsidRDefault="009B529D" w:rsidP="00F3167E">
      <w:pPr>
        <w:spacing w:after="0" w:line="240" w:lineRule="auto"/>
        <w:jc w:val="both"/>
        <w:rPr>
          <w:rFonts w:eastAsia="Times New Roman" w:cstheme="minorHAnsi"/>
          <w:b/>
          <w:sz w:val="24"/>
          <w:szCs w:val="24"/>
          <w:u w:val="single"/>
          <w:shd w:val="clear" w:color="auto" w:fill="FFFFFF"/>
        </w:rPr>
      </w:pPr>
    </w:p>
    <w:p w14:paraId="1E9003A2" w14:textId="3D12FBEB" w:rsidR="00F3167E" w:rsidRPr="003A3ED3" w:rsidRDefault="006422B7" w:rsidP="00F3167E">
      <w:pPr>
        <w:spacing w:after="0" w:line="240" w:lineRule="auto"/>
        <w:jc w:val="both"/>
        <w:rPr>
          <w:rFonts w:eastAsia="Times New Roman" w:cstheme="minorHAnsi"/>
          <w:sz w:val="24"/>
          <w:szCs w:val="24"/>
          <w:u w:val="single"/>
        </w:rPr>
      </w:pPr>
      <w:r w:rsidRPr="003A3ED3">
        <w:rPr>
          <w:rFonts w:eastAsia="Times New Roman" w:cstheme="minorHAnsi"/>
          <w:b/>
          <w:sz w:val="24"/>
          <w:szCs w:val="24"/>
          <w:u w:val="single"/>
          <w:shd w:val="clear" w:color="auto" w:fill="FFFFFF"/>
        </w:rPr>
        <w:t>POSITION DESCRIPTION</w:t>
      </w:r>
    </w:p>
    <w:p w14:paraId="2E65CCBC" w14:textId="4195138A" w:rsidR="00F3167E" w:rsidRPr="003A3ED3" w:rsidRDefault="004376CB" w:rsidP="00E527DC">
      <w:pPr>
        <w:widowControl w:val="0"/>
        <w:autoSpaceDE w:val="0"/>
        <w:autoSpaceDN w:val="0"/>
        <w:adjustRightInd w:val="0"/>
        <w:spacing w:after="0" w:line="240" w:lineRule="auto"/>
        <w:jc w:val="both"/>
        <w:rPr>
          <w:rFonts w:eastAsia="Times New Roman" w:cstheme="minorHAnsi"/>
          <w:sz w:val="24"/>
          <w:szCs w:val="24"/>
        </w:rPr>
      </w:pPr>
      <w:r w:rsidRPr="003A3ED3">
        <w:rPr>
          <w:rFonts w:eastAsia="Times New Roman" w:cstheme="minorHAnsi"/>
          <w:sz w:val="24"/>
          <w:szCs w:val="24"/>
        </w:rPr>
        <w:t>Broward Healthy Start Coalition was awarded with a 5-year federal</w:t>
      </w:r>
      <w:r w:rsidR="00FA5576" w:rsidRPr="003A3ED3">
        <w:rPr>
          <w:rFonts w:eastAsia="Times New Roman" w:cstheme="minorHAnsi"/>
          <w:sz w:val="24"/>
          <w:szCs w:val="24"/>
        </w:rPr>
        <w:t>ly</w:t>
      </w:r>
      <w:r w:rsidRPr="003A3ED3">
        <w:rPr>
          <w:rFonts w:eastAsia="Times New Roman" w:cstheme="minorHAnsi"/>
          <w:sz w:val="24"/>
          <w:szCs w:val="24"/>
        </w:rPr>
        <w:t xml:space="preserve"> funded grant from HRSA to decrease the racial disparity in infant mortality. </w:t>
      </w:r>
      <w:r w:rsidR="00C33D2A" w:rsidRPr="003A3ED3">
        <w:rPr>
          <w:rFonts w:eastAsia="Times New Roman" w:cstheme="minorHAnsi"/>
          <w:sz w:val="24"/>
          <w:szCs w:val="24"/>
        </w:rPr>
        <w:t>Infant mortality rates disprop</w:t>
      </w:r>
      <w:r w:rsidR="00CA2F45" w:rsidRPr="003A3ED3">
        <w:rPr>
          <w:rFonts w:eastAsia="Times New Roman" w:cstheme="minorHAnsi"/>
          <w:sz w:val="24"/>
          <w:szCs w:val="24"/>
        </w:rPr>
        <w:t>ortionately affect Black communities</w:t>
      </w:r>
      <w:r w:rsidR="001942D8" w:rsidRPr="003A3ED3">
        <w:rPr>
          <w:rFonts w:eastAsia="Times New Roman" w:cstheme="minorHAnsi"/>
          <w:sz w:val="24"/>
          <w:szCs w:val="24"/>
        </w:rPr>
        <w:t xml:space="preserve"> and Black families</w:t>
      </w:r>
      <w:r w:rsidR="00CA2F45" w:rsidRPr="003A3ED3">
        <w:rPr>
          <w:rFonts w:eastAsia="Times New Roman" w:cstheme="minorHAnsi"/>
          <w:sz w:val="24"/>
          <w:szCs w:val="24"/>
        </w:rPr>
        <w:t xml:space="preserve">. </w:t>
      </w:r>
      <w:r w:rsidR="00F3167E" w:rsidRPr="003A3ED3">
        <w:rPr>
          <w:rFonts w:eastAsia="Times New Roman" w:cstheme="minorHAnsi"/>
          <w:sz w:val="24"/>
          <w:szCs w:val="24"/>
        </w:rPr>
        <w:t xml:space="preserve">This position is responsible for </w:t>
      </w:r>
      <w:r w:rsidR="00C139DD" w:rsidRPr="003A3ED3">
        <w:rPr>
          <w:rFonts w:eastAsia="Times New Roman" w:cstheme="minorHAnsi"/>
          <w:sz w:val="24"/>
          <w:szCs w:val="24"/>
        </w:rPr>
        <w:t xml:space="preserve">implementation, oversight, </w:t>
      </w:r>
      <w:r w:rsidR="00CA2F45" w:rsidRPr="003A3ED3">
        <w:rPr>
          <w:rFonts w:eastAsia="Times New Roman" w:cstheme="minorHAnsi"/>
          <w:sz w:val="24"/>
          <w:szCs w:val="24"/>
        </w:rPr>
        <w:t xml:space="preserve">forward </w:t>
      </w:r>
      <w:r w:rsidR="001942D8" w:rsidRPr="003A3ED3">
        <w:rPr>
          <w:rFonts w:eastAsia="Times New Roman" w:cstheme="minorHAnsi"/>
          <w:sz w:val="24"/>
          <w:szCs w:val="24"/>
        </w:rPr>
        <w:t>movement,</w:t>
      </w:r>
      <w:r w:rsidR="00CA2F45" w:rsidRPr="003A3ED3">
        <w:rPr>
          <w:rFonts w:eastAsia="Times New Roman" w:cstheme="minorHAnsi"/>
          <w:sz w:val="24"/>
          <w:szCs w:val="24"/>
        </w:rPr>
        <w:t xml:space="preserve"> and</w:t>
      </w:r>
      <w:r w:rsidR="00C139DD" w:rsidRPr="003A3ED3">
        <w:rPr>
          <w:rFonts w:eastAsia="Times New Roman" w:cstheme="minorHAnsi"/>
          <w:sz w:val="24"/>
          <w:szCs w:val="24"/>
        </w:rPr>
        <w:t xml:space="preserve"> growth of the </w:t>
      </w:r>
      <w:r w:rsidR="00C139DD" w:rsidRPr="003A3ED3">
        <w:rPr>
          <w:rFonts w:eastAsia="Times New Roman" w:cstheme="minorHAnsi"/>
          <w:i/>
          <w:iCs/>
          <w:sz w:val="24"/>
          <w:szCs w:val="24"/>
        </w:rPr>
        <w:t>Broward Black Babies Matter</w:t>
      </w:r>
      <w:r w:rsidR="00C139DD" w:rsidRPr="003A3ED3">
        <w:rPr>
          <w:rFonts w:eastAsia="Times New Roman" w:cstheme="minorHAnsi"/>
          <w:sz w:val="24"/>
          <w:szCs w:val="24"/>
        </w:rPr>
        <w:t xml:space="preserve"> grant. </w:t>
      </w:r>
      <w:r w:rsidR="00214831" w:rsidRPr="003A3ED3">
        <w:rPr>
          <w:rFonts w:eastAsia="Times New Roman" w:cstheme="minorHAnsi"/>
          <w:sz w:val="24"/>
          <w:szCs w:val="24"/>
        </w:rPr>
        <w:t xml:space="preserve">Our mission is to deepen our collective understanding of the structural inequities that contribute to the infant mortality rates in the indicated communities. </w:t>
      </w:r>
      <w:r w:rsidRPr="003A3ED3">
        <w:rPr>
          <w:rFonts w:cstheme="minorHAnsi"/>
          <w:sz w:val="24"/>
          <w:szCs w:val="24"/>
        </w:rPr>
        <w:t xml:space="preserve">The mission of </w:t>
      </w:r>
      <w:r w:rsidRPr="003A3ED3">
        <w:rPr>
          <w:rFonts w:cstheme="minorHAnsi"/>
          <w:i/>
          <w:iCs/>
          <w:sz w:val="24"/>
          <w:szCs w:val="24"/>
        </w:rPr>
        <w:t>Broward Black Babies Matte</w:t>
      </w:r>
      <w:r w:rsidRPr="003A3ED3">
        <w:rPr>
          <w:rFonts w:cstheme="minorHAnsi"/>
          <w:sz w:val="24"/>
          <w:szCs w:val="24"/>
        </w:rPr>
        <w:t>r is to reduce the rate of infant mortality, and more specifically, the disparity between the high rates of Black to white infant mortality in Broward County using a comprehensive, coordinated, and integrated strategic approach that addresses the upstream factors associated with such disparities. As Broward County has experienced the highest number of excess Black infant deaths in the state of Florida compared to other counties with high numbers of births, the funding for this project will be used to implement strategies and actions identified in the Broward Healthy Start Coalition’s (BHSC) Service Delivery Plan 2021-2026.</w:t>
      </w:r>
    </w:p>
    <w:p w14:paraId="6ED0B37B" w14:textId="77777777" w:rsidR="009B529D" w:rsidRPr="003A3ED3" w:rsidRDefault="009B529D" w:rsidP="00F74E67">
      <w:pPr>
        <w:widowControl w:val="0"/>
        <w:autoSpaceDE w:val="0"/>
        <w:autoSpaceDN w:val="0"/>
        <w:adjustRightInd w:val="0"/>
        <w:spacing w:after="0" w:line="240" w:lineRule="auto"/>
        <w:ind w:left="360"/>
        <w:jc w:val="both"/>
        <w:rPr>
          <w:rFonts w:eastAsia="Times New Roman" w:cstheme="minorHAnsi"/>
          <w:b/>
          <w:bCs/>
          <w:sz w:val="24"/>
          <w:szCs w:val="24"/>
          <w:u w:val="single"/>
        </w:rPr>
      </w:pPr>
    </w:p>
    <w:p w14:paraId="766E47F1" w14:textId="5C4F71E1" w:rsidR="00C51281" w:rsidRPr="003A3ED3" w:rsidRDefault="006422B7" w:rsidP="00551C69">
      <w:pPr>
        <w:widowControl w:val="0"/>
        <w:autoSpaceDE w:val="0"/>
        <w:autoSpaceDN w:val="0"/>
        <w:adjustRightInd w:val="0"/>
        <w:spacing w:after="0" w:line="240" w:lineRule="auto"/>
        <w:jc w:val="both"/>
        <w:rPr>
          <w:rFonts w:eastAsia="Calibri" w:cstheme="minorHAnsi"/>
          <w:b/>
          <w:bCs/>
          <w:sz w:val="24"/>
          <w:szCs w:val="24"/>
          <w:u w:val="single"/>
        </w:rPr>
      </w:pPr>
      <w:r w:rsidRPr="003A3ED3">
        <w:rPr>
          <w:rFonts w:eastAsia="Times New Roman" w:cstheme="minorHAnsi"/>
          <w:b/>
          <w:bCs/>
          <w:sz w:val="24"/>
          <w:szCs w:val="24"/>
          <w:u w:val="single"/>
        </w:rPr>
        <w:t>PRIMARY DUTIES</w:t>
      </w:r>
    </w:p>
    <w:p w14:paraId="2B0A1573" w14:textId="433BBF6C" w:rsidR="00E30E1F" w:rsidRPr="003A3ED3" w:rsidRDefault="006375BD" w:rsidP="00E30E1F">
      <w:pPr>
        <w:pStyle w:val="ListParagraph"/>
        <w:widowControl w:val="0"/>
        <w:numPr>
          <w:ilvl w:val="0"/>
          <w:numId w:val="12"/>
        </w:numPr>
        <w:autoSpaceDE w:val="0"/>
        <w:autoSpaceDN w:val="0"/>
        <w:adjustRightInd w:val="0"/>
        <w:spacing w:after="0" w:line="240" w:lineRule="auto"/>
        <w:jc w:val="both"/>
        <w:rPr>
          <w:rFonts w:eastAsia="Calibri" w:cstheme="minorHAnsi"/>
          <w:sz w:val="24"/>
          <w:szCs w:val="24"/>
        </w:rPr>
      </w:pPr>
      <w:r w:rsidRPr="003A3ED3">
        <w:rPr>
          <w:rFonts w:eastAsia="Calibri" w:cstheme="minorHAnsi"/>
          <w:sz w:val="24"/>
          <w:szCs w:val="24"/>
        </w:rPr>
        <w:t xml:space="preserve">Maintains service delivery </w:t>
      </w:r>
      <w:r w:rsidR="00B85295" w:rsidRPr="003A3ED3">
        <w:rPr>
          <w:rFonts w:eastAsia="Calibri" w:cstheme="minorHAnsi"/>
          <w:sz w:val="24"/>
          <w:szCs w:val="24"/>
        </w:rPr>
        <w:t xml:space="preserve">of the grant. </w:t>
      </w:r>
    </w:p>
    <w:p w14:paraId="610A2505" w14:textId="3E48A5AD" w:rsidR="00A84FFA" w:rsidRPr="003A3ED3" w:rsidRDefault="00A84FFA" w:rsidP="00A84FFA">
      <w:pPr>
        <w:pStyle w:val="ListParagraph"/>
        <w:widowControl w:val="0"/>
        <w:numPr>
          <w:ilvl w:val="0"/>
          <w:numId w:val="12"/>
        </w:numPr>
        <w:autoSpaceDE w:val="0"/>
        <w:autoSpaceDN w:val="0"/>
        <w:adjustRightInd w:val="0"/>
        <w:spacing w:after="0" w:line="240" w:lineRule="auto"/>
        <w:jc w:val="both"/>
        <w:rPr>
          <w:rFonts w:eastAsia="Calibri" w:cstheme="minorHAnsi"/>
          <w:sz w:val="24"/>
          <w:szCs w:val="24"/>
        </w:rPr>
      </w:pPr>
      <w:r w:rsidRPr="003A3ED3">
        <w:rPr>
          <w:rFonts w:eastAsia="Calibri" w:cstheme="minorHAnsi"/>
          <w:sz w:val="24"/>
          <w:szCs w:val="24"/>
        </w:rPr>
        <w:t>Ensures compliance with HRSA reporting requirements.</w:t>
      </w:r>
    </w:p>
    <w:p w14:paraId="54F82411" w14:textId="106A5C9E" w:rsidR="00E30E1F" w:rsidRPr="003A3ED3" w:rsidRDefault="00214831" w:rsidP="00E30E1F">
      <w:pPr>
        <w:pStyle w:val="ListParagraph"/>
        <w:widowControl w:val="0"/>
        <w:numPr>
          <w:ilvl w:val="0"/>
          <w:numId w:val="12"/>
        </w:numPr>
        <w:autoSpaceDE w:val="0"/>
        <w:autoSpaceDN w:val="0"/>
        <w:adjustRightInd w:val="0"/>
        <w:spacing w:after="0" w:line="240" w:lineRule="auto"/>
        <w:jc w:val="both"/>
        <w:rPr>
          <w:rFonts w:eastAsia="Calibri" w:cstheme="minorHAnsi"/>
          <w:sz w:val="24"/>
          <w:szCs w:val="24"/>
        </w:rPr>
      </w:pPr>
      <w:r w:rsidRPr="003A3ED3">
        <w:rPr>
          <w:rFonts w:eastAsia="Times New Roman" w:cstheme="minorHAnsi"/>
          <w:sz w:val="24"/>
          <w:szCs w:val="24"/>
        </w:rPr>
        <w:t>Developing relationships</w:t>
      </w:r>
      <w:r w:rsidR="00F74E67" w:rsidRPr="003A3ED3">
        <w:rPr>
          <w:rFonts w:eastAsia="Times New Roman" w:cstheme="minorHAnsi"/>
          <w:sz w:val="24"/>
          <w:szCs w:val="24"/>
        </w:rPr>
        <w:t xml:space="preserve"> among</w:t>
      </w:r>
      <w:r w:rsidR="00B85295" w:rsidRPr="003A3ED3">
        <w:rPr>
          <w:rFonts w:eastAsia="Times New Roman" w:cstheme="minorHAnsi"/>
          <w:sz w:val="24"/>
          <w:szCs w:val="24"/>
        </w:rPr>
        <w:t xml:space="preserve"> partners,</w:t>
      </w:r>
      <w:r w:rsidR="00F74E67" w:rsidRPr="003A3ED3">
        <w:rPr>
          <w:rFonts w:eastAsia="Times New Roman" w:cstheme="minorHAnsi"/>
          <w:sz w:val="24"/>
          <w:szCs w:val="24"/>
        </w:rPr>
        <w:t xml:space="preserve"> </w:t>
      </w:r>
      <w:r w:rsidR="00B85295" w:rsidRPr="003A3ED3">
        <w:rPr>
          <w:rFonts w:eastAsia="Times New Roman" w:cstheme="minorHAnsi"/>
          <w:sz w:val="24"/>
          <w:szCs w:val="24"/>
        </w:rPr>
        <w:t>invested community stakeholders, community members, and subcontractors.</w:t>
      </w:r>
    </w:p>
    <w:p w14:paraId="62BFC4AC" w14:textId="08CB4506" w:rsidR="00E30E1F" w:rsidRPr="003A3ED3" w:rsidRDefault="00214831" w:rsidP="00E30E1F">
      <w:pPr>
        <w:pStyle w:val="ListParagraph"/>
        <w:widowControl w:val="0"/>
        <w:numPr>
          <w:ilvl w:val="0"/>
          <w:numId w:val="12"/>
        </w:numPr>
        <w:autoSpaceDE w:val="0"/>
        <w:autoSpaceDN w:val="0"/>
        <w:adjustRightInd w:val="0"/>
        <w:spacing w:after="0" w:line="240" w:lineRule="auto"/>
        <w:jc w:val="both"/>
        <w:rPr>
          <w:rFonts w:eastAsia="Calibri" w:cstheme="minorHAnsi"/>
          <w:sz w:val="24"/>
          <w:szCs w:val="24"/>
        </w:rPr>
      </w:pPr>
      <w:r w:rsidRPr="003A3ED3">
        <w:rPr>
          <w:rFonts w:eastAsia="Calibri" w:cstheme="minorHAnsi"/>
          <w:sz w:val="24"/>
          <w:szCs w:val="24"/>
        </w:rPr>
        <w:t xml:space="preserve">Promotes health </w:t>
      </w:r>
      <w:r w:rsidR="0026666E" w:rsidRPr="003A3ED3">
        <w:rPr>
          <w:rFonts w:eastAsia="Calibri" w:cstheme="minorHAnsi"/>
          <w:sz w:val="24"/>
          <w:szCs w:val="24"/>
        </w:rPr>
        <w:t xml:space="preserve">and racial </w:t>
      </w:r>
      <w:r w:rsidRPr="003A3ED3">
        <w:rPr>
          <w:rFonts w:eastAsia="Calibri" w:cstheme="minorHAnsi"/>
          <w:sz w:val="24"/>
          <w:szCs w:val="24"/>
        </w:rPr>
        <w:t>equity</w:t>
      </w:r>
      <w:r w:rsidR="009B529D" w:rsidRPr="003A3ED3">
        <w:rPr>
          <w:rFonts w:eastAsia="Calibri" w:cstheme="minorHAnsi"/>
          <w:sz w:val="24"/>
          <w:szCs w:val="24"/>
        </w:rPr>
        <w:t xml:space="preserve"> while </w:t>
      </w:r>
      <w:r w:rsidRPr="003A3ED3">
        <w:rPr>
          <w:rFonts w:eastAsia="Calibri" w:cstheme="minorHAnsi"/>
          <w:sz w:val="24"/>
          <w:szCs w:val="24"/>
        </w:rPr>
        <w:t>organiz</w:t>
      </w:r>
      <w:r w:rsidR="009B529D" w:rsidRPr="003A3ED3">
        <w:rPr>
          <w:rFonts w:eastAsia="Calibri" w:cstheme="minorHAnsi"/>
          <w:sz w:val="24"/>
          <w:szCs w:val="24"/>
        </w:rPr>
        <w:t>ing</w:t>
      </w:r>
      <w:r w:rsidRPr="003A3ED3">
        <w:rPr>
          <w:rFonts w:eastAsia="Calibri" w:cstheme="minorHAnsi"/>
          <w:sz w:val="24"/>
          <w:szCs w:val="24"/>
        </w:rPr>
        <w:t xml:space="preserve"> for social policy </w:t>
      </w:r>
      <w:r w:rsidR="009B529D" w:rsidRPr="003A3ED3">
        <w:rPr>
          <w:rFonts w:eastAsia="Calibri" w:cstheme="minorHAnsi"/>
          <w:sz w:val="24"/>
          <w:szCs w:val="24"/>
        </w:rPr>
        <w:t>change,</w:t>
      </w:r>
      <w:r w:rsidRPr="003A3ED3">
        <w:rPr>
          <w:rFonts w:eastAsia="Calibri" w:cstheme="minorHAnsi"/>
          <w:sz w:val="24"/>
          <w:szCs w:val="24"/>
        </w:rPr>
        <w:t xml:space="preserve"> focus</w:t>
      </w:r>
      <w:r w:rsidR="009B529D" w:rsidRPr="003A3ED3">
        <w:rPr>
          <w:rFonts w:eastAsia="Calibri" w:cstheme="minorHAnsi"/>
          <w:sz w:val="24"/>
          <w:szCs w:val="24"/>
        </w:rPr>
        <w:t>ing</w:t>
      </w:r>
      <w:r w:rsidRPr="003A3ED3">
        <w:rPr>
          <w:rFonts w:eastAsia="Calibri" w:cstheme="minorHAnsi"/>
          <w:sz w:val="24"/>
          <w:szCs w:val="24"/>
        </w:rPr>
        <w:t xml:space="preserve"> on the trust, </w:t>
      </w:r>
      <w:r w:rsidR="009B529D" w:rsidRPr="003A3ED3">
        <w:rPr>
          <w:rFonts w:eastAsia="Calibri" w:cstheme="minorHAnsi"/>
          <w:sz w:val="24"/>
          <w:szCs w:val="24"/>
        </w:rPr>
        <w:t>cohesion,</w:t>
      </w:r>
      <w:r w:rsidRPr="003A3ED3">
        <w:rPr>
          <w:rFonts w:eastAsia="Calibri" w:cstheme="minorHAnsi"/>
          <w:sz w:val="24"/>
          <w:szCs w:val="24"/>
        </w:rPr>
        <w:t xml:space="preserve"> and commitment of project partners.  </w:t>
      </w:r>
    </w:p>
    <w:p w14:paraId="20BE2756" w14:textId="384E3CEF" w:rsidR="00E30E1F" w:rsidRPr="003A3ED3" w:rsidRDefault="007C416D" w:rsidP="00E30E1F">
      <w:pPr>
        <w:pStyle w:val="ListParagraph"/>
        <w:widowControl w:val="0"/>
        <w:numPr>
          <w:ilvl w:val="0"/>
          <w:numId w:val="12"/>
        </w:numPr>
        <w:autoSpaceDE w:val="0"/>
        <w:autoSpaceDN w:val="0"/>
        <w:adjustRightInd w:val="0"/>
        <w:spacing w:after="0" w:line="240" w:lineRule="auto"/>
        <w:jc w:val="both"/>
        <w:rPr>
          <w:rFonts w:eastAsia="Calibri" w:cstheme="minorHAnsi"/>
          <w:sz w:val="24"/>
          <w:szCs w:val="24"/>
        </w:rPr>
      </w:pPr>
      <w:r w:rsidRPr="003A3ED3">
        <w:rPr>
          <w:rFonts w:eastAsia="Times New Roman" w:cstheme="minorHAnsi"/>
          <w:sz w:val="24"/>
          <w:szCs w:val="24"/>
        </w:rPr>
        <w:t>Develops, i</w:t>
      </w:r>
      <w:r w:rsidR="00F74E67" w:rsidRPr="003A3ED3">
        <w:rPr>
          <w:rFonts w:eastAsia="Times New Roman" w:cstheme="minorHAnsi"/>
          <w:sz w:val="24"/>
          <w:szCs w:val="24"/>
        </w:rPr>
        <w:t>nterprets</w:t>
      </w:r>
      <w:r w:rsidRPr="003A3ED3">
        <w:rPr>
          <w:rFonts w:eastAsia="Times New Roman" w:cstheme="minorHAnsi"/>
          <w:sz w:val="24"/>
          <w:szCs w:val="24"/>
        </w:rPr>
        <w:t>,</w:t>
      </w:r>
      <w:r w:rsidR="00F74E67" w:rsidRPr="003A3ED3">
        <w:rPr>
          <w:rFonts w:eastAsia="Times New Roman" w:cstheme="minorHAnsi"/>
          <w:sz w:val="24"/>
          <w:szCs w:val="24"/>
        </w:rPr>
        <w:t xml:space="preserve"> and explains policy regulations and operating procedures</w:t>
      </w:r>
      <w:r w:rsidR="003A3B87" w:rsidRPr="003A3ED3">
        <w:rPr>
          <w:rFonts w:eastAsia="Times New Roman" w:cstheme="minorHAnsi"/>
          <w:sz w:val="24"/>
          <w:szCs w:val="24"/>
        </w:rPr>
        <w:t>.</w:t>
      </w:r>
    </w:p>
    <w:p w14:paraId="2C84735E" w14:textId="7923AC9A" w:rsidR="009B529D" w:rsidRPr="003A3ED3" w:rsidRDefault="009B529D" w:rsidP="00E30E1F">
      <w:pPr>
        <w:pStyle w:val="ListParagraph"/>
        <w:widowControl w:val="0"/>
        <w:numPr>
          <w:ilvl w:val="0"/>
          <w:numId w:val="12"/>
        </w:numPr>
        <w:autoSpaceDE w:val="0"/>
        <w:autoSpaceDN w:val="0"/>
        <w:adjustRightInd w:val="0"/>
        <w:spacing w:after="0" w:line="240" w:lineRule="auto"/>
        <w:jc w:val="both"/>
        <w:rPr>
          <w:rFonts w:eastAsia="Calibri" w:cstheme="minorHAnsi"/>
          <w:sz w:val="24"/>
          <w:szCs w:val="24"/>
        </w:rPr>
      </w:pPr>
      <w:r w:rsidRPr="003A3ED3">
        <w:rPr>
          <w:rFonts w:eastAsia="Times New Roman" w:cstheme="minorHAnsi"/>
          <w:sz w:val="24"/>
          <w:szCs w:val="24"/>
        </w:rPr>
        <w:t>Organize to build accountable relationships with community members who will develop the guiding principles and values of the project.</w:t>
      </w:r>
    </w:p>
    <w:p w14:paraId="5D844C38" w14:textId="41F13DC1" w:rsidR="00A84FFA" w:rsidRPr="003A3ED3" w:rsidRDefault="00A84FFA" w:rsidP="0026666E">
      <w:pPr>
        <w:pStyle w:val="ListParagraph"/>
        <w:widowControl w:val="0"/>
        <w:numPr>
          <w:ilvl w:val="0"/>
          <w:numId w:val="12"/>
        </w:numPr>
        <w:autoSpaceDE w:val="0"/>
        <w:autoSpaceDN w:val="0"/>
        <w:adjustRightInd w:val="0"/>
        <w:spacing w:after="0" w:line="240" w:lineRule="auto"/>
        <w:jc w:val="both"/>
        <w:rPr>
          <w:rFonts w:eastAsia="Calibri" w:cstheme="minorHAnsi"/>
          <w:sz w:val="24"/>
          <w:szCs w:val="24"/>
        </w:rPr>
      </w:pPr>
      <w:r w:rsidRPr="003A3ED3">
        <w:rPr>
          <w:rFonts w:eastAsia="Calibri" w:cstheme="minorHAnsi"/>
          <w:sz w:val="24"/>
          <w:szCs w:val="24"/>
        </w:rPr>
        <w:t xml:space="preserve">Develops, maintains subcontractor </w:t>
      </w:r>
      <w:r w:rsidR="00A84F2C" w:rsidRPr="003A3ED3">
        <w:rPr>
          <w:rFonts w:eastAsia="Calibri" w:cstheme="minorHAnsi"/>
          <w:sz w:val="24"/>
          <w:szCs w:val="24"/>
        </w:rPr>
        <w:t>agreements in support of the HRSA program.</w:t>
      </w:r>
    </w:p>
    <w:p w14:paraId="68A17D57" w14:textId="0408B7EA" w:rsidR="0026666E" w:rsidRPr="003A3ED3" w:rsidRDefault="0026666E" w:rsidP="0026666E">
      <w:pPr>
        <w:pStyle w:val="ListParagraph"/>
        <w:widowControl w:val="0"/>
        <w:numPr>
          <w:ilvl w:val="0"/>
          <w:numId w:val="12"/>
        </w:numPr>
        <w:autoSpaceDE w:val="0"/>
        <w:autoSpaceDN w:val="0"/>
        <w:adjustRightInd w:val="0"/>
        <w:spacing w:after="0" w:line="240" w:lineRule="auto"/>
        <w:jc w:val="both"/>
        <w:rPr>
          <w:rFonts w:eastAsia="Calibri" w:cstheme="minorHAnsi"/>
          <w:sz w:val="24"/>
          <w:szCs w:val="24"/>
        </w:rPr>
      </w:pPr>
      <w:r w:rsidRPr="003A3ED3">
        <w:rPr>
          <w:rFonts w:eastAsia="Calibri" w:cstheme="minorHAnsi"/>
          <w:sz w:val="24"/>
          <w:szCs w:val="24"/>
        </w:rPr>
        <w:t xml:space="preserve">Provides </w:t>
      </w:r>
      <w:r w:rsidR="00F014BF" w:rsidRPr="003A3ED3">
        <w:rPr>
          <w:rFonts w:eastAsia="Calibri" w:cstheme="minorHAnsi"/>
          <w:sz w:val="24"/>
          <w:szCs w:val="24"/>
        </w:rPr>
        <w:t xml:space="preserve">leadership, </w:t>
      </w:r>
      <w:r w:rsidRPr="003A3ED3">
        <w:rPr>
          <w:rFonts w:eastAsia="Calibri" w:cstheme="minorHAnsi"/>
          <w:sz w:val="24"/>
          <w:szCs w:val="24"/>
        </w:rPr>
        <w:t>guidance</w:t>
      </w:r>
      <w:r w:rsidR="00F014BF" w:rsidRPr="003A3ED3">
        <w:rPr>
          <w:rFonts w:eastAsia="Calibri" w:cstheme="minorHAnsi"/>
          <w:sz w:val="24"/>
          <w:szCs w:val="24"/>
        </w:rPr>
        <w:t>,</w:t>
      </w:r>
      <w:r w:rsidR="00536EAA" w:rsidRPr="003A3ED3">
        <w:rPr>
          <w:rFonts w:eastAsia="Calibri" w:cstheme="minorHAnsi"/>
          <w:sz w:val="24"/>
          <w:szCs w:val="24"/>
        </w:rPr>
        <w:t xml:space="preserve"> and</w:t>
      </w:r>
      <w:r w:rsidRPr="003A3ED3">
        <w:rPr>
          <w:rFonts w:eastAsia="Calibri" w:cstheme="minorHAnsi"/>
          <w:sz w:val="24"/>
          <w:szCs w:val="24"/>
        </w:rPr>
        <w:t xml:space="preserve"> technical assistance to contracted providers to achieve contractual compliance and to improve administrative and programmatic competence.</w:t>
      </w:r>
    </w:p>
    <w:p w14:paraId="1AF7D108" w14:textId="77777777" w:rsidR="00D35402" w:rsidRPr="003A3ED3" w:rsidRDefault="002B2672" w:rsidP="00D35402">
      <w:pPr>
        <w:pStyle w:val="NoSpacing"/>
        <w:numPr>
          <w:ilvl w:val="0"/>
          <w:numId w:val="12"/>
        </w:numPr>
        <w:rPr>
          <w:rFonts w:cstheme="minorHAnsi"/>
          <w:sz w:val="24"/>
          <w:szCs w:val="24"/>
        </w:rPr>
      </w:pPr>
      <w:r w:rsidRPr="003A3ED3">
        <w:rPr>
          <w:rFonts w:cstheme="minorHAnsi"/>
          <w:sz w:val="24"/>
          <w:szCs w:val="24"/>
        </w:rPr>
        <w:t>Assists in planning, coordinating, and directing the work of invested stakeholders and project partners as required by the grant implementation.</w:t>
      </w:r>
    </w:p>
    <w:p w14:paraId="45511F65" w14:textId="72E777FF" w:rsidR="00D35402" w:rsidRPr="003A3ED3" w:rsidRDefault="00D35402" w:rsidP="00D35402">
      <w:pPr>
        <w:pStyle w:val="NoSpacing"/>
        <w:numPr>
          <w:ilvl w:val="0"/>
          <w:numId w:val="12"/>
        </w:numPr>
        <w:rPr>
          <w:rFonts w:cstheme="minorHAnsi"/>
          <w:sz w:val="24"/>
          <w:szCs w:val="24"/>
        </w:rPr>
      </w:pPr>
      <w:r w:rsidRPr="003A3ED3">
        <w:rPr>
          <w:rFonts w:cstheme="minorHAnsi"/>
          <w:sz w:val="24"/>
          <w:szCs w:val="24"/>
        </w:rPr>
        <w:t xml:space="preserve">Assist in the coordination of various trainings and community outreach and engagement activities. </w:t>
      </w:r>
    </w:p>
    <w:p w14:paraId="1F1D4507" w14:textId="640EBDE4" w:rsidR="00D35402" w:rsidRPr="003A3ED3" w:rsidRDefault="00D35402" w:rsidP="00D35402">
      <w:pPr>
        <w:pStyle w:val="NoSpacing"/>
        <w:numPr>
          <w:ilvl w:val="0"/>
          <w:numId w:val="12"/>
        </w:numPr>
        <w:rPr>
          <w:rFonts w:cstheme="minorHAnsi"/>
          <w:sz w:val="24"/>
          <w:szCs w:val="24"/>
        </w:rPr>
      </w:pPr>
      <w:r w:rsidRPr="003A3ED3">
        <w:rPr>
          <w:rFonts w:cstheme="minorHAnsi"/>
          <w:sz w:val="24"/>
          <w:szCs w:val="24"/>
        </w:rPr>
        <w:t>Generates detailed grant related reports based on requirements of the HRSA.</w:t>
      </w:r>
    </w:p>
    <w:p w14:paraId="40EDEBD8" w14:textId="3F4418A2" w:rsidR="00D35402" w:rsidRPr="003A3ED3" w:rsidRDefault="00D35402" w:rsidP="00D35402">
      <w:pPr>
        <w:pStyle w:val="NoSpacing"/>
        <w:numPr>
          <w:ilvl w:val="0"/>
          <w:numId w:val="12"/>
        </w:numPr>
        <w:rPr>
          <w:rFonts w:cstheme="minorHAnsi"/>
          <w:sz w:val="24"/>
          <w:szCs w:val="24"/>
        </w:rPr>
      </w:pPr>
      <w:r w:rsidRPr="003A3ED3">
        <w:rPr>
          <w:rFonts w:cstheme="minorHAnsi"/>
          <w:sz w:val="24"/>
          <w:szCs w:val="24"/>
        </w:rPr>
        <w:t>Maintains grant related data in hard copy and electronic formats using computer-based software applications to generate documents and reports</w:t>
      </w:r>
    </w:p>
    <w:p w14:paraId="651081D1" w14:textId="241087E5" w:rsidR="00D35402" w:rsidRPr="003A3ED3" w:rsidRDefault="00D35402" w:rsidP="00D35402">
      <w:pPr>
        <w:pStyle w:val="NoSpacing"/>
        <w:numPr>
          <w:ilvl w:val="0"/>
          <w:numId w:val="12"/>
        </w:numPr>
        <w:rPr>
          <w:rFonts w:cstheme="minorHAnsi"/>
          <w:sz w:val="24"/>
          <w:szCs w:val="24"/>
        </w:rPr>
      </w:pPr>
      <w:r w:rsidRPr="003A3ED3">
        <w:rPr>
          <w:rFonts w:cstheme="minorHAnsi"/>
          <w:sz w:val="24"/>
          <w:szCs w:val="24"/>
        </w:rPr>
        <w:t>Performs other related work and duties as assigned.</w:t>
      </w:r>
    </w:p>
    <w:p w14:paraId="3B495A27" w14:textId="5EDADC98" w:rsidR="00214831" w:rsidRPr="003A3ED3" w:rsidRDefault="00214831" w:rsidP="006422B7">
      <w:pPr>
        <w:pStyle w:val="NoSpacing"/>
        <w:rPr>
          <w:rFonts w:cstheme="minorHAnsi"/>
          <w:b/>
          <w:bCs/>
          <w:caps/>
          <w:sz w:val="24"/>
          <w:szCs w:val="24"/>
          <w:u w:val="single"/>
        </w:rPr>
      </w:pPr>
    </w:p>
    <w:p w14:paraId="0D4D9800" w14:textId="74CCF73D" w:rsidR="00A84F2C" w:rsidRPr="003A3ED3" w:rsidRDefault="00A84F2C" w:rsidP="006422B7">
      <w:pPr>
        <w:pStyle w:val="NoSpacing"/>
        <w:rPr>
          <w:rFonts w:cstheme="minorHAnsi"/>
          <w:b/>
          <w:bCs/>
          <w:caps/>
          <w:sz w:val="24"/>
          <w:szCs w:val="24"/>
          <w:u w:val="single"/>
        </w:rPr>
      </w:pPr>
    </w:p>
    <w:p w14:paraId="7635C4AF" w14:textId="77777777" w:rsidR="00A84F2C" w:rsidRPr="003A3ED3" w:rsidRDefault="00A84F2C" w:rsidP="006422B7">
      <w:pPr>
        <w:pStyle w:val="NoSpacing"/>
        <w:rPr>
          <w:rFonts w:cstheme="minorHAnsi"/>
          <w:b/>
          <w:bCs/>
          <w:caps/>
          <w:sz w:val="24"/>
          <w:szCs w:val="24"/>
          <w:u w:val="single"/>
        </w:rPr>
      </w:pPr>
    </w:p>
    <w:p w14:paraId="3FDDBAA6" w14:textId="24771F2D" w:rsidR="009B529D" w:rsidRPr="003A3ED3" w:rsidRDefault="006422B7" w:rsidP="003A3B87">
      <w:pPr>
        <w:pStyle w:val="NoSpacing"/>
        <w:rPr>
          <w:rFonts w:cstheme="minorHAnsi"/>
          <w:b/>
          <w:bCs/>
          <w:caps/>
          <w:sz w:val="24"/>
          <w:szCs w:val="24"/>
          <w:u w:val="single"/>
        </w:rPr>
      </w:pPr>
      <w:r w:rsidRPr="003A3ED3">
        <w:rPr>
          <w:rFonts w:cstheme="minorHAnsi"/>
          <w:b/>
          <w:bCs/>
          <w:caps/>
          <w:sz w:val="24"/>
          <w:szCs w:val="24"/>
          <w:u w:val="single"/>
        </w:rPr>
        <w:t xml:space="preserve">Knowledge, Skills, and </w:t>
      </w:r>
      <w:r w:rsidR="00E30E1F" w:rsidRPr="003A3ED3">
        <w:rPr>
          <w:rFonts w:cstheme="minorHAnsi"/>
          <w:b/>
          <w:bCs/>
          <w:caps/>
          <w:sz w:val="24"/>
          <w:szCs w:val="24"/>
          <w:u w:val="single"/>
        </w:rPr>
        <w:t>REQUIREMENTS</w:t>
      </w:r>
    </w:p>
    <w:p w14:paraId="72AED84D" w14:textId="5782615B" w:rsidR="006422B7" w:rsidRPr="003A3ED3" w:rsidRDefault="006422B7" w:rsidP="003A3ED3">
      <w:pPr>
        <w:pStyle w:val="NoSpacing"/>
        <w:rPr>
          <w:rFonts w:cstheme="minorHAnsi"/>
          <w:sz w:val="24"/>
          <w:szCs w:val="24"/>
        </w:rPr>
      </w:pPr>
      <w:r w:rsidRPr="003A3ED3">
        <w:rPr>
          <w:rFonts w:cstheme="minorHAnsi"/>
          <w:sz w:val="24"/>
          <w:szCs w:val="24"/>
        </w:rPr>
        <w:t xml:space="preserve">Current knowledge and experience in </w:t>
      </w:r>
      <w:r w:rsidR="00C33D2A" w:rsidRPr="003A3ED3">
        <w:rPr>
          <w:rFonts w:cstheme="minorHAnsi"/>
          <w:sz w:val="24"/>
          <w:szCs w:val="24"/>
        </w:rPr>
        <w:t xml:space="preserve">maternal child health. </w:t>
      </w:r>
    </w:p>
    <w:p w14:paraId="38ACFB48" w14:textId="5866FE7A" w:rsidR="006422B7" w:rsidRPr="003A3ED3" w:rsidRDefault="00C33D2A" w:rsidP="003A3ED3">
      <w:pPr>
        <w:pStyle w:val="NoSpacing"/>
        <w:rPr>
          <w:rFonts w:cstheme="minorHAnsi"/>
          <w:sz w:val="24"/>
          <w:szCs w:val="24"/>
        </w:rPr>
      </w:pPr>
      <w:r w:rsidRPr="003A3ED3">
        <w:rPr>
          <w:rFonts w:cstheme="minorHAnsi"/>
          <w:sz w:val="24"/>
          <w:szCs w:val="24"/>
        </w:rPr>
        <w:t xml:space="preserve">Knowledge and understanding of systems level transformation. </w:t>
      </w:r>
    </w:p>
    <w:p w14:paraId="5F30D5FE" w14:textId="5E8508DC" w:rsidR="006422B7" w:rsidRPr="003A3ED3" w:rsidRDefault="00C33D2A" w:rsidP="003A3ED3">
      <w:pPr>
        <w:pStyle w:val="NoSpacing"/>
        <w:rPr>
          <w:rFonts w:cstheme="minorHAnsi"/>
          <w:sz w:val="24"/>
          <w:szCs w:val="24"/>
        </w:rPr>
      </w:pPr>
      <w:r w:rsidRPr="003A3ED3">
        <w:rPr>
          <w:rFonts w:cstheme="minorHAnsi"/>
          <w:sz w:val="24"/>
          <w:szCs w:val="24"/>
        </w:rPr>
        <w:t>Understanding of data outcomes, and ability to disaggregate data</w:t>
      </w:r>
      <w:r w:rsidR="00551C69" w:rsidRPr="003A3ED3">
        <w:rPr>
          <w:rFonts w:cstheme="minorHAnsi"/>
          <w:sz w:val="24"/>
          <w:szCs w:val="24"/>
        </w:rPr>
        <w:t xml:space="preserve"> to make data-driven decisions.</w:t>
      </w:r>
    </w:p>
    <w:p w14:paraId="6F8E4D22" w14:textId="7888D979" w:rsidR="006422B7" w:rsidRPr="003A3ED3" w:rsidRDefault="006422B7" w:rsidP="003A3ED3">
      <w:pPr>
        <w:pStyle w:val="NoSpacing"/>
        <w:rPr>
          <w:rFonts w:cstheme="minorHAnsi"/>
          <w:sz w:val="24"/>
          <w:szCs w:val="24"/>
        </w:rPr>
      </w:pPr>
      <w:r w:rsidRPr="003A3ED3">
        <w:rPr>
          <w:rFonts w:cstheme="minorHAnsi"/>
          <w:sz w:val="24"/>
          <w:szCs w:val="24"/>
        </w:rPr>
        <w:t>Proficiency in computer applications (Excel, Word, PowerPoint)</w:t>
      </w:r>
      <w:r w:rsidR="003A3B87" w:rsidRPr="003A3ED3">
        <w:rPr>
          <w:rFonts w:cstheme="minorHAnsi"/>
          <w:sz w:val="24"/>
          <w:szCs w:val="24"/>
        </w:rPr>
        <w:t>.</w:t>
      </w:r>
    </w:p>
    <w:p w14:paraId="3F156D3A" w14:textId="0C2E206B" w:rsidR="006422B7" w:rsidRPr="003A3ED3" w:rsidRDefault="00C33D2A" w:rsidP="003A3ED3">
      <w:pPr>
        <w:pStyle w:val="NoSpacing"/>
        <w:rPr>
          <w:rFonts w:cstheme="minorHAnsi"/>
          <w:sz w:val="24"/>
          <w:szCs w:val="24"/>
        </w:rPr>
      </w:pPr>
      <w:r w:rsidRPr="003A3ED3">
        <w:rPr>
          <w:rFonts w:cstheme="minorHAnsi"/>
          <w:sz w:val="24"/>
          <w:szCs w:val="24"/>
        </w:rPr>
        <w:t xml:space="preserve">Self-driven and design thinker. </w:t>
      </w:r>
      <w:r w:rsidR="006422B7" w:rsidRPr="003A3ED3">
        <w:rPr>
          <w:rFonts w:cstheme="minorHAnsi"/>
          <w:sz w:val="24"/>
          <w:szCs w:val="24"/>
        </w:rPr>
        <w:t>Excellent oral</w:t>
      </w:r>
      <w:r w:rsidR="00C139DD" w:rsidRPr="003A3ED3">
        <w:rPr>
          <w:rFonts w:cstheme="minorHAnsi"/>
          <w:sz w:val="24"/>
          <w:szCs w:val="24"/>
        </w:rPr>
        <w:t xml:space="preserve">, </w:t>
      </w:r>
      <w:r w:rsidR="006422B7" w:rsidRPr="003A3ED3">
        <w:rPr>
          <w:rFonts w:cstheme="minorHAnsi"/>
          <w:sz w:val="24"/>
          <w:szCs w:val="24"/>
        </w:rPr>
        <w:t>written communication skill</w:t>
      </w:r>
      <w:r w:rsidRPr="003A3ED3">
        <w:rPr>
          <w:rFonts w:cstheme="minorHAnsi"/>
          <w:sz w:val="24"/>
          <w:szCs w:val="24"/>
        </w:rPr>
        <w:t>s</w:t>
      </w:r>
      <w:r w:rsidR="00C139DD" w:rsidRPr="003A3ED3">
        <w:rPr>
          <w:rFonts w:cstheme="minorHAnsi"/>
          <w:sz w:val="24"/>
          <w:szCs w:val="24"/>
        </w:rPr>
        <w:t xml:space="preserve"> and </w:t>
      </w:r>
      <w:r w:rsidR="006422B7" w:rsidRPr="003A3ED3">
        <w:rPr>
          <w:rFonts w:cstheme="minorHAnsi"/>
          <w:sz w:val="24"/>
          <w:szCs w:val="24"/>
        </w:rPr>
        <w:t>interpersonal skills</w:t>
      </w:r>
      <w:r w:rsidR="003A3B87" w:rsidRPr="003A3ED3">
        <w:rPr>
          <w:rFonts w:cstheme="minorHAnsi"/>
          <w:sz w:val="24"/>
          <w:szCs w:val="24"/>
        </w:rPr>
        <w:t>.</w:t>
      </w:r>
    </w:p>
    <w:p w14:paraId="3B6F7799" w14:textId="76A36ADA" w:rsidR="006422B7" w:rsidRPr="003A3ED3" w:rsidRDefault="006422B7" w:rsidP="003A3ED3">
      <w:pPr>
        <w:pStyle w:val="NoSpacing"/>
        <w:rPr>
          <w:rFonts w:cstheme="minorHAnsi"/>
          <w:sz w:val="24"/>
          <w:szCs w:val="24"/>
        </w:rPr>
      </w:pPr>
      <w:r w:rsidRPr="003A3ED3">
        <w:rPr>
          <w:rFonts w:cstheme="minorHAnsi"/>
          <w:sz w:val="24"/>
          <w:szCs w:val="24"/>
        </w:rPr>
        <w:t>Experience leading and/or working with boards and/or committees</w:t>
      </w:r>
      <w:r w:rsidR="003A3B87" w:rsidRPr="003A3ED3">
        <w:rPr>
          <w:rFonts w:cstheme="minorHAnsi"/>
          <w:sz w:val="24"/>
          <w:szCs w:val="24"/>
        </w:rPr>
        <w:t>.</w:t>
      </w:r>
    </w:p>
    <w:p w14:paraId="764717F7" w14:textId="609E5E38" w:rsidR="009B529D" w:rsidRPr="003A3ED3" w:rsidRDefault="009B529D" w:rsidP="003A3ED3">
      <w:pPr>
        <w:pStyle w:val="NoSpacing"/>
        <w:rPr>
          <w:rFonts w:cstheme="minorHAnsi"/>
          <w:sz w:val="24"/>
          <w:szCs w:val="24"/>
        </w:rPr>
      </w:pPr>
      <w:r w:rsidRPr="003A3ED3">
        <w:rPr>
          <w:rFonts w:cstheme="minorHAnsi"/>
          <w:sz w:val="24"/>
          <w:szCs w:val="24"/>
        </w:rPr>
        <w:t>Demonstrates a health equity</w:t>
      </w:r>
      <w:r w:rsidR="00EB3962" w:rsidRPr="003A3ED3">
        <w:rPr>
          <w:rFonts w:cstheme="minorHAnsi"/>
          <w:sz w:val="24"/>
          <w:szCs w:val="24"/>
        </w:rPr>
        <w:t xml:space="preserve"> analysis utilizing the socio-ecological model. and racial equity</w:t>
      </w:r>
      <w:r w:rsidRPr="003A3ED3">
        <w:rPr>
          <w:rFonts w:cstheme="minorHAnsi"/>
          <w:sz w:val="24"/>
          <w:szCs w:val="24"/>
        </w:rPr>
        <w:t xml:space="preserve"> analysis</w:t>
      </w:r>
      <w:r w:rsidR="00EB3962" w:rsidRPr="003A3ED3">
        <w:rPr>
          <w:rFonts w:cstheme="minorHAnsi"/>
          <w:sz w:val="24"/>
          <w:szCs w:val="24"/>
        </w:rPr>
        <w:t xml:space="preserve">. </w:t>
      </w:r>
    </w:p>
    <w:p w14:paraId="0B331EFF" w14:textId="00AF3202" w:rsidR="009B529D" w:rsidRPr="003A3ED3" w:rsidRDefault="009B529D" w:rsidP="003A3ED3">
      <w:pPr>
        <w:pStyle w:val="NoSpacing"/>
        <w:rPr>
          <w:rFonts w:cstheme="minorHAnsi"/>
          <w:sz w:val="24"/>
          <w:szCs w:val="24"/>
        </w:rPr>
      </w:pPr>
      <w:r w:rsidRPr="003A3ED3">
        <w:rPr>
          <w:rFonts w:cstheme="minorHAnsi"/>
          <w:sz w:val="24"/>
          <w:szCs w:val="24"/>
        </w:rPr>
        <w:t>Demonstrates cultural humility.</w:t>
      </w:r>
    </w:p>
    <w:p w14:paraId="5C1E21A9" w14:textId="082E3B59" w:rsidR="00B525DD" w:rsidRPr="003A3ED3" w:rsidRDefault="00B525DD" w:rsidP="003A3ED3">
      <w:pPr>
        <w:pStyle w:val="NoSpacing"/>
        <w:rPr>
          <w:rFonts w:cstheme="minorHAnsi"/>
          <w:sz w:val="24"/>
          <w:szCs w:val="24"/>
        </w:rPr>
      </w:pPr>
      <w:r w:rsidRPr="003A3ED3">
        <w:rPr>
          <w:rFonts w:cstheme="minorHAnsi"/>
          <w:sz w:val="24"/>
          <w:szCs w:val="24"/>
        </w:rPr>
        <w:t>Ability to represent the Coalition in the community in a professional manner.</w:t>
      </w:r>
    </w:p>
    <w:p w14:paraId="70A771C3" w14:textId="40F16C9A" w:rsidR="00B525DD" w:rsidRPr="003A3ED3" w:rsidRDefault="00B525DD" w:rsidP="003A3ED3">
      <w:pPr>
        <w:pStyle w:val="NoSpacing"/>
        <w:rPr>
          <w:rFonts w:cstheme="minorHAnsi"/>
          <w:sz w:val="24"/>
          <w:szCs w:val="24"/>
        </w:rPr>
      </w:pPr>
      <w:r w:rsidRPr="003A3ED3">
        <w:rPr>
          <w:rFonts w:cstheme="minorHAnsi"/>
          <w:sz w:val="24"/>
          <w:szCs w:val="24"/>
        </w:rPr>
        <w:t>Requires reliable transportation, valid drivers’ license, good driving record and automobile insurance for local travel in Broward County (mileage reimbursement applies).</w:t>
      </w:r>
    </w:p>
    <w:p w14:paraId="693679A8" w14:textId="77777777" w:rsidR="00214831" w:rsidRPr="003A3ED3" w:rsidRDefault="00214831" w:rsidP="00C33D2A">
      <w:pPr>
        <w:rPr>
          <w:rFonts w:cstheme="minorHAnsi"/>
          <w:b/>
          <w:bCs/>
          <w:sz w:val="24"/>
          <w:szCs w:val="24"/>
          <w:u w:val="single"/>
        </w:rPr>
      </w:pPr>
      <w:bookmarkStart w:id="0" w:name="_Hlk89335638"/>
    </w:p>
    <w:p w14:paraId="7CCDFFA2" w14:textId="0B196B4F" w:rsidR="00C33D2A" w:rsidRPr="003A3ED3" w:rsidRDefault="00E30E1F" w:rsidP="00C33D2A">
      <w:pPr>
        <w:rPr>
          <w:rFonts w:cstheme="minorHAnsi"/>
          <w:b/>
          <w:bCs/>
          <w:sz w:val="24"/>
          <w:szCs w:val="24"/>
          <w:u w:val="single"/>
        </w:rPr>
      </w:pPr>
      <w:r w:rsidRPr="003A3ED3">
        <w:rPr>
          <w:rFonts w:cstheme="minorHAnsi"/>
          <w:b/>
          <w:bCs/>
          <w:sz w:val="24"/>
          <w:szCs w:val="24"/>
          <w:u w:val="single"/>
        </w:rPr>
        <w:t>EDUCATIONAL REQUIREMENTS AND EXPERIENCE</w:t>
      </w:r>
      <w:bookmarkEnd w:id="0"/>
    </w:p>
    <w:p w14:paraId="02C34F4B" w14:textId="77777777" w:rsidR="00B52456" w:rsidRDefault="00E30E1F" w:rsidP="003A3ED3">
      <w:pPr>
        <w:pStyle w:val="NoSpacing"/>
        <w:rPr>
          <w:sz w:val="24"/>
          <w:szCs w:val="24"/>
        </w:rPr>
      </w:pPr>
      <w:r w:rsidRPr="003A3ED3">
        <w:rPr>
          <w:sz w:val="24"/>
          <w:szCs w:val="24"/>
        </w:rPr>
        <w:t>Bachelor’s degree in social services, public health, maternal and child health, business administration, or related field.</w:t>
      </w:r>
      <w:r w:rsidR="009B529D" w:rsidRPr="003A3ED3">
        <w:rPr>
          <w:sz w:val="24"/>
          <w:szCs w:val="24"/>
        </w:rPr>
        <w:t xml:space="preserve">  </w:t>
      </w:r>
    </w:p>
    <w:p w14:paraId="21582E2E" w14:textId="2600AB96" w:rsidR="00C33D2A" w:rsidRPr="003A3ED3" w:rsidRDefault="00E30E1F" w:rsidP="003A3ED3">
      <w:pPr>
        <w:pStyle w:val="NoSpacing"/>
        <w:rPr>
          <w:sz w:val="24"/>
          <w:szCs w:val="24"/>
        </w:rPr>
      </w:pPr>
      <w:r w:rsidRPr="003A3ED3">
        <w:rPr>
          <w:sz w:val="24"/>
          <w:szCs w:val="24"/>
        </w:rPr>
        <w:t>A minimum of three years professional experience in the non-profit sector</w:t>
      </w:r>
      <w:r w:rsidR="003A3B87" w:rsidRPr="003A3ED3">
        <w:rPr>
          <w:sz w:val="24"/>
          <w:szCs w:val="24"/>
        </w:rPr>
        <w:t>.</w:t>
      </w:r>
      <w:r w:rsidRPr="003A3ED3">
        <w:rPr>
          <w:sz w:val="24"/>
          <w:szCs w:val="24"/>
        </w:rPr>
        <w:t xml:space="preserve"> </w:t>
      </w:r>
    </w:p>
    <w:p w14:paraId="20FDA009" w14:textId="2B240ECA" w:rsidR="00E30E1F" w:rsidRPr="003A3ED3" w:rsidRDefault="00E30E1F" w:rsidP="003A3ED3">
      <w:pPr>
        <w:pStyle w:val="NoSpacing"/>
        <w:rPr>
          <w:b/>
          <w:bCs/>
          <w:sz w:val="24"/>
          <w:szCs w:val="24"/>
          <w:u w:val="single"/>
        </w:rPr>
      </w:pPr>
      <w:r w:rsidRPr="003A3ED3">
        <w:rPr>
          <w:sz w:val="24"/>
          <w:szCs w:val="24"/>
        </w:rPr>
        <w:t>Experience and working knowledge of program and contract management and oversight</w:t>
      </w:r>
      <w:r w:rsidR="003A3B87" w:rsidRPr="003A3ED3">
        <w:rPr>
          <w:sz w:val="24"/>
          <w:szCs w:val="24"/>
        </w:rPr>
        <w:t>.</w:t>
      </w:r>
    </w:p>
    <w:p w14:paraId="4D444946" w14:textId="4084DA27" w:rsidR="00020550" w:rsidRPr="003A3ED3" w:rsidRDefault="00E30E1F" w:rsidP="003A3ED3">
      <w:pPr>
        <w:pStyle w:val="NoSpacing"/>
        <w:rPr>
          <w:sz w:val="24"/>
          <w:szCs w:val="24"/>
        </w:rPr>
      </w:pPr>
      <w:r w:rsidRPr="003A3ED3">
        <w:rPr>
          <w:sz w:val="24"/>
          <w:szCs w:val="24"/>
        </w:rPr>
        <w:t xml:space="preserve">Experience working with </w:t>
      </w:r>
      <w:r w:rsidR="009B529D" w:rsidRPr="003A3ED3">
        <w:rPr>
          <w:sz w:val="24"/>
          <w:szCs w:val="24"/>
        </w:rPr>
        <w:t xml:space="preserve">racially </w:t>
      </w:r>
      <w:r w:rsidRPr="003A3ED3">
        <w:rPr>
          <w:sz w:val="24"/>
          <w:szCs w:val="24"/>
        </w:rPr>
        <w:t>diverse communities, organizations, and agencies</w:t>
      </w:r>
      <w:r w:rsidR="003A3B87" w:rsidRPr="003A3ED3">
        <w:rPr>
          <w:sz w:val="24"/>
          <w:szCs w:val="24"/>
        </w:rPr>
        <w:t>.</w:t>
      </w:r>
    </w:p>
    <w:p w14:paraId="43B1EDE6" w14:textId="067B61DA" w:rsidR="003B3779" w:rsidRDefault="003B3779" w:rsidP="00C33D2A">
      <w:pPr>
        <w:pStyle w:val="NoSpacing"/>
        <w:rPr>
          <w:rFonts w:cstheme="minorHAnsi"/>
          <w:sz w:val="24"/>
          <w:szCs w:val="24"/>
        </w:rPr>
      </w:pPr>
    </w:p>
    <w:p w14:paraId="17CD25CC" w14:textId="77777777" w:rsidR="004E6A69" w:rsidRPr="004E6A69" w:rsidRDefault="004E6A69" w:rsidP="004E6A69">
      <w:pPr>
        <w:pStyle w:val="NoSpacing"/>
        <w:rPr>
          <w:rStyle w:val="ignore-global-css1"/>
          <w:rFonts w:cstheme="minorHAnsi"/>
          <w:b/>
          <w:bCs/>
          <w:sz w:val="24"/>
          <w:szCs w:val="24"/>
          <w:u w:val="single"/>
        </w:rPr>
      </w:pPr>
      <w:r w:rsidRPr="004E6A69">
        <w:rPr>
          <w:rStyle w:val="ignore-global-css1"/>
          <w:rFonts w:cstheme="minorHAnsi"/>
          <w:b/>
          <w:bCs/>
          <w:sz w:val="24"/>
          <w:szCs w:val="24"/>
          <w:u w:val="single"/>
        </w:rPr>
        <w:t>PHYSICAL DEMANDS</w:t>
      </w:r>
    </w:p>
    <w:p w14:paraId="09301F88" w14:textId="32A1C161" w:rsidR="004E6A69" w:rsidRDefault="004E6A69" w:rsidP="004E6A69">
      <w:pPr>
        <w:pStyle w:val="NoSpacing"/>
        <w:rPr>
          <w:rStyle w:val="ignore-global-css1"/>
          <w:rFonts w:cstheme="minorHAnsi"/>
          <w:sz w:val="24"/>
          <w:szCs w:val="24"/>
        </w:rPr>
      </w:pPr>
      <w:r w:rsidRPr="004E6A69">
        <w:rPr>
          <w:rStyle w:val="ignore-global-css1"/>
          <w:rFonts w:cstheme="minorHAnsi"/>
          <w:sz w:val="24"/>
          <w:szCs w:val="24"/>
        </w:rPr>
        <w:t>Must be able to s</w:t>
      </w:r>
      <w:r w:rsidR="0075179A">
        <w:rPr>
          <w:rStyle w:val="ignore-global-css1"/>
          <w:rFonts w:cstheme="minorHAnsi"/>
          <w:sz w:val="24"/>
          <w:szCs w:val="24"/>
        </w:rPr>
        <w:t>it for extended amount</w:t>
      </w:r>
      <w:r w:rsidRPr="004E6A69">
        <w:rPr>
          <w:rStyle w:val="ignore-global-css1"/>
          <w:rFonts w:cstheme="minorHAnsi"/>
          <w:sz w:val="24"/>
          <w:szCs w:val="24"/>
        </w:rPr>
        <w:t xml:space="preserve"> </w:t>
      </w:r>
      <w:r w:rsidR="0075179A" w:rsidRPr="004E6A69">
        <w:rPr>
          <w:rStyle w:val="ignore-global-css1"/>
          <w:rFonts w:cstheme="minorHAnsi"/>
          <w:sz w:val="24"/>
          <w:szCs w:val="24"/>
        </w:rPr>
        <w:t>of time</w:t>
      </w:r>
      <w:r w:rsidR="0075179A">
        <w:rPr>
          <w:rStyle w:val="ignore-global-css1"/>
          <w:rFonts w:cstheme="minorHAnsi"/>
          <w:sz w:val="24"/>
          <w:szCs w:val="24"/>
        </w:rPr>
        <w:t>.</w:t>
      </w:r>
    </w:p>
    <w:p w14:paraId="310CC71C" w14:textId="77777777" w:rsidR="008C17B2" w:rsidRPr="004E6A69" w:rsidRDefault="008C17B2" w:rsidP="008C17B2">
      <w:pPr>
        <w:pStyle w:val="NoSpacing"/>
        <w:rPr>
          <w:sz w:val="24"/>
          <w:szCs w:val="24"/>
        </w:rPr>
      </w:pPr>
      <w:r w:rsidRPr="004E6A69">
        <w:rPr>
          <w:rStyle w:val="ignore-global-css1"/>
          <w:rFonts w:cstheme="minorHAnsi"/>
          <w:sz w:val="24"/>
          <w:szCs w:val="24"/>
        </w:rPr>
        <w:t>Must be able to bend and stoop.</w:t>
      </w:r>
    </w:p>
    <w:p w14:paraId="16366991" w14:textId="3B5C34D0" w:rsidR="004E6A69" w:rsidRPr="004E6A69" w:rsidRDefault="004E6A69" w:rsidP="004E6A69">
      <w:pPr>
        <w:pStyle w:val="NoSpacing"/>
        <w:rPr>
          <w:sz w:val="24"/>
          <w:szCs w:val="24"/>
        </w:rPr>
      </w:pPr>
      <w:r w:rsidRPr="004E6A69">
        <w:rPr>
          <w:rStyle w:val="ignore-global-css1"/>
          <w:rFonts w:cstheme="minorHAnsi"/>
          <w:sz w:val="24"/>
          <w:szCs w:val="24"/>
        </w:rPr>
        <w:t>Frequent use of keyboard and telephone</w:t>
      </w:r>
      <w:r w:rsidR="0075179A">
        <w:rPr>
          <w:rStyle w:val="ignore-global-css1"/>
          <w:rFonts w:cstheme="minorHAnsi"/>
          <w:sz w:val="24"/>
          <w:szCs w:val="24"/>
        </w:rPr>
        <w:t>.</w:t>
      </w:r>
    </w:p>
    <w:p w14:paraId="09E90585" w14:textId="5B62D984" w:rsidR="004E6A69" w:rsidRDefault="004E6A69" w:rsidP="004E6A69">
      <w:pPr>
        <w:pStyle w:val="NoSpacing"/>
        <w:rPr>
          <w:rFonts w:ascii="Arial" w:hAnsi="Arial" w:cs="Arial"/>
          <w:color w:val="444444"/>
          <w:sz w:val="19"/>
          <w:szCs w:val="19"/>
        </w:rPr>
      </w:pPr>
      <w:r w:rsidRPr="004E6A69">
        <w:rPr>
          <w:rStyle w:val="ignore-global-css1"/>
          <w:rFonts w:cstheme="minorHAnsi"/>
          <w:sz w:val="24"/>
          <w:szCs w:val="24"/>
        </w:rPr>
        <w:t>Occasional lifting up to 25 pounds</w:t>
      </w:r>
      <w:r w:rsidR="0075179A">
        <w:rPr>
          <w:rStyle w:val="ignore-global-css1"/>
          <w:rFonts w:cstheme="minorHAnsi"/>
          <w:sz w:val="24"/>
          <w:szCs w:val="24"/>
        </w:rPr>
        <w:t>.</w:t>
      </w:r>
    </w:p>
    <w:p w14:paraId="46659D52" w14:textId="43512450" w:rsidR="004E6A69" w:rsidRDefault="004E6A69" w:rsidP="00C33D2A">
      <w:pPr>
        <w:pStyle w:val="NoSpacing"/>
        <w:rPr>
          <w:rFonts w:cstheme="minorHAnsi"/>
          <w:sz w:val="24"/>
          <w:szCs w:val="24"/>
        </w:rPr>
      </w:pPr>
    </w:p>
    <w:p w14:paraId="7C940281" w14:textId="77777777" w:rsidR="003B3779" w:rsidRPr="003A3ED3" w:rsidRDefault="003B3779" w:rsidP="003B3779">
      <w:pPr>
        <w:rPr>
          <w:rFonts w:cstheme="minorHAnsi"/>
          <w:b/>
          <w:bCs/>
          <w:color w:val="000000"/>
          <w:sz w:val="24"/>
          <w:szCs w:val="24"/>
          <w:u w:val="single"/>
        </w:rPr>
      </w:pPr>
      <w:r w:rsidRPr="003A3ED3">
        <w:rPr>
          <w:rFonts w:cstheme="minorHAnsi"/>
          <w:b/>
          <w:bCs/>
          <w:color w:val="000000"/>
          <w:sz w:val="24"/>
          <w:szCs w:val="24"/>
          <w:u w:val="single"/>
        </w:rPr>
        <w:t xml:space="preserve">SALARY  </w:t>
      </w:r>
    </w:p>
    <w:p w14:paraId="5B7FFF91" w14:textId="77777777" w:rsidR="003B3779" w:rsidRPr="003A3ED3" w:rsidRDefault="003B3779" w:rsidP="003B3779">
      <w:pPr>
        <w:spacing w:line="276" w:lineRule="auto"/>
        <w:jc w:val="both"/>
        <w:rPr>
          <w:rFonts w:cstheme="minorHAnsi"/>
          <w:color w:val="000000"/>
          <w:sz w:val="24"/>
          <w:szCs w:val="24"/>
        </w:rPr>
      </w:pPr>
      <w:r w:rsidRPr="003A3ED3">
        <w:rPr>
          <w:rFonts w:cstheme="minorHAnsi"/>
          <w:color w:val="000000"/>
          <w:sz w:val="24"/>
          <w:szCs w:val="24"/>
        </w:rPr>
        <w:t xml:space="preserve">The salary range is $50K to $55K annually. </w:t>
      </w:r>
    </w:p>
    <w:p w14:paraId="553100D4" w14:textId="587C51BD" w:rsidR="003B3779" w:rsidRPr="003A3ED3" w:rsidRDefault="003B3779" w:rsidP="003B3779">
      <w:pPr>
        <w:spacing w:line="276" w:lineRule="auto"/>
        <w:jc w:val="both"/>
        <w:rPr>
          <w:rFonts w:eastAsia="Calibri" w:cstheme="minorHAnsi"/>
          <w:sz w:val="24"/>
          <w:szCs w:val="24"/>
        </w:rPr>
      </w:pPr>
      <w:r w:rsidRPr="003A3ED3">
        <w:rPr>
          <w:rFonts w:cstheme="minorHAnsi"/>
          <w:sz w:val="24"/>
          <w:szCs w:val="24"/>
        </w:rPr>
        <w:t>Full-time position, Monday through Friday. Compensation is commensurate with qualifications and experience.</w:t>
      </w:r>
      <w:r w:rsidRPr="003A3ED3">
        <w:rPr>
          <w:rFonts w:cstheme="minorHAnsi"/>
          <w:color w:val="000000"/>
          <w:sz w:val="24"/>
          <w:szCs w:val="24"/>
        </w:rPr>
        <w:t xml:space="preserve"> The Coalition offers an attractive benefits package that includes paid health/dental/vision insurance, short term and long-term disability insurance, life insurance, paid annual and sick leave, employer contribution to 403B after three month waiting period. Mileage reimbursement for local work travel is provided.</w:t>
      </w:r>
    </w:p>
    <w:p w14:paraId="53F9A97E" w14:textId="77777777" w:rsidR="003B3779" w:rsidRPr="003A3ED3" w:rsidRDefault="003B3779" w:rsidP="003B3779">
      <w:pPr>
        <w:spacing w:line="276" w:lineRule="auto"/>
        <w:jc w:val="both"/>
        <w:rPr>
          <w:rFonts w:cstheme="minorHAnsi"/>
          <w:sz w:val="24"/>
          <w:szCs w:val="24"/>
        </w:rPr>
      </w:pPr>
      <w:r w:rsidRPr="003A3ED3">
        <w:rPr>
          <w:rFonts w:cstheme="minorHAnsi"/>
          <w:b/>
          <w:bCs/>
          <w:sz w:val="24"/>
          <w:szCs w:val="24"/>
        </w:rPr>
        <w:t xml:space="preserve">Broward Healthy Start Coalition, Inc. requires all new hires to </w:t>
      </w:r>
      <w:r w:rsidRPr="003A3ED3">
        <w:rPr>
          <w:rFonts w:cstheme="minorHAnsi"/>
          <w:b/>
          <w:sz w:val="24"/>
          <w:szCs w:val="24"/>
        </w:rPr>
        <w:t>pass a local and national Level 2 criminal background check prior to being hired.</w:t>
      </w:r>
      <w:r w:rsidRPr="003A3ED3">
        <w:rPr>
          <w:rFonts w:cstheme="minorHAnsi"/>
          <w:b/>
          <w:bCs/>
          <w:sz w:val="24"/>
          <w:szCs w:val="24"/>
        </w:rPr>
        <w:t xml:space="preserve">   </w:t>
      </w:r>
      <w:r w:rsidRPr="003A3ED3">
        <w:rPr>
          <w:rFonts w:cstheme="minorHAnsi"/>
          <w:b/>
          <w:sz w:val="24"/>
          <w:szCs w:val="24"/>
        </w:rPr>
        <w:t xml:space="preserve">We are an Equal Opportunity </w:t>
      </w:r>
      <w:r w:rsidRPr="003A3ED3">
        <w:rPr>
          <w:rStyle w:val="Emphasis"/>
          <w:rFonts w:cstheme="minorHAnsi"/>
          <w:b/>
          <w:bCs/>
          <w:i w:val="0"/>
          <w:iCs w:val="0"/>
          <w:sz w:val="24"/>
          <w:szCs w:val="24"/>
          <w:shd w:val="clear" w:color="auto" w:fill="FFFFFF"/>
        </w:rPr>
        <w:t xml:space="preserve">Drug Free Work Place </w:t>
      </w:r>
      <w:r w:rsidRPr="003A3ED3">
        <w:rPr>
          <w:rFonts w:cstheme="minorHAnsi"/>
          <w:b/>
          <w:sz w:val="24"/>
          <w:szCs w:val="24"/>
        </w:rPr>
        <w:t xml:space="preserve">Employer.  </w:t>
      </w:r>
    </w:p>
    <w:p w14:paraId="137B4F0B" w14:textId="77777777" w:rsidR="003B3779" w:rsidRPr="003A3ED3" w:rsidRDefault="003B3779" w:rsidP="00C33D2A">
      <w:pPr>
        <w:pStyle w:val="NoSpacing"/>
        <w:rPr>
          <w:rFonts w:cstheme="minorHAnsi"/>
          <w:sz w:val="24"/>
          <w:szCs w:val="24"/>
        </w:rPr>
      </w:pPr>
    </w:p>
    <w:p w14:paraId="61BFA50C" w14:textId="6EC4B324" w:rsidR="00E527DC" w:rsidRPr="003A3ED3" w:rsidRDefault="00E527DC" w:rsidP="00924E7A">
      <w:pPr>
        <w:spacing w:line="276" w:lineRule="auto"/>
        <w:jc w:val="both"/>
        <w:rPr>
          <w:rFonts w:cstheme="minorHAnsi"/>
          <w:sz w:val="24"/>
          <w:szCs w:val="24"/>
        </w:rPr>
      </w:pPr>
      <w:r w:rsidRPr="003A3ED3">
        <w:rPr>
          <w:rFonts w:cstheme="minorHAnsi"/>
          <w:b/>
          <w:sz w:val="24"/>
          <w:szCs w:val="24"/>
        </w:rPr>
        <w:t xml:space="preserve"> </w:t>
      </w:r>
    </w:p>
    <w:sectPr w:rsidR="00E527DC" w:rsidRPr="003A3ED3" w:rsidSect="003E6BB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AB0C" w14:textId="77777777" w:rsidR="00A54EAE" w:rsidRDefault="00A54EAE" w:rsidP="00F74E67">
      <w:pPr>
        <w:spacing w:after="0" w:line="240" w:lineRule="auto"/>
      </w:pPr>
      <w:r>
        <w:separator/>
      </w:r>
    </w:p>
  </w:endnote>
  <w:endnote w:type="continuationSeparator" w:id="0">
    <w:p w14:paraId="090A56DE" w14:textId="77777777" w:rsidR="00A54EAE" w:rsidRDefault="00A54EAE" w:rsidP="00F7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89013"/>
      <w:docPartObj>
        <w:docPartGallery w:val="Page Numbers (Bottom of Page)"/>
        <w:docPartUnique/>
      </w:docPartObj>
    </w:sdtPr>
    <w:sdtEndPr>
      <w:rPr>
        <w:noProof/>
      </w:rPr>
    </w:sdtEndPr>
    <w:sdtContent>
      <w:p w14:paraId="6BAB5644" w14:textId="69A918BF" w:rsidR="009A7E30" w:rsidRDefault="009A7E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1C01B" w14:textId="5F391B4F" w:rsidR="00F74E67" w:rsidRDefault="00F74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FDBA" w14:textId="77777777" w:rsidR="00A54EAE" w:rsidRDefault="00A54EAE" w:rsidP="00F74E67">
      <w:pPr>
        <w:spacing w:after="0" w:line="240" w:lineRule="auto"/>
      </w:pPr>
      <w:r>
        <w:separator/>
      </w:r>
    </w:p>
  </w:footnote>
  <w:footnote w:type="continuationSeparator" w:id="0">
    <w:p w14:paraId="0FF214E2" w14:textId="77777777" w:rsidR="00A54EAE" w:rsidRDefault="00A54EAE" w:rsidP="00F74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103"/>
    <w:multiLevelType w:val="hybridMultilevel"/>
    <w:tmpl w:val="CA06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F0D4B"/>
    <w:multiLevelType w:val="hybridMultilevel"/>
    <w:tmpl w:val="53E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35C2"/>
    <w:multiLevelType w:val="hybridMultilevel"/>
    <w:tmpl w:val="2838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6743"/>
    <w:multiLevelType w:val="hybridMultilevel"/>
    <w:tmpl w:val="1978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B54E0"/>
    <w:multiLevelType w:val="hybridMultilevel"/>
    <w:tmpl w:val="A5B6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F14E9"/>
    <w:multiLevelType w:val="hybridMultilevel"/>
    <w:tmpl w:val="0D5C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24008"/>
    <w:multiLevelType w:val="hybridMultilevel"/>
    <w:tmpl w:val="D13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06F9D"/>
    <w:multiLevelType w:val="multilevel"/>
    <w:tmpl w:val="3B3E2F36"/>
    <w:lvl w:ilvl="0">
      <w:start w:val="1"/>
      <w:numFmt w:val="bullet"/>
      <w:lvlText w:val=""/>
      <w:lvlJc w:val="left"/>
      <w:pPr>
        <w:tabs>
          <w:tab w:val="num" w:pos="450"/>
        </w:tabs>
        <w:ind w:left="450" w:hanging="360"/>
      </w:pPr>
      <w:rPr>
        <w:rFonts w:ascii="Wingdings" w:hAnsi="Wingdings" w:hint="default"/>
        <w:sz w:val="20"/>
      </w:rPr>
    </w:lvl>
    <w:lvl w:ilvl="1">
      <w:start w:val="1"/>
      <w:numFmt w:val="bullet"/>
      <w:lvlText w:val=""/>
      <w:lvlJc w:val="left"/>
      <w:pPr>
        <w:tabs>
          <w:tab w:val="num" w:pos="1170"/>
        </w:tabs>
        <w:ind w:left="1170" w:hanging="360"/>
      </w:pPr>
      <w:rPr>
        <w:rFonts w:ascii="Wingdings" w:hAnsi="Wingdings"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8" w15:restartNumberingAfterBreak="0">
    <w:nsid w:val="41EA7C42"/>
    <w:multiLevelType w:val="hybridMultilevel"/>
    <w:tmpl w:val="F386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900F8"/>
    <w:multiLevelType w:val="hybridMultilevel"/>
    <w:tmpl w:val="F41439CA"/>
    <w:lvl w:ilvl="0" w:tplc="EA6E4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E1786"/>
    <w:multiLevelType w:val="hybridMultilevel"/>
    <w:tmpl w:val="9DF2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E5DD1"/>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90005B7"/>
    <w:multiLevelType w:val="hybridMultilevel"/>
    <w:tmpl w:val="EA2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3386A"/>
    <w:multiLevelType w:val="hybridMultilevel"/>
    <w:tmpl w:val="CD98E18A"/>
    <w:lvl w:ilvl="0" w:tplc="1C4E3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007DF"/>
    <w:multiLevelType w:val="hybridMultilevel"/>
    <w:tmpl w:val="7226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0685935">
    <w:abstractNumId w:val="2"/>
  </w:num>
  <w:num w:numId="2" w16cid:durableId="388724478">
    <w:abstractNumId w:val="4"/>
  </w:num>
  <w:num w:numId="3" w16cid:durableId="1410612040">
    <w:abstractNumId w:val="6"/>
  </w:num>
  <w:num w:numId="4" w16cid:durableId="1951859757">
    <w:abstractNumId w:val="0"/>
  </w:num>
  <w:num w:numId="5" w16cid:durableId="227571508">
    <w:abstractNumId w:val="3"/>
  </w:num>
  <w:num w:numId="6" w16cid:durableId="2068531673">
    <w:abstractNumId w:val="10"/>
  </w:num>
  <w:num w:numId="7" w16cid:durableId="882208121">
    <w:abstractNumId w:val="11"/>
  </w:num>
  <w:num w:numId="8" w16cid:durableId="2146463265">
    <w:abstractNumId w:val="12"/>
  </w:num>
  <w:num w:numId="9" w16cid:durableId="812716420">
    <w:abstractNumId w:val="9"/>
  </w:num>
  <w:num w:numId="10" w16cid:durableId="1751459210">
    <w:abstractNumId w:val="13"/>
  </w:num>
  <w:num w:numId="11" w16cid:durableId="1288124115">
    <w:abstractNumId w:val="14"/>
  </w:num>
  <w:num w:numId="12" w16cid:durableId="1366523135">
    <w:abstractNumId w:val="1"/>
  </w:num>
  <w:num w:numId="13" w16cid:durableId="1165558684">
    <w:abstractNumId w:val="5"/>
  </w:num>
  <w:num w:numId="14" w16cid:durableId="90441452">
    <w:abstractNumId w:val="8"/>
  </w:num>
  <w:num w:numId="15" w16cid:durableId="893196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A8"/>
    <w:rsid w:val="00020550"/>
    <w:rsid w:val="00052541"/>
    <w:rsid w:val="0005758B"/>
    <w:rsid w:val="000609C0"/>
    <w:rsid w:val="00087B5C"/>
    <w:rsid w:val="00097495"/>
    <w:rsid w:val="000E12C6"/>
    <w:rsid w:val="000E522A"/>
    <w:rsid w:val="00111D43"/>
    <w:rsid w:val="001201FA"/>
    <w:rsid w:val="00144300"/>
    <w:rsid w:val="00155509"/>
    <w:rsid w:val="00174FAB"/>
    <w:rsid w:val="00180B0C"/>
    <w:rsid w:val="0018639B"/>
    <w:rsid w:val="001942D8"/>
    <w:rsid w:val="001D27D7"/>
    <w:rsid w:val="0020065D"/>
    <w:rsid w:val="00214831"/>
    <w:rsid w:val="00260FCD"/>
    <w:rsid w:val="0026666E"/>
    <w:rsid w:val="00270A4F"/>
    <w:rsid w:val="00276E4E"/>
    <w:rsid w:val="002B2672"/>
    <w:rsid w:val="002D754D"/>
    <w:rsid w:val="002F710C"/>
    <w:rsid w:val="003027AB"/>
    <w:rsid w:val="00367174"/>
    <w:rsid w:val="003804FA"/>
    <w:rsid w:val="003A3B87"/>
    <w:rsid w:val="003A3ED3"/>
    <w:rsid w:val="003B3779"/>
    <w:rsid w:val="003D00A1"/>
    <w:rsid w:val="003E6BB5"/>
    <w:rsid w:val="003F4EEF"/>
    <w:rsid w:val="0040111C"/>
    <w:rsid w:val="004376CB"/>
    <w:rsid w:val="004C6BB7"/>
    <w:rsid w:val="004E2716"/>
    <w:rsid w:val="004E6A69"/>
    <w:rsid w:val="00530F3C"/>
    <w:rsid w:val="00536EAA"/>
    <w:rsid w:val="00551C69"/>
    <w:rsid w:val="005522EA"/>
    <w:rsid w:val="005562B0"/>
    <w:rsid w:val="00563AE1"/>
    <w:rsid w:val="00630CEE"/>
    <w:rsid w:val="006375BD"/>
    <w:rsid w:val="006422B7"/>
    <w:rsid w:val="006C0C00"/>
    <w:rsid w:val="00705C6B"/>
    <w:rsid w:val="007456E1"/>
    <w:rsid w:val="0075179A"/>
    <w:rsid w:val="007618C0"/>
    <w:rsid w:val="00763BA8"/>
    <w:rsid w:val="007C416D"/>
    <w:rsid w:val="00803812"/>
    <w:rsid w:val="00807849"/>
    <w:rsid w:val="00820503"/>
    <w:rsid w:val="008227AC"/>
    <w:rsid w:val="00824D3A"/>
    <w:rsid w:val="00825972"/>
    <w:rsid w:val="00867594"/>
    <w:rsid w:val="0089439C"/>
    <w:rsid w:val="008A2607"/>
    <w:rsid w:val="008B686A"/>
    <w:rsid w:val="008C17B2"/>
    <w:rsid w:val="00924E7A"/>
    <w:rsid w:val="009470CA"/>
    <w:rsid w:val="0096323F"/>
    <w:rsid w:val="009A691F"/>
    <w:rsid w:val="009A7E30"/>
    <w:rsid w:val="009B529D"/>
    <w:rsid w:val="009B6FB6"/>
    <w:rsid w:val="009D1532"/>
    <w:rsid w:val="00A109F1"/>
    <w:rsid w:val="00A54EAE"/>
    <w:rsid w:val="00A84F2C"/>
    <w:rsid w:val="00A84FFA"/>
    <w:rsid w:val="00A9436A"/>
    <w:rsid w:val="00AD5B8B"/>
    <w:rsid w:val="00AD6A3F"/>
    <w:rsid w:val="00B002AC"/>
    <w:rsid w:val="00B20EB8"/>
    <w:rsid w:val="00B43E4D"/>
    <w:rsid w:val="00B52456"/>
    <w:rsid w:val="00B525DD"/>
    <w:rsid w:val="00B66A85"/>
    <w:rsid w:val="00B7293E"/>
    <w:rsid w:val="00B85295"/>
    <w:rsid w:val="00C01A2F"/>
    <w:rsid w:val="00C139DD"/>
    <w:rsid w:val="00C22320"/>
    <w:rsid w:val="00C33D2A"/>
    <w:rsid w:val="00C51281"/>
    <w:rsid w:val="00C618C1"/>
    <w:rsid w:val="00C72C08"/>
    <w:rsid w:val="00CA2F45"/>
    <w:rsid w:val="00CC328E"/>
    <w:rsid w:val="00CC696F"/>
    <w:rsid w:val="00D35402"/>
    <w:rsid w:val="00D50348"/>
    <w:rsid w:val="00D55FE7"/>
    <w:rsid w:val="00D665FF"/>
    <w:rsid w:val="00D93E57"/>
    <w:rsid w:val="00DA521A"/>
    <w:rsid w:val="00DC77E2"/>
    <w:rsid w:val="00E24F40"/>
    <w:rsid w:val="00E27750"/>
    <w:rsid w:val="00E30E1F"/>
    <w:rsid w:val="00E344EF"/>
    <w:rsid w:val="00E527DC"/>
    <w:rsid w:val="00E918EB"/>
    <w:rsid w:val="00E91B74"/>
    <w:rsid w:val="00EB3962"/>
    <w:rsid w:val="00EF365F"/>
    <w:rsid w:val="00F014BF"/>
    <w:rsid w:val="00F153D0"/>
    <w:rsid w:val="00F3167E"/>
    <w:rsid w:val="00F74E67"/>
    <w:rsid w:val="00F827FE"/>
    <w:rsid w:val="00FA5576"/>
    <w:rsid w:val="00FB157E"/>
    <w:rsid w:val="00FF2ACB"/>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6006"/>
  <w15:docId w15:val="{7AF2FB36-ACD1-49FA-9A42-BE49CFB8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6BB7"/>
    <w:pPr>
      <w:spacing w:after="0" w:line="240" w:lineRule="auto"/>
    </w:pPr>
  </w:style>
  <w:style w:type="paragraph" w:customStyle="1" w:styleId="Level1">
    <w:name w:val="Level 1"/>
    <w:rsid w:val="003E6BB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Default">
    <w:name w:val="Default"/>
    <w:rsid w:val="003E6BB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3E6BB5"/>
    <w:rPr>
      <w:color w:val="0000FF"/>
      <w:u w:val="single"/>
    </w:rPr>
  </w:style>
  <w:style w:type="paragraph" w:styleId="BalloonText">
    <w:name w:val="Balloon Text"/>
    <w:basedOn w:val="Normal"/>
    <w:link w:val="BalloonTextChar"/>
    <w:uiPriority w:val="99"/>
    <w:semiHidden/>
    <w:unhideWhenUsed/>
    <w:rsid w:val="0080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49"/>
    <w:rPr>
      <w:rFonts w:ascii="Segoe UI" w:hAnsi="Segoe UI" w:cs="Segoe UI"/>
      <w:sz w:val="18"/>
      <w:szCs w:val="18"/>
    </w:rPr>
  </w:style>
  <w:style w:type="paragraph" w:styleId="ListParagraph">
    <w:name w:val="List Paragraph"/>
    <w:basedOn w:val="Normal"/>
    <w:uiPriority w:val="34"/>
    <w:qFormat/>
    <w:rsid w:val="00E918EB"/>
    <w:pPr>
      <w:ind w:left="720"/>
      <w:contextualSpacing/>
    </w:pPr>
  </w:style>
  <w:style w:type="paragraph" w:styleId="Header">
    <w:name w:val="header"/>
    <w:basedOn w:val="Normal"/>
    <w:link w:val="HeaderChar"/>
    <w:uiPriority w:val="99"/>
    <w:unhideWhenUsed/>
    <w:rsid w:val="00F7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67"/>
  </w:style>
  <w:style w:type="paragraph" w:styleId="Footer">
    <w:name w:val="footer"/>
    <w:basedOn w:val="Normal"/>
    <w:link w:val="FooterChar"/>
    <w:uiPriority w:val="99"/>
    <w:unhideWhenUsed/>
    <w:rsid w:val="00F7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E67"/>
  </w:style>
  <w:style w:type="character" w:styleId="Emphasis">
    <w:name w:val="Emphasis"/>
    <w:basedOn w:val="DefaultParagraphFont"/>
    <w:uiPriority w:val="20"/>
    <w:qFormat/>
    <w:rsid w:val="003A3B87"/>
    <w:rPr>
      <w:i/>
      <w:iCs/>
    </w:rPr>
  </w:style>
  <w:style w:type="paragraph" w:customStyle="1" w:styleId="ignore-global-css">
    <w:name w:val="ignore-global-css"/>
    <w:basedOn w:val="Normal"/>
    <w:rsid w:val="004E6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4E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Gutierrez</dc:creator>
  <cp:lastModifiedBy>Teri Roach</cp:lastModifiedBy>
  <cp:revision>2</cp:revision>
  <cp:lastPrinted>2015-11-12T19:35:00Z</cp:lastPrinted>
  <dcterms:created xsi:type="dcterms:W3CDTF">2022-09-21T17:29:00Z</dcterms:created>
  <dcterms:modified xsi:type="dcterms:W3CDTF">2022-09-21T17:29:00Z</dcterms:modified>
</cp:coreProperties>
</file>