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27E50" w14:textId="0546094E" w:rsidR="008D15EE" w:rsidRPr="00261A56" w:rsidRDefault="008C043D" w:rsidP="00185902">
      <w:pPr>
        <w:jc w:val="center"/>
        <w:rPr>
          <w:b/>
          <w:bCs/>
          <w:sz w:val="22"/>
          <w:szCs w:val="22"/>
        </w:rPr>
      </w:pPr>
      <w:r w:rsidRPr="00261A56">
        <w:rPr>
          <w:noProof/>
          <w:sz w:val="22"/>
          <w:szCs w:val="22"/>
        </w:rPr>
        <w:drawing>
          <wp:inline distT="0" distB="0" distL="0" distR="0" wp14:anchorId="34F95C75" wp14:editId="144A214E">
            <wp:extent cx="2343150" cy="822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5902">
        <w:rPr>
          <w:b/>
          <w:bCs/>
          <w:sz w:val="22"/>
          <w:szCs w:val="22"/>
        </w:rPr>
        <w:t xml:space="preserve">           </w:t>
      </w:r>
      <w:r w:rsidR="00060449">
        <w:rPr>
          <w:noProof/>
        </w:rPr>
        <w:drawing>
          <wp:inline distT="0" distB="0" distL="0" distR="0" wp14:anchorId="105955A2" wp14:editId="50C1842B">
            <wp:extent cx="2531498" cy="82296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498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1D172" w14:textId="77777777" w:rsidR="00185902" w:rsidRPr="00613C7F" w:rsidRDefault="00185902" w:rsidP="00E27771">
      <w:pPr>
        <w:rPr>
          <w:rFonts w:asciiTheme="minorHAnsi" w:hAnsiTheme="minorHAnsi" w:cstheme="minorHAnsi"/>
          <w:b/>
          <w:bCs/>
        </w:rPr>
      </w:pPr>
    </w:p>
    <w:p w14:paraId="6B3825E1" w14:textId="46A038FC" w:rsidR="00E27771" w:rsidRPr="00613C7F" w:rsidRDefault="00E27771" w:rsidP="00E27771">
      <w:pPr>
        <w:rPr>
          <w:rFonts w:asciiTheme="minorHAnsi" w:hAnsiTheme="minorHAnsi" w:cstheme="minorHAnsi"/>
          <w:b/>
        </w:rPr>
      </w:pPr>
      <w:r w:rsidRPr="00613C7F">
        <w:rPr>
          <w:rFonts w:asciiTheme="minorHAnsi" w:hAnsiTheme="minorHAnsi" w:cstheme="minorHAnsi"/>
          <w:b/>
          <w:bCs/>
        </w:rPr>
        <w:t>Position</w:t>
      </w:r>
      <w:r w:rsidR="00185902" w:rsidRPr="00613C7F">
        <w:rPr>
          <w:rFonts w:asciiTheme="minorHAnsi" w:hAnsiTheme="minorHAnsi" w:cstheme="minorHAnsi"/>
          <w:b/>
          <w:bCs/>
        </w:rPr>
        <w:t>:</w:t>
      </w:r>
      <w:r w:rsidR="00185902" w:rsidRPr="00613C7F">
        <w:rPr>
          <w:rFonts w:asciiTheme="minorHAnsi" w:hAnsiTheme="minorHAnsi" w:cstheme="minorHAnsi"/>
          <w:b/>
          <w:bCs/>
        </w:rPr>
        <w:tab/>
      </w:r>
      <w:r w:rsidRPr="00613C7F">
        <w:rPr>
          <w:rFonts w:asciiTheme="minorHAnsi" w:hAnsiTheme="minorHAnsi" w:cstheme="minorHAnsi"/>
          <w:b/>
        </w:rPr>
        <w:t>Intake Coordinator</w:t>
      </w:r>
    </w:p>
    <w:p w14:paraId="22A351F6" w14:textId="01C5B699" w:rsidR="00E27771" w:rsidRPr="00613C7F" w:rsidRDefault="00E27771" w:rsidP="00E27771">
      <w:pPr>
        <w:rPr>
          <w:rFonts w:asciiTheme="minorHAnsi" w:hAnsiTheme="minorHAnsi" w:cstheme="minorHAnsi"/>
          <w:b/>
        </w:rPr>
      </w:pPr>
      <w:r w:rsidRPr="00613C7F">
        <w:rPr>
          <w:rFonts w:asciiTheme="minorHAnsi" w:hAnsiTheme="minorHAnsi" w:cstheme="minorHAnsi"/>
          <w:b/>
        </w:rPr>
        <w:t>Reports to:</w:t>
      </w:r>
      <w:r w:rsidR="00185902" w:rsidRPr="00613C7F">
        <w:rPr>
          <w:rFonts w:asciiTheme="minorHAnsi" w:hAnsiTheme="minorHAnsi" w:cstheme="minorHAnsi"/>
          <w:b/>
        </w:rPr>
        <w:tab/>
      </w:r>
      <w:r w:rsidRPr="00613C7F">
        <w:rPr>
          <w:rFonts w:asciiTheme="minorHAnsi" w:hAnsiTheme="minorHAnsi" w:cstheme="minorHAnsi"/>
          <w:b/>
        </w:rPr>
        <w:t>Intake Supervisor</w:t>
      </w:r>
    </w:p>
    <w:p w14:paraId="1B08A1FB" w14:textId="774BB17C" w:rsidR="00E66026" w:rsidRPr="00613C7F" w:rsidRDefault="00E66026" w:rsidP="00E66026">
      <w:pPr>
        <w:pStyle w:val="NoSpacing"/>
        <w:rPr>
          <w:rFonts w:asciiTheme="minorHAnsi" w:hAnsiTheme="minorHAnsi" w:cstheme="minorHAnsi"/>
          <w:b/>
        </w:rPr>
      </w:pPr>
      <w:r w:rsidRPr="00613C7F">
        <w:rPr>
          <w:rFonts w:asciiTheme="minorHAnsi" w:hAnsiTheme="minorHAnsi" w:cstheme="minorHAnsi"/>
          <w:b/>
        </w:rPr>
        <w:t xml:space="preserve">Status: </w:t>
      </w:r>
      <w:r w:rsidRPr="00613C7F">
        <w:rPr>
          <w:rFonts w:asciiTheme="minorHAnsi" w:hAnsiTheme="minorHAnsi" w:cstheme="minorHAnsi"/>
          <w:b/>
        </w:rPr>
        <w:tab/>
        <w:t>Non-Exempt/Full-Time</w:t>
      </w:r>
    </w:p>
    <w:p w14:paraId="0BAA383D" w14:textId="77777777" w:rsidR="00E27771" w:rsidRPr="00613C7F" w:rsidRDefault="00E27771" w:rsidP="00E27771">
      <w:pPr>
        <w:rPr>
          <w:rFonts w:asciiTheme="minorHAnsi" w:hAnsiTheme="minorHAnsi" w:cstheme="minorHAnsi"/>
        </w:rPr>
      </w:pPr>
    </w:p>
    <w:p w14:paraId="63F3FE6C" w14:textId="77777777" w:rsidR="00E66026" w:rsidRPr="00613C7F" w:rsidRDefault="00E66026" w:rsidP="00185902">
      <w:pPr>
        <w:jc w:val="both"/>
        <w:rPr>
          <w:rFonts w:asciiTheme="minorHAnsi" w:hAnsiTheme="minorHAnsi" w:cstheme="minorHAnsi"/>
        </w:rPr>
      </w:pPr>
    </w:p>
    <w:p w14:paraId="369BAE90" w14:textId="77777777" w:rsidR="00E66026" w:rsidRPr="00613C7F" w:rsidRDefault="00E66026" w:rsidP="00E66026">
      <w:pPr>
        <w:rPr>
          <w:rFonts w:asciiTheme="minorHAnsi" w:hAnsiTheme="minorHAnsi" w:cstheme="minorHAnsi"/>
          <w:shd w:val="clear" w:color="auto" w:fill="FFFFFF"/>
        </w:rPr>
      </w:pPr>
      <w:bookmarkStart w:id="0" w:name="_Hlk71276054"/>
      <w:r w:rsidRPr="00613C7F">
        <w:rPr>
          <w:rFonts w:asciiTheme="minorHAnsi" w:hAnsiTheme="minorHAnsi" w:cstheme="minorHAnsi"/>
        </w:rPr>
        <w:t>Broward</w:t>
      </w:r>
      <w:r w:rsidRPr="00613C7F">
        <w:rPr>
          <w:rFonts w:asciiTheme="minorHAnsi" w:hAnsiTheme="minorHAnsi" w:cstheme="minorHAnsi"/>
          <w:bCs/>
        </w:rPr>
        <w:t xml:space="preserve"> Healthy Start Coalition, Inc.</w:t>
      </w:r>
      <w:r w:rsidRPr="00613C7F">
        <w:rPr>
          <w:rFonts w:asciiTheme="minorHAnsi" w:hAnsiTheme="minorHAnsi" w:cstheme="minorHAnsi"/>
        </w:rPr>
        <w:t>, (Coalition) is a nonprofit 501(c) 3 corporation located in Fort Lauderdale, Florida that le</w:t>
      </w:r>
      <w:r w:rsidRPr="00613C7F">
        <w:rPr>
          <w:rFonts w:asciiTheme="minorHAnsi" w:hAnsiTheme="minorHAnsi" w:cstheme="minorHAnsi"/>
          <w:shd w:val="clear" w:color="auto" w:fill="FFFFFF"/>
        </w:rPr>
        <w:t>ads a cooperative community effort to reduce fetal and infant mortality and improve the health and developmental outcomes of infants, childbearing women, and their families in Broward County.</w:t>
      </w:r>
      <w:bookmarkEnd w:id="0"/>
    </w:p>
    <w:p w14:paraId="3ED8BFA8" w14:textId="77777777" w:rsidR="00E66026" w:rsidRPr="00613C7F" w:rsidRDefault="00E66026" w:rsidP="00185902">
      <w:pPr>
        <w:jc w:val="both"/>
        <w:rPr>
          <w:rFonts w:asciiTheme="minorHAnsi" w:hAnsiTheme="minorHAnsi" w:cstheme="minorHAnsi"/>
        </w:rPr>
      </w:pPr>
    </w:p>
    <w:p w14:paraId="1C4CC8E6" w14:textId="77777777" w:rsidR="00E66026" w:rsidRPr="00613C7F" w:rsidRDefault="00E66026" w:rsidP="00E66026">
      <w:pPr>
        <w:pStyle w:val="NoSpacing"/>
        <w:rPr>
          <w:rFonts w:asciiTheme="minorHAnsi" w:hAnsiTheme="minorHAnsi" w:cstheme="minorHAnsi"/>
          <w:b/>
          <w:bCs/>
          <w:u w:val="single"/>
        </w:rPr>
      </w:pPr>
      <w:r w:rsidRPr="00613C7F">
        <w:rPr>
          <w:rFonts w:asciiTheme="minorHAnsi" w:hAnsiTheme="minorHAnsi" w:cstheme="minorHAnsi"/>
          <w:b/>
          <w:bCs/>
          <w:u w:val="single"/>
        </w:rPr>
        <w:t>POSITION DESCRIPTION</w:t>
      </w:r>
    </w:p>
    <w:p w14:paraId="79F9AE5B" w14:textId="77777777" w:rsidR="00E66026" w:rsidRPr="00613C7F" w:rsidRDefault="00E66026" w:rsidP="00185902">
      <w:pPr>
        <w:jc w:val="both"/>
        <w:rPr>
          <w:rFonts w:asciiTheme="minorHAnsi" w:hAnsiTheme="minorHAnsi" w:cstheme="minorHAnsi"/>
        </w:rPr>
      </w:pPr>
    </w:p>
    <w:p w14:paraId="1C3C38C8" w14:textId="4BBCEF3F" w:rsidR="00BF4A90" w:rsidRPr="00613C7F" w:rsidRDefault="00E27771" w:rsidP="00185902">
      <w:pPr>
        <w:jc w:val="both"/>
        <w:rPr>
          <w:rFonts w:asciiTheme="minorHAnsi" w:hAnsiTheme="minorHAnsi" w:cstheme="minorHAnsi"/>
        </w:rPr>
      </w:pPr>
      <w:r w:rsidRPr="00613C7F">
        <w:rPr>
          <w:rFonts w:asciiTheme="minorHAnsi" w:hAnsiTheme="minorHAnsi" w:cstheme="minorHAnsi"/>
        </w:rPr>
        <w:t>The Intake Coordinator</w:t>
      </w:r>
      <w:r w:rsidR="00E66026" w:rsidRPr="00613C7F">
        <w:rPr>
          <w:rFonts w:asciiTheme="minorHAnsi" w:hAnsiTheme="minorHAnsi" w:cstheme="minorHAnsi"/>
        </w:rPr>
        <w:t xml:space="preserve"> is primarily responsible for</w:t>
      </w:r>
      <w:r w:rsidR="00DD5EB6" w:rsidRPr="00613C7F">
        <w:rPr>
          <w:rFonts w:asciiTheme="minorHAnsi" w:hAnsiTheme="minorHAnsi" w:cstheme="minorHAnsi"/>
        </w:rPr>
        <w:t xml:space="preserve"> </w:t>
      </w:r>
      <w:r w:rsidRPr="00613C7F">
        <w:rPr>
          <w:rFonts w:asciiTheme="minorHAnsi" w:hAnsiTheme="minorHAnsi" w:cstheme="minorHAnsi"/>
        </w:rPr>
        <w:t>complet</w:t>
      </w:r>
      <w:r w:rsidR="00E66026" w:rsidRPr="00613C7F">
        <w:rPr>
          <w:rFonts w:asciiTheme="minorHAnsi" w:hAnsiTheme="minorHAnsi" w:cstheme="minorHAnsi"/>
        </w:rPr>
        <w:t xml:space="preserve">ing </w:t>
      </w:r>
      <w:r w:rsidRPr="00613C7F">
        <w:rPr>
          <w:rFonts w:asciiTheme="minorHAnsi" w:hAnsiTheme="minorHAnsi" w:cstheme="minorHAnsi"/>
        </w:rPr>
        <w:t xml:space="preserve">the initial contact interview with pregnant women and parents of infants screened for or referred to Healthy Start </w:t>
      </w:r>
      <w:r w:rsidRPr="00613C7F">
        <w:rPr>
          <w:rFonts w:asciiTheme="minorHAnsi" w:hAnsiTheme="minorHAnsi" w:cstheme="minorHAnsi"/>
          <w:noProof/>
        </w:rPr>
        <w:t>or</w:t>
      </w:r>
      <w:r w:rsidRPr="00613C7F">
        <w:rPr>
          <w:rFonts w:asciiTheme="minorHAnsi" w:hAnsiTheme="minorHAnsi" w:cstheme="minorHAnsi"/>
        </w:rPr>
        <w:t xml:space="preserve"> the Coordinated Intake and Referral (CI&amp;R) unit.  Through the initial contact, the Intake Coordinator will determine program eligibility and the need for further services based </w:t>
      </w:r>
      <w:r w:rsidR="0028627B" w:rsidRPr="00613C7F">
        <w:rPr>
          <w:rFonts w:asciiTheme="minorHAnsi" w:hAnsiTheme="minorHAnsi" w:cstheme="minorHAnsi"/>
          <w:noProof/>
        </w:rPr>
        <w:t>on</w:t>
      </w:r>
      <w:r w:rsidR="0028627B" w:rsidRPr="00613C7F">
        <w:rPr>
          <w:rFonts w:asciiTheme="minorHAnsi" w:hAnsiTheme="minorHAnsi" w:cstheme="minorHAnsi"/>
        </w:rPr>
        <w:t xml:space="preserve"> the interview</w:t>
      </w:r>
      <w:r w:rsidRPr="00613C7F">
        <w:rPr>
          <w:rFonts w:asciiTheme="minorHAnsi" w:hAnsiTheme="minorHAnsi" w:cstheme="minorHAnsi"/>
        </w:rPr>
        <w:t>.  The Intake Coordinator will process Healthy Start pre-</w:t>
      </w:r>
      <w:r w:rsidR="00D55C7E" w:rsidRPr="00613C7F">
        <w:rPr>
          <w:rFonts w:asciiTheme="minorHAnsi" w:hAnsiTheme="minorHAnsi" w:cstheme="minorHAnsi"/>
        </w:rPr>
        <w:t xml:space="preserve"> </w:t>
      </w:r>
      <w:r w:rsidRPr="00613C7F">
        <w:rPr>
          <w:rFonts w:asciiTheme="minorHAnsi" w:hAnsiTheme="minorHAnsi" w:cstheme="minorHAnsi"/>
        </w:rPr>
        <w:t xml:space="preserve">and post-natal risk screens and community referrals from the local health department in Broward County, including women with SOBRA Medicaid.  </w:t>
      </w:r>
      <w:r w:rsidR="00BF4A90" w:rsidRPr="00613C7F">
        <w:rPr>
          <w:rFonts w:asciiTheme="minorHAnsi" w:hAnsiTheme="minorHAnsi" w:cstheme="minorHAnsi"/>
        </w:rPr>
        <w:t>Approximately 10</w:t>
      </w:r>
      <w:r w:rsidR="00185902" w:rsidRPr="00613C7F">
        <w:rPr>
          <w:rFonts w:asciiTheme="minorHAnsi" w:hAnsiTheme="minorHAnsi" w:cstheme="minorHAnsi"/>
        </w:rPr>
        <w:t>,000</w:t>
      </w:r>
      <w:r w:rsidR="00BF4A90" w:rsidRPr="00613C7F">
        <w:rPr>
          <w:rFonts w:asciiTheme="minorHAnsi" w:hAnsiTheme="minorHAnsi" w:cstheme="minorHAnsi"/>
        </w:rPr>
        <w:t>-12</w:t>
      </w:r>
      <w:r w:rsidR="00185902" w:rsidRPr="00613C7F">
        <w:rPr>
          <w:rFonts w:asciiTheme="minorHAnsi" w:hAnsiTheme="minorHAnsi" w:cstheme="minorHAnsi"/>
        </w:rPr>
        <w:t>,000</w:t>
      </w:r>
      <w:r w:rsidR="00BF4A90" w:rsidRPr="00613C7F">
        <w:rPr>
          <w:rFonts w:asciiTheme="minorHAnsi" w:hAnsiTheme="minorHAnsi" w:cstheme="minorHAnsi"/>
        </w:rPr>
        <w:t xml:space="preserve"> clients will come through CI&amp;R on an annual basis.  </w:t>
      </w:r>
      <w:proofErr w:type="gramStart"/>
      <w:r w:rsidR="00BF4A90" w:rsidRPr="00613C7F">
        <w:rPr>
          <w:rFonts w:asciiTheme="minorHAnsi" w:hAnsiTheme="minorHAnsi" w:cstheme="minorHAnsi"/>
        </w:rPr>
        <w:t>The majority of</w:t>
      </w:r>
      <w:proofErr w:type="gramEnd"/>
      <w:r w:rsidR="00BF4A90" w:rsidRPr="00613C7F">
        <w:rPr>
          <w:rFonts w:asciiTheme="minorHAnsi" w:hAnsiTheme="minorHAnsi" w:cstheme="minorHAnsi"/>
        </w:rPr>
        <w:t xml:space="preserve"> the work will be performed telephonically, with a small home visitation component. </w:t>
      </w:r>
      <w:r w:rsidR="00185902" w:rsidRPr="00613C7F">
        <w:rPr>
          <w:rFonts w:asciiTheme="minorHAnsi" w:hAnsiTheme="minorHAnsi" w:cstheme="minorHAnsi"/>
        </w:rPr>
        <w:t xml:space="preserve"> </w:t>
      </w:r>
      <w:r w:rsidR="00BF4A90" w:rsidRPr="00613C7F">
        <w:rPr>
          <w:rFonts w:asciiTheme="minorHAnsi" w:hAnsiTheme="minorHAnsi" w:cstheme="minorHAnsi"/>
        </w:rPr>
        <w:t xml:space="preserve">Must observe HIPAA guidelines and maintain the </w:t>
      </w:r>
      <w:r w:rsidR="00BF4A90" w:rsidRPr="00613C7F">
        <w:rPr>
          <w:rFonts w:asciiTheme="minorHAnsi" w:hAnsiTheme="minorHAnsi" w:cstheme="minorHAnsi"/>
          <w:noProof/>
        </w:rPr>
        <w:t>confidentiality</w:t>
      </w:r>
      <w:r w:rsidR="00BF4A90" w:rsidRPr="00613C7F">
        <w:rPr>
          <w:rFonts w:asciiTheme="minorHAnsi" w:hAnsiTheme="minorHAnsi" w:cstheme="minorHAnsi"/>
        </w:rPr>
        <w:t xml:space="preserve"> of information.</w:t>
      </w:r>
    </w:p>
    <w:p w14:paraId="4D5B021C" w14:textId="77777777" w:rsidR="00E27771" w:rsidRPr="00613C7F" w:rsidRDefault="00E27771" w:rsidP="00185902">
      <w:pPr>
        <w:jc w:val="both"/>
        <w:rPr>
          <w:rFonts w:asciiTheme="minorHAnsi" w:hAnsiTheme="minorHAnsi" w:cstheme="minorHAnsi"/>
        </w:rPr>
      </w:pPr>
    </w:p>
    <w:p w14:paraId="6248BA85" w14:textId="77777777" w:rsidR="00E27771" w:rsidRPr="00613C7F" w:rsidRDefault="00E27771" w:rsidP="00185902">
      <w:pPr>
        <w:jc w:val="both"/>
        <w:rPr>
          <w:rFonts w:asciiTheme="minorHAnsi" w:hAnsiTheme="minorHAnsi" w:cstheme="minorHAnsi"/>
          <w:b/>
          <w:bCs/>
        </w:rPr>
      </w:pPr>
    </w:p>
    <w:p w14:paraId="1B286ACB" w14:textId="5764ED0F" w:rsidR="00E27771" w:rsidRPr="00613C7F" w:rsidRDefault="00E27771" w:rsidP="00185902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613C7F">
        <w:rPr>
          <w:rFonts w:asciiTheme="minorHAnsi" w:hAnsiTheme="minorHAnsi" w:cstheme="minorHAnsi"/>
          <w:b/>
          <w:bCs/>
          <w:u w:val="single"/>
        </w:rPr>
        <w:t>PRI</w:t>
      </w:r>
      <w:r w:rsidR="00E66026" w:rsidRPr="00613C7F">
        <w:rPr>
          <w:rFonts w:asciiTheme="minorHAnsi" w:hAnsiTheme="minorHAnsi" w:cstheme="minorHAnsi"/>
          <w:b/>
          <w:bCs/>
          <w:u w:val="single"/>
        </w:rPr>
        <w:t>MARY</w:t>
      </w:r>
      <w:r w:rsidRPr="00613C7F">
        <w:rPr>
          <w:rFonts w:asciiTheme="minorHAnsi" w:hAnsiTheme="minorHAnsi" w:cstheme="minorHAnsi"/>
          <w:b/>
          <w:bCs/>
          <w:u w:val="single"/>
        </w:rPr>
        <w:t xml:space="preserve"> DUTIES</w:t>
      </w:r>
    </w:p>
    <w:p w14:paraId="55EAC374" w14:textId="77777777" w:rsidR="00A0238F" w:rsidRPr="00613C7F" w:rsidRDefault="00A0238F" w:rsidP="00185902">
      <w:pPr>
        <w:jc w:val="both"/>
        <w:rPr>
          <w:rFonts w:asciiTheme="minorHAnsi" w:hAnsiTheme="minorHAnsi" w:cstheme="minorHAnsi"/>
          <w:b/>
          <w:bCs/>
        </w:rPr>
      </w:pPr>
    </w:p>
    <w:p w14:paraId="7895A57D" w14:textId="4CCC5521" w:rsidR="00E27771" w:rsidRPr="00613C7F" w:rsidRDefault="00E27771" w:rsidP="00185902">
      <w:pPr>
        <w:jc w:val="both"/>
        <w:rPr>
          <w:rFonts w:asciiTheme="minorHAnsi" w:hAnsiTheme="minorHAnsi" w:cstheme="minorHAnsi"/>
        </w:rPr>
      </w:pPr>
      <w:r w:rsidRPr="00613C7F">
        <w:rPr>
          <w:rFonts w:asciiTheme="minorHAnsi" w:hAnsiTheme="minorHAnsi" w:cstheme="minorHAnsi"/>
          <w:b/>
          <w:bCs/>
        </w:rPr>
        <w:t>Client Contact:</w:t>
      </w:r>
    </w:p>
    <w:p w14:paraId="1FFAB202" w14:textId="4DDE1B97" w:rsidR="00E27771" w:rsidRPr="00613C7F" w:rsidRDefault="00E27771" w:rsidP="00A0238F">
      <w:pPr>
        <w:numPr>
          <w:ilvl w:val="0"/>
          <w:numId w:val="17"/>
        </w:numPr>
        <w:rPr>
          <w:rFonts w:asciiTheme="minorHAnsi" w:hAnsiTheme="minorHAnsi" w:cstheme="minorHAnsi"/>
        </w:rPr>
      </w:pPr>
      <w:r w:rsidRPr="00613C7F">
        <w:rPr>
          <w:rFonts w:asciiTheme="minorHAnsi" w:hAnsiTheme="minorHAnsi" w:cstheme="minorHAnsi"/>
        </w:rPr>
        <w:t>Initiate and complete initial client contact</w:t>
      </w:r>
      <w:r w:rsidR="00D55C7E" w:rsidRPr="00613C7F">
        <w:rPr>
          <w:rFonts w:asciiTheme="minorHAnsi" w:hAnsiTheme="minorHAnsi" w:cstheme="minorHAnsi"/>
        </w:rPr>
        <w:t xml:space="preserve"> within the specified program timeframes and guidelines based on the prenatal screen, infant screen, or referral information</w:t>
      </w:r>
      <w:r w:rsidRPr="00613C7F">
        <w:rPr>
          <w:rFonts w:asciiTheme="minorHAnsi" w:hAnsiTheme="minorHAnsi" w:cstheme="minorHAnsi"/>
        </w:rPr>
        <w:t>.</w:t>
      </w:r>
    </w:p>
    <w:p w14:paraId="6F8BCB78" w14:textId="2AACF315" w:rsidR="00E27771" w:rsidRPr="00613C7F" w:rsidRDefault="00E27771" w:rsidP="00A0238F">
      <w:pPr>
        <w:pStyle w:val="NoSpacing"/>
        <w:numPr>
          <w:ilvl w:val="0"/>
          <w:numId w:val="17"/>
        </w:numPr>
        <w:rPr>
          <w:rFonts w:asciiTheme="minorHAnsi" w:hAnsiTheme="minorHAnsi" w:cstheme="minorHAnsi"/>
        </w:rPr>
      </w:pPr>
      <w:r w:rsidRPr="00613C7F">
        <w:rPr>
          <w:rFonts w:asciiTheme="minorHAnsi" w:hAnsiTheme="minorHAnsi" w:cstheme="minorHAnsi"/>
        </w:rPr>
        <w:t>Ensures that all clients’ records are accurate, current</w:t>
      </w:r>
      <w:r w:rsidR="00D55C7E" w:rsidRPr="00613C7F">
        <w:rPr>
          <w:rFonts w:asciiTheme="minorHAnsi" w:hAnsiTheme="minorHAnsi" w:cstheme="minorHAnsi"/>
        </w:rPr>
        <w:t>,</w:t>
      </w:r>
      <w:r w:rsidRPr="00613C7F">
        <w:rPr>
          <w:rFonts w:asciiTheme="minorHAnsi" w:hAnsiTheme="minorHAnsi" w:cstheme="minorHAnsi"/>
        </w:rPr>
        <w:t xml:space="preserve"> and updated </w:t>
      </w:r>
      <w:r w:rsidR="00D55C7E" w:rsidRPr="00613C7F">
        <w:rPr>
          <w:rFonts w:asciiTheme="minorHAnsi" w:hAnsiTheme="minorHAnsi" w:cstheme="minorHAnsi"/>
        </w:rPr>
        <w:t>regularly</w:t>
      </w:r>
      <w:r w:rsidRPr="00613C7F">
        <w:rPr>
          <w:rFonts w:asciiTheme="minorHAnsi" w:hAnsiTheme="minorHAnsi" w:cstheme="minorHAnsi"/>
        </w:rPr>
        <w:t>.</w:t>
      </w:r>
    </w:p>
    <w:p w14:paraId="6109A524" w14:textId="47F63349" w:rsidR="00E27771" w:rsidRPr="00613C7F" w:rsidRDefault="00E27771" w:rsidP="00A0238F">
      <w:pPr>
        <w:numPr>
          <w:ilvl w:val="0"/>
          <w:numId w:val="17"/>
        </w:numPr>
        <w:rPr>
          <w:rFonts w:asciiTheme="minorHAnsi" w:hAnsiTheme="minorHAnsi" w:cstheme="minorHAnsi"/>
        </w:rPr>
      </w:pPr>
      <w:r w:rsidRPr="00613C7F">
        <w:rPr>
          <w:rFonts w:asciiTheme="minorHAnsi" w:hAnsiTheme="minorHAnsi" w:cstheme="minorHAnsi"/>
        </w:rPr>
        <w:t>Determine and designate a “Program Eligibility” based on the information provided by the client during the initial contact interview and take appropriate actions (</w:t>
      </w:r>
      <w:r w:rsidRPr="00613C7F">
        <w:rPr>
          <w:rFonts w:asciiTheme="minorHAnsi" w:hAnsiTheme="minorHAnsi" w:cstheme="minorHAnsi"/>
          <w:noProof/>
        </w:rPr>
        <w:t>e.g.</w:t>
      </w:r>
      <w:r w:rsidR="007701BB" w:rsidRPr="00613C7F">
        <w:rPr>
          <w:rFonts w:asciiTheme="minorHAnsi" w:hAnsiTheme="minorHAnsi" w:cstheme="minorHAnsi"/>
          <w:noProof/>
        </w:rPr>
        <w:t>,</w:t>
      </w:r>
      <w:r w:rsidRPr="00613C7F">
        <w:rPr>
          <w:rFonts w:asciiTheme="minorHAnsi" w:hAnsiTheme="minorHAnsi" w:cstheme="minorHAnsi"/>
        </w:rPr>
        <w:t xml:space="preserve"> either refer the case </w:t>
      </w:r>
      <w:r w:rsidR="00D55C7E" w:rsidRPr="00613C7F">
        <w:rPr>
          <w:rFonts w:asciiTheme="minorHAnsi" w:hAnsiTheme="minorHAnsi" w:cstheme="minorHAnsi"/>
        </w:rPr>
        <w:t xml:space="preserve">to </w:t>
      </w:r>
      <w:r w:rsidRPr="00613C7F">
        <w:rPr>
          <w:rFonts w:asciiTheme="minorHAnsi" w:hAnsiTheme="minorHAnsi" w:cstheme="minorHAnsi"/>
        </w:rPr>
        <w:t>the appropriate program or close the case) based on these findings.</w:t>
      </w:r>
    </w:p>
    <w:p w14:paraId="4A113B4E" w14:textId="4F686A0D" w:rsidR="00E27771" w:rsidRPr="00613C7F" w:rsidRDefault="00E27771" w:rsidP="00A0238F">
      <w:pPr>
        <w:numPr>
          <w:ilvl w:val="0"/>
          <w:numId w:val="17"/>
        </w:numPr>
        <w:rPr>
          <w:rFonts w:asciiTheme="minorHAnsi" w:hAnsiTheme="minorHAnsi" w:cstheme="minorHAnsi"/>
        </w:rPr>
      </w:pPr>
      <w:r w:rsidRPr="00613C7F">
        <w:rPr>
          <w:rFonts w:asciiTheme="minorHAnsi" w:hAnsiTheme="minorHAnsi" w:cstheme="minorHAnsi"/>
        </w:rPr>
        <w:t xml:space="preserve">Provide referral information to educate and improve </w:t>
      </w:r>
      <w:r w:rsidR="00D55C7E" w:rsidRPr="00613C7F">
        <w:rPr>
          <w:rFonts w:asciiTheme="minorHAnsi" w:hAnsiTheme="minorHAnsi" w:cstheme="minorHAnsi"/>
        </w:rPr>
        <w:t xml:space="preserve">the </w:t>
      </w:r>
      <w:r w:rsidRPr="00613C7F">
        <w:rPr>
          <w:rFonts w:asciiTheme="minorHAnsi" w:hAnsiTheme="minorHAnsi" w:cstheme="minorHAnsi"/>
        </w:rPr>
        <w:t xml:space="preserve">client’s knowledge and understanding of available community resources and services that support the well-being of women during pregnancy </w:t>
      </w:r>
      <w:r w:rsidRPr="00613C7F">
        <w:rPr>
          <w:rFonts w:asciiTheme="minorHAnsi" w:hAnsiTheme="minorHAnsi" w:cstheme="minorHAnsi"/>
          <w:noProof/>
        </w:rPr>
        <w:t>or</w:t>
      </w:r>
      <w:r w:rsidRPr="00613C7F">
        <w:rPr>
          <w:rFonts w:asciiTheme="minorHAnsi" w:hAnsiTheme="minorHAnsi" w:cstheme="minorHAnsi"/>
        </w:rPr>
        <w:t xml:space="preserve"> during child’s infancy (</w:t>
      </w:r>
      <w:r w:rsidRPr="00613C7F">
        <w:rPr>
          <w:rFonts w:asciiTheme="minorHAnsi" w:hAnsiTheme="minorHAnsi" w:cstheme="minorHAnsi"/>
          <w:noProof/>
        </w:rPr>
        <w:t>e.g.</w:t>
      </w:r>
      <w:r w:rsidR="007701BB" w:rsidRPr="00613C7F">
        <w:rPr>
          <w:rFonts w:asciiTheme="minorHAnsi" w:hAnsiTheme="minorHAnsi" w:cstheme="minorHAnsi"/>
          <w:noProof/>
        </w:rPr>
        <w:t>,</w:t>
      </w:r>
      <w:r w:rsidRPr="00613C7F">
        <w:rPr>
          <w:rFonts w:asciiTheme="minorHAnsi" w:hAnsiTheme="minorHAnsi" w:cstheme="minorHAnsi"/>
        </w:rPr>
        <w:t xml:space="preserve"> WIC, food banks, housing, mental health service, </w:t>
      </w:r>
      <w:r w:rsidRPr="00613C7F">
        <w:rPr>
          <w:rFonts w:asciiTheme="minorHAnsi" w:hAnsiTheme="minorHAnsi" w:cstheme="minorHAnsi"/>
          <w:noProof/>
        </w:rPr>
        <w:t>etc.</w:t>
      </w:r>
      <w:r w:rsidRPr="00613C7F">
        <w:rPr>
          <w:rFonts w:asciiTheme="minorHAnsi" w:hAnsiTheme="minorHAnsi" w:cstheme="minorHAnsi"/>
        </w:rPr>
        <w:t xml:space="preserve">).  The referrals or information provided should </w:t>
      </w:r>
      <w:r w:rsidRPr="00613C7F">
        <w:rPr>
          <w:rFonts w:asciiTheme="minorHAnsi" w:hAnsiTheme="minorHAnsi" w:cstheme="minorHAnsi"/>
          <w:noProof/>
        </w:rPr>
        <w:t>be based</w:t>
      </w:r>
      <w:r w:rsidRPr="00613C7F">
        <w:rPr>
          <w:rFonts w:asciiTheme="minorHAnsi" w:hAnsiTheme="minorHAnsi" w:cstheme="minorHAnsi"/>
        </w:rPr>
        <w:t xml:space="preserve"> on the </w:t>
      </w:r>
      <w:r w:rsidR="00D55C7E" w:rsidRPr="00613C7F">
        <w:rPr>
          <w:rFonts w:asciiTheme="minorHAnsi" w:hAnsiTheme="minorHAnsi" w:cstheme="minorHAnsi"/>
        </w:rPr>
        <w:t>prenatal or infant screen risks</w:t>
      </w:r>
      <w:r w:rsidRPr="00613C7F">
        <w:rPr>
          <w:rFonts w:asciiTheme="minorHAnsi" w:hAnsiTheme="minorHAnsi" w:cstheme="minorHAnsi"/>
        </w:rPr>
        <w:t xml:space="preserve"> </w:t>
      </w:r>
      <w:r w:rsidRPr="00613C7F">
        <w:rPr>
          <w:rFonts w:asciiTheme="minorHAnsi" w:hAnsiTheme="minorHAnsi" w:cstheme="minorHAnsi"/>
          <w:noProof/>
        </w:rPr>
        <w:t>or</w:t>
      </w:r>
      <w:r w:rsidRPr="00613C7F">
        <w:rPr>
          <w:rFonts w:asciiTheme="minorHAnsi" w:hAnsiTheme="minorHAnsi" w:cstheme="minorHAnsi"/>
        </w:rPr>
        <w:t xml:space="preserve"> the initial contact interview.</w:t>
      </w:r>
    </w:p>
    <w:p w14:paraId="121D0863" w14:textId="253610F0" w:rsidR="00E27771" w:rsidRPr="00613C7F" w:rsidRDefault="00E27771" w:rsidP="00A0238F">
      <w:pPr>
        <w:pStyle w:val="NoSpacing"/>
        <w:numPr>
          <w:ilvl w:val="0"/>
          <w:numId w:val="17"/>
        </w:numPr>
        <w:rPr>
          <w:rFonts w:asciiTheme="minorHAnsi" w:hAnsiTheme="minorHAnsi" w:cstheme="minorHAnsi"/>
        </w:rPr>
      </w:pPr>
      <w:r w:rsidRPr="00613C7F">
        <w:rPr>
          <w:rFonts w:asciiTheme="minorHAnsi" w:hAnsiTheme="minorHAnsi" w:cstheme="minorHAnsi"/>
        </w:rPr>
        <w:t>Ensure referrals</w:t>
      </w:r>
      <w:r w:rsidR="00D55C7E" w:rsidRPr="00613C7F">
        <w:rPr>
          <w:rFonts w:asciiTheme="minorHAnsi" w:hAnsiTheme="minorHAnsi" w:cstheme="minorHAnsi"/>
        </w:rPr>
        <w:t xml:space="preserve"> and closures</w:t>
      </w:r>
      <w:r w:rsidRPr="00613C7F">
        <w:rPr>
          <w:rFonts w:asciiTheme="minorHAnsi" w:hAnsiTheme="minorHAnsi" w:cstheme="minorHAnsi"/>
        </w:rPr>
        <w:t xml:space="preserve"> have been appropriately linked and documented within the database system and agency data function.</w:t>
      </w:r>
    </w:p>
    <w:p w14:paraId="7ED78AC3" w14:textId="3AC51979" w:rsidR="00E27771" w:rsidRPr="00613C7F" w:rsidRDefault="00E27771" w:rsidP="00A0238F">
      <w:pPr>
        <w:numPr>
          <w:ilvl w:val="0"/>
          <w:numId w:val="17"/>
        </w:numPr>
        <w:rPr>
          <w:rFonts w:asciiTheme="minorHAnsi" w:hAnsiTheme="minorHAnsi" w:cstheme="minorHAnsi"/>
        </w:rPr>
      </w:pPr>
      <w:r w:rsidRPr="00613C7F">
        <w:rPr>
          <w:rFonts w:asciiTheme="minorHAnsi" w:hAnsiTheme="minorHAnsi" w:cstheme="minorHAnsi"/>
        </w:rPr>
        <w:t xml:space="preserve">Ensure required efforts </w:t>
      </w:r>
      <w:r w:rsidRPr="00613C7F">
        <w:rPr>
          <w:rFonts w:asciiTheme="minorHAnsi" w:hAnsiTheme="minorHAnsi" w:cstheme="minorHAnsi"/>
          <w:noProof/>
        </w:rPr>
        <w:t>are made</w:t>
      </w:r>
      <w:r w:rsidRPr="00613C7F">
        <w:rPr>
          <w:rFonts w:asciiTheme="minorHAnsi" w:hAnsiTheme="minorHAnsi" w:cstheme="minorHAnsi"/>
        </w:rPr>
        <w:t xml:space="preserve"> when attempting to reach clients, as stated in the program’s guidelines. These efforts may include driving to the </w:t>
      </w:r>
      <w:r w:rsidR="00185902" w:rsidRPr="00613C7F">
        <w:rPr>
          <w:rFonts w:asciiTheme="minorHAnsi" w:hAnsiTheme="minorHAnsi" w:cstheme="minorHAnsi"/>
        </w:rPr>
        <w:t>client’s</w:t>
      </w:r>
      <w:r w:rsidRPr="00613C7F">
        <w:rPr>
          <w:rFonts w:asciiTheme="minorHAnsi" w:hAnsiTheme="minorHAnsi" w:cstheme="minorHAnsi"/>
        </w:rPr>
        <w:t xml:space="preserve"> home to make a final attempt to contact </w:t>
      </w:r>
      <w:r w:rsidR="00D55C7E" w:rsidRPr="00613C7F">
        <w:rPr>
          <w:rFonts w:asciiTheme="minorHAnsi" w:hAnsiTheme="minorHAnsi" w:cstheme="minorHAnsi"/>
        </w:rPr>
        <w:t>the client before closing the case due to unsuccessful attempts to reach</w:t>
      </w:r>
      <w:r w:rsidRPr="00613C7F">
        <w:rPr>
          <w:rFonts w:asciiTheme="minorHAnsi" w:hAnsiTheme="minorHAnsi" w:cstheme="minorHAnsi"/>
        </w:rPr>
        <w:t xml:space="preserve"> the client.</w:t>
      </w:r>
    </w:p>
    <w:p w14:paraId="2DF36203" w14:textId="53A681CB" w:rsidR="00E27771" w:rsidRPr="00613C7F" w:rsidRDefault="00E27771" w:rsidP="00A0238F">
      <w:pPr>
        <w:numPr>
          <w:ilvl w:val="0"/>
          <w:numId w:val="17"/>
        </w:numPr>
        <w:rPr>
          <w:rFonts w:asciiTheme="minorHAnsi" w:hAnsiTheme="minorHAnsi" w:cstheme="minorHAnsi"/>
        </w:rPr>
      </w:pPr>
      <w:r w:rsidRPr="00613C7F">
        <w:rPr>
          <w:rFonts w:asciiTheme="minorHAnsi" w:hAnsiTheme="minorHAnsi" w:cstheme="minorHAnsi"/>
        </w:rPr>
        <w:lastRenderedPageBreak/>
        <w:t>Follow appropriate telephone etiquette when answering incoming calls, when leaving messages (</w:t>
      </w:r>
      <w:r w:rsidRPr="00613C7F">
        <w:rPr>
          <w:rFonts w:asciiTheme="minorHAnsi" w:hAnsiTheme="minorHAnsi" w:cstheme="minorHAnsi"/>
          <w:noProof/>
        </w:rPr>
        <w:t>e.g.</w:t>
      </w:r>
      <w:r w:rsidR="007701BB" w:rsidRPr="00613C7F">
        <w:rPr>
          <w:rFonts w:asciiTheme="minorHAnsi" w:hAnsiTheme="minorHAnsi" w:cstheme="minorHAnsi"/>
          <w:noProof/>
        </w:rPr>
        <w:t>,</w:t>
      </w:r>
      <w:r w:rsidRPr="00613C7F">
        <w:rPr>
          <w:rFonts w:asciiTheme="minorHAnsi" w:hAnsiTheme="minorHAnsi" w:cstheme="minorHAnsi"/>
        </w:rPr>
        <w:t xml:space="preserve"> identify yourself and program, speak </w:t>
      </w:r>
      <w:r w:rsidRPr="00613C7F">
        <w:rPr>
          <w:rFonts w:asciiTheme="minorHAnsi" w:hAnsiTheme="minorHAnsi" w:cstheme="minorHAnsi"/>
          <w:noProof/>
        </w:rPr>
        <w:t>clearly</w:t>
      </w:r>
      <w:r w:rsidRPr="00613C7F">
        <w:rPr>
          <w:rFonts w:asciiTheme="minorHAnsi" w:hAnsiTheme="minorHAnsi" w:cstheme="minorHAnsi"/>
        </w:rPr>
        <w:t xml:space="preserve"> when </w:t>
      </w:r>
      <w:r w:rsidRPr="00613C7F">
        <w:rPr>
          <w:rFonts w:asciiTheme="minorHAnsi" w:hAnsiTheme="minorHAnsi" w:cstheme="minorHAnsi"/>
          <w:noProof/>
        </w:rPr>
        <w:t>leaving</w:t>
      </w:r>
      <w:r w:rsidRPr="00613C7F">
        <w:rPr>
          <w:rFonts w:asciiTheme="minorHAnsi" w:hAnsiTheme="minorHAnsi" w:cstheme="minorHAnsi"/>
        </w:rPr>
        <w:t xml:space="preserve"> </w:t>
      </w:r>
      <w:r w:rsidRPr="00613C7F">
        <w:rPr>
          <w:rFonts w:asciiTheme="minorHAnsi" w:hAnsiTheme="minorHAnsi" w:cstheme="minorHAnsi"/>
          <w:noProof/>
        </w:rPr>
        <w:t>messages</w:t>
      </w:r>
      <w:r w:rsidRPr="00613C7F">
        <w:rPr>
          <w:rFonts w:asciiTheme="minorHAnsi" w:hAnsiTheme="minorHAnsi" w:cstheme="minorHAnsi"/>
        </w:rPr>
        <w:t xml:space="preserve">, </w:t>
      </w:r>
      <w:r w:rsidRPr="00613C7F">
        <w:rPr>
          <w:rFonts w:asciiTheme="minorHAnsi" w:hAnsiTheme="minorHAnsi" w:cstheme="minorHAnsi"/>
          <w:noProof/>
        </w:rPr>
        <w:t>etc.</w:t>
      </w:r>
      <w:r w:rsidRPr="00613C7F">
        <w:rPr>
          <w:rFonts w:asciiTheme="minorHAnsi" w:hAnsiTheme="minorHAnsi" w:cstheme="minorHAnsi"/>
        </w:rPr>
        <w:t>)</w:t>
      </w:r>
      <w:r w:rsidR="00D55C7E" w:rsidRPr="00613C7F">
        <w:rPr>
          <w:rFonts w:asciiTheme="minorHAnsi" w:hAnsiTheme="minorHAnsi" w:cstheme="minorHAnsi"/>
        </w:rPr>
        <w:t>,</w:t>
      </w:r>
      <w:r w:rsidRPr="00613C7F">
        <w:rPr>
          <w:rFonts w:asciiTheme="minorHAnsi" w:hAnsiTheme="minorHAnsi" w:cstheme="minorHAnsi"/>
        </w:rPr>
        <w:t xml:space="preserve"> and</w:t>
      </w:r>
      <w:r w:rsidR="00D55C7E" w:rsidRPr="00613C7F">
        <w:rPr>
          <w:rFonts w:asciiTheme="minorHAnsi" w:hAnsiTheme="minorHAnsi" w:cstheme="minorHAnsi"/>
        </w:rPr>
        <w:t xml:space="preserve"> </w:t>
      </w:r>
      <w:r w:rsidRPr="00613C7F">
        <w:rPr>
          <w:rFonts w:asciiTheme="minorHAnsi" w:hAnsiTheme="minorHAnsi" w:cstheme="minorHAnsi"/>
        </w:rPr>
        <w:t xml:space="preserve">taking </w:t>
      </w:r>
      <w:r w:rsidRPr="00613C7F">
        <w:rPr>
          <w:rFonts w:asciiTheme="minorHAnsi" w:hAnsiTheme="minorHAnsi" w:cstheme="minorHAnsi"/>
          <w:noProof/>
        </w:rPr>
        <w:t>messages</w:t>
      </w:r>
      <w:r w:rsidRPr="00613C7F">
        <w:rPr>
          <w:rFonts w:asciiTheme="minorHAnsi" w:hAnsiTheme="minorHAnsi" w:cstheme="minorHAnsi"/>
        </w:rPr>
        <w:t xml:space="preserve"> accurately by verifying </w:t>
      </w:r>
      <w:r w:rsidR="00D55C7E" w:rsidRPr="00613C7F">
        <w:rPr>
          <w:rFonts w:asciiTheme="minorHAnsi" w:hAnsiTheme="minorHAnsi" w:cstheme="minorHAnsi"/>
        </w:rPr>
        <w:t xml:space="preserve">the </w:t>
      </w:r>
      <w:r w:rsidR="00185902" w:rsidRPr="00613C7F">
        <w:rPr>
          <w:rFonts w:asciiTheme="minorHAnsi" w:hAnsiTheme="minorHAnsi" w:cstheme="minorHAnsi"/>
        </w:rPr>
        <w:t>caller’s</w:t>
      </w:r>
      <w:r w:rsidRPr="00613C7F">
        <w:rPr>
          <w:rFonts w:asciiTheme="minorHAnsi" w:hAnsiTheme="minorHAnsi" w:cstheme="minorHAnsi"/>
        </w:rPr>
        <w:t xml:space="preserve"> information.</w:t>
      </w:r>
    </w:p>
    <w:p w14:paraId="6D03DAA3" w14:textId="76A2155A" w:rsidR="00E27771" w:rsidRPr="00613C7F" w:rsidRDefault="00E27771" w:rsidP="00A0238F">
      <w:pPr>
        <w:numPr>
          <w:ilvl w:val="0"/>
          <w:numId w:val="17"/>
        </w:numPr>
        <w:rPr>
          <w:rFonts w:asciiTheme="minorHAnsi" w:hAnsiTheme="minorHAnsi" w:cstheme="minorHAnsi"/>
        </w:rPr>
      </w:pPr>
      <w:r w:rsidRPr="00613C7F">
        <w:rPr>
          <w:rFonts w:asciiTheme="minorHAnsi" w:hAnsiTheme="minorHAnsi" w:cstheme="minorHAnsi"/>
        </w:rPr>
        <w:t xml:space="preserve">Develop and maintain </w:t>
      </w:r>
      <w:r w:rsidR="007701BB" w:rsidRPr="00613C7F">
        <w:rPr>
          <w:rFonts w:asciiTheme="minorHAnsi" w:hAnsiTheme="minorHAnsi" w:cstheme="minorHAnsi"/>
        </w:rPr>
        <w:t xml:space="preserve">a </w:t>
      </w:r>
      <w:r w:rsidRPr="00613C7F">
        <w:rPr>
          <w:rFonts w:asciiTheme="minorHAnsi" w:hAnsiTheme="minorHAnsi" w:cstheme="minorHAnsi"/>
          <w:noProof/>
        </w:rPr>
        <w:t>comprehensive</w:t>
      </w:r>
      <w:r w:rsidRPr="00613C7F">
        <w:rPr>
          <w:rFonts w:asciiTheme="minorHAnsi" w:hAnsiTheme="minorHAnsi" w:cstheme="minorHAnsi"/>
        </w:rPr>
        <w:t xml:space="preserve"> understanding of maternal/child health issues deemed risk factors during pregnancy and early childhood.</w:t>
      </w:r>
    </w:p>
    <w:p w14:paraId="47E79F58" w14:textId="43A4BA8A" w:rsidR="00E27771" w:rsidRPr="00613C7F" w:rsidRDefault="00E27771" w:rsidP="00185902">
      <w:pPr>
        <w:jc w:val="both"/>
        <w:rPr>
          <w:rFonts w:asciiTheme="minorHAnsi" w:hAnsiTheme="minorHAnsi" w:cstheme="minorHAnsi"/>
          <w:b/>
        </w:rPr>
      </w:pPr>
    </w:p>
    <w:p w14:paraId="1BD8BDD3" w14:textId="77777777" w:rsidR="00E27771" w:rsidRPr="00613C7F" w:rsidRDefault="00E27771" w:rsidP="00185902">
      <w:pPr>
        <w:jc w:val="both"/>
        <w:rPr>
          <w:rFonts w:asciiTheme="minorHAnsi" w:hAnsiTheme="minorHAnsi" w:cstheme="minorHAnsi"/>
          <w:b/>
        </w:rPr>
      </w:pPr>
      <w:r w:rsidRPr="00613C7F">
        <w:rPr>
          <w:rFonts w:asciiTheme="minorHAnsi" w:hAnsiTheme="minorHAnsi" w:cstheme="minorHAnsi"/>
          <w:b/>
        </w:rPr>
        <w:t>Documentation:</w:t>
      </w:r>
    </w:p>
    <w:p w14:paraId="64F70CBC" w14:textId="69A4D534" w:rsidR="00E27771" w:rsidRPr="00613C7F" w:rsidRDefault="00E27771" w:rsidP="00A0238F">
      <w:pPr>
        <w:pStyle w:val="NoSpacing"/>
        <w:numPr>
          <w:ilvl w:val="0"/>
          <w:numId w:val="18"/>
        </w:numPr>
        <w:rPr>
          <w:rFonts w:asciiTheme="minorHAnsi" w:hAnsiTheme="minorHAnsi" w:cstheme="minorHAnsi"/>
        </w:rPr>
      </w:pPr>
      <w:r w:rsidRPr="00613C7F">
        <w:rPr>
          <w:rFonts w:asciiTheme="minorHAnsi" w:hAnsiTheme="minorHAnsi" w:cstheme="minorHAnsi"/>
        </w:rPr>
        <w:t>Generate necessary correspondence in compliance with program guidelines of expected communications with clients and providers.</w:t>
      </w:r>
    </w:p>
    <w:p w14:paraId="74B07444" w14:textId="431A064C" w:rsidR="00E27771" w:rsidRPr="00613C7F" w:rsidRDefault="00E27771" w:rsidP="00A0238F">
      <w:pPr>
        <w:pStyle w:val="NoSpacing"/>
        <w:numPr>
          <w:ilvl w:val="0"/>
          <w:numId w:val="18"/>
        </w:numPr>
        <w:rPr>
          <w:rFonts w:asciiTheme="minorHAnsi" w:hAnsiTheme="minorHAnsi" w:cstheme="minorHAnsi"/>
        </w:rPr>
      </w:pPr>
      <w:r w:rsidRPr="00613C7F">
        <w:rPr>
          <w:rFonts w:asciiTheme="minorHAnsi" w:hAnsiTheme="minorHAnsi" w:cstheme="minorHAnsi"/>
        </w:rPr>
        <w:t xml:space="preserve">Responsible for maintaining </w:t>
      </w:r>
      <w:r w:rsidR="003C4976" w:rsidRPr="00613C7F">
        <w:rPr>
          <w:rFonts w:asciiTheme="minorHAnsi" w:hAnsiTheme="minorHAnsi" w:cstheme="minorHAnsi"/>
        </w:rPr>
        <w:t xml:space="preserve">the </w:t>
      </w:r>
      <w:r w:rsidRPr="00613C7F">
        <w:rPr>
          <w:rFonts w:asciiTheme="minorHAnsi" w:hAnsiTheme="minorHAnsi" w:cstheme="minorHAnsi"/>
        </w:rPr>
        <w:t>established quantity and quality standards.</w:t>
      </w:r>
    </w:p>
    <w:p w14:paraId="30694B17" w14:textId="77777777" w:rsidR="00E27771" w:rsidRPr="00613C7F" w:rsidRDefault="00E27771" w:rsidP="00A0238F">
      <w:pPr>
        <w:pStyle w:val="NoSpacing"/>
        <w:numPr>
          <w:ilvl w:val="0"/>
          <w:numId w:val="18"/>
        </w:numPr>
        <w:rPr>
          <w:rFonts w:asciiTheme="minorHAnsi" w:hAnsiTheme="minorHAnsi" w:cstheme="minorHAnsi"/>
        </w:rPr>
      </w:pPr>
      <w:r w:rsidRPr="00613C7F">
        <w:rPr>
          <w:rFonts w:asciiTheme="minorHAnsi" w:hAnsiTheme="minorHAnsi" w:cstheme="minorHAnsi"/>
        </w:rPr>
        <w:t>Professional work documentation and time management skills.</w:t>
      </w:r>
    </w:p>
    <w:p w14:paraId="52728AE5" w14:textId="6AB6D138" w:rsidR="00E27771" w:rsidRPr="00613C7F" w:rsidRDefault="00E27771" w:rsidP="00A0238F">
      <w:pPr>
        <w:pStyle w:val="NoSpacing"/>
        <w:numPr>
          <w:ilvl w:val="0"/>
          <w:numId w:val="18"/>
        </w:numPr>
        <w:rPr>
          <w:rFonts w:asciiTheme="minorHAnsi" w:hAnsiTheme="minorHAnsi" w:cstheme="minorHAnsi"/>
        </w:rPr>
      </w:pPr>
      <w:r w:rsidRPr="00613C7F">
        <w:rPr>
          <w:rFonts w:asciiTheme="minorHAnsi" w:hAnsiTheme="minorHAnsi" w:cstheme="minorHAnsi"/>
        </w:rPr>
        <w:t xml:space="preserve">Develop and maintain </w:t>
      </w:r>
      <w:r w:rsidR="003C4976" w:rsidRPr="00613C7F">
        <w:rPr>
          <w:rFonts w:asciiTheme="minorHAnsi" w:hAnsiTheme="minorHAnsi" w:cstheme="minorHAnsi"/>
        </w:rPr>
        <w:t>an excellent</w:t>
      </w:r>
      <w:r w:rsidRPr="00613C7F">
        <w:rPr>
          <w:rFonts w:asciiTheme="minorHAnsi" w:hAnsiTheme="minorHAnsi" w:cstheme="minorHAnsi"/>
        </w:rPr>
        <w:t xml:space="preserve"> working knowledge of the Well Family System and State of Florida Healthy Start Standards and Guidelines.</w:t>
      </w:r>
    </w:p>
    <w:p w14:paraId="0F474F5B" w14:textId="4CFE3768" w:rsidR="00E27771" w:rsidRPr="00613C7F" w:rsidRDefault="00E27771" w:rsidP="00A0238F">
      <w:pPr>
        <w:pStyle w:val="NoSpacing"/>
        <w:numPr>
          <w:ilvl w:val="0"/>
          <w:numId w:val="18"/>
        </w:numPr>
        <w:rPr>
          <w:rFonts w:asciiTheme="minorHAnsi" w:hAnsiTheme="minorHAnsi" w:cstheme="minorHAnsi"/>
        </w:rPr>
      </w:pPr>
      <w:r w:rsidRPr="00613C7F">
        <w:rPr>
          <w:rFonts w:asciiTheme="minorHAnsi" w:hAnsiTheme="minorHAnsi" w:cstheme="minorHAnsi"/>
        </w:rPr>
        <w:t>Ensure referrals</w:t>
      </w:r>
      <w:r w:rsidR="003C4976" w:rsidRPr="00613C7F">
        <w:rPr>
          <w:rFonts w:asciiTheme="minorHAnsi" w:hAnsiTheme="minorHAnsi" w:cstheme="minorHAnsi"/>
        </w:rPr>
        <w:t xml:space="preserve"> and closures</w:t>
      </w:r>
      <w:r w:rsidRPr="00613C7F">
        <w:rPr>
          <w:rFonts w:asciiTheme="minorHAnsi" w:hAnsiTheme="minorHAnsi" w:cstheme="minorHAnsi"/>
        </w:rPr>
        <w:t xml:space="preserve"> have been appropriately linked and documented within the database system and agency data function.</w:t>
      </w:r>
    </w:p>
    <w:p w14:paraId="3DBC1992" w14:textId="4FA0630E" w:rsidR="00E27771" w:rsidRPr="00613C7F" w:rsidRDefault="00E27771" w:rsidP="00A0238F">
      <w:pPr>
        <w:pStyle w:val="NoSpacing"/>
        <w:numPr>
          <w:ilvl w:val="0"/>
          <w:numId w:val="18"/>
        </w:numPr>
        <w:rPr>
          <w:rFonts w:asciiTheme="minorHAnsi" w:hAnsiTheme="minorHAnsi" w:cstheme="minorHAnsi"/>
        </w:rPr>
      </w:pPr>
      <w:r w:rsidRPr="00613C7F">
        <w:rPr>
          <w:rFonts w:asciiTheme="minorHAnsi" w:hAnsiTheme="minorHAnsi" w:cstheme="minorHAnsi"/>
        </w:rPr>
        <w:t>Prepare and submit appropriate administrative reports accurately and on a timely basis (</w:t>
      </w:r>
      <w:r w:rsidRPr="00613C7F">
        <w:rPr>
          <w:rFonts w:asciiTheme="minorHAnsi" w:hAnsiTheme="minorHAnsi" w:cstheme="minorHAnsi"/>
          <w:noProof/>
        </w:rPr>
        <w:t>e.g.</w:t>
      </w:r>
      <w:r w:rsidR="007701BB" w:rsidRPr="00613C7F">
        <w:rPr>
          <w:rFonts w:asciiTheme="minorHAnsi" w:hAnsiTheme="minorHAnsi" w:cstheme="minorHAnsi"/>
          <w:noProof/>
        </w:rPr>
        <w:t>,</w:t>
      </w:r>
      <w:r w:rsidRPr="00613C7F">
        <w:rPr>
          <w:rFonts w:asciiTheme="minorHAnsi" w:hAnsiTheme="minorHAnsi" w:cstheme="minorHAnsi"/>
        </w:rPr>
        <w:t xml:space="preserve"> caseload reports, timesheets, mileage reports, </w:t>
      </w:r>
      <w:r w:rsidRPr="00613C7F">
        <w:rPr>
          <w:rFonts w:asciiTheme="minorHAnsi" w:hAnsiTheme="minorHAnsi" w:cstheme="minorHAnsi"/>
          <w:noProof/>
        </w:rPr>
        <w:t>etc.</w:t>
      </w:r>
      <w:r w:rsidRPr="00613C7F">
        <w:rPr>
          <w:rFonts w:asciiTheme="minorHAnsi" w:hAnsiTheme="minorHAnsi" w:cstheme="minorHAnsi"/>
        </w:rPr>
        <w:t>).</w:t>
      </w:r>
    </w:p>
    <w:p w14:paraId="742DC2C3" w14:textId="77777777" w:rsidR="00E27771" w:rsidRPr="00613C7F" w:rsidRDefault="00E27771" w:rsidP="00185902">
      <w:pPr>
        <w:pStyle w:val="ListParagraph"/>
        <w:jc w:val="both"/>
        <w:rPr>
          <w:rFonts w:asciiTheme="minorHAnsi" w:hAnsiTheme="minorHAnsi" w:cstheme="minorHAnsi"/>
        </w:rPr>
      </w:pPr>
    </w:p>
    <w:p w14:paraId="1A95B30B" w14:textId="77777777" w:rsidR="00E27771" w:rsidRPr="00613C7F" w:rsidRDefault="00E27771" w:rsidP="00185902">
      <w:pPr>
        <w:jc w:val="both"/>
        <w:rPr>
          <w:rFonts w:asciiTheme="minorHAnsi" w:hAnsiTheme="minorHAnsi" w:cstheme="minorHAnsi"/>
          <w:b/>
        </w:rPr>
      </w:pPr>
      <w:r w:rsidRPr="00613C7F">
        <w:rPr>
          <w:rFonts w:asciiTheme="minorHAnsi" w:hAnsiTheme="minorHAnsi" w:cstheme="minorHAnsi"/>
          <w:b/>
        </w:rPr>
        <w:t>Service Excellence:</w:t>
      </w:r>
    </w:p>
    <w:p w14:paraId="7C027EBD" w14:textId="77777777" w:rsidR="00E27771" w:rsidRPr="00613C7F" w:rsidRDefault="00E27771" w:rsidP="00A0238F">
      <w:pPr>
        <w:numPr>
          <w:ilvl w:val="0"/>
          <w:numId w:val="19"/>
        </w:numPr>
        <w:textAlignment w:val="top"/>
        <w:rPr>
          <w:rFonts w:asciiTheme="minorHAnsi" w:hAnsiTheme="minorHAnsi" w:cstheme="minorHAnsi"/>
        </w:rPr>
      </w:pPr>
      <w:r w:rsidRPr="00613C7F">
        <w:rPr>
          <w:rFonts w:asciiTheme="minorHAnsi" w:hAnsiTheme="minorHAnsi" w:cstheme="minorHAnsi"/>
        </w:rPr>
        <w:t>Establish and maintain positive and cooperative working relationships.</w:t>
      </w:r>
    </w:p>
    <w:p w14:paraId="06C51F63" w14:textId="77777777" w:rsidR="00E27771" w:rsidRPr="00613C7F" w:rsidRDefault="00E27771" w:rsidP="00A0238F">
      <w:pPr>
        <w:numPr>
          <w:ilvl w:val="0"/>
          <w:numId w:val="19"/>
        </w:numPr>
        <w:spacing w:before="100" w:beforeAutospacing="1" w:after="100" w:afterAutospacing="1" w:line="280" w:lineRule="atLeast"/>
        <w:textAlignment w:val="top"/>
        <w:rPr>
          <w:rFonts w:asciiTheme="minorHAnsi" w:hAnsiTheme="minorHAnsi" w:cstheme="minorHAnsi"/>
        </w:rPr>
      </w:pPr>
      <w:r w:rsidRPr="00613C7F">
        <w:rPr>
          <w:rFonts w:asciiTheme="minorHAnsi" w:hAnsiTheme="minorHAnsi" w:cstheme="minorHAnsi"/>
        </w:rPr>
        <w:t>Excellent customer services skills</w:t>
      </w:r>
    </w:p>
    <w:p w14:paraId="5351BCDB" w14:textId="77777777" w:rsidR="00E27771" w:rsidRPr="00613C7F" w:rsidRDefault="00E27771" w:rsidP="00A0238F">
      <w:pPr>
        <w:numPr>
          <w:ilvl w:val="0"/>
          <w:numId w:val="19"/>
        </w:numPr>
        <w:spacing w:before="100" w:beforeAutospacing="1" w:after="100" w:afterAutospacing="1" w:line="280" w:lineRule="atLeast"/>
        <w:textAlignment w:val="top"/>
        <w:rPr>
          <w:rFonts w:asciiTheme="minorHAnsi" w:hAnsiTheme="minorHAnsi" w:cstheme="minorHAnsi"/>
        </w:rPr>
      </w:pPr>
      <w:r w:rsidRPr="00613C7F">
        <w:rPr>
          <w:rFonts w:asciiTheme="minorHAnsi" w:hAnsiTheme="minorHAnsi" w:cstheme="minorHAnsi"/>
        </w:rPr>
        <w:t>Contribute to a positive work environment and positive employee relations by practicing healthy and respectful communication.</w:t>
      </w:r>
    </w:p>
    <w:p w14:paraId="01C6F7A0" w14:textId="77777777" w:rsidR="00E27771" w:rsidRPr="00613C7F" w:rsidRDefault="00E27771" w:rsidP="00A0238F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613C7F">
        <w:rPr>
          <w:rFonts w:asciiTheme="minorHAnsi" w:hAnsiTheme="minorHAnsi" w:cstheme="minorHAnsi"/>
        </w:rPr>
        <w:t xml:space="preserve">Demonstrate commitment to maintaining BHSC’s </w:t>
      </w:r>
      <w:r w:rsidRPr="00613C7F">
        <w:rPr>
          <w:rFonts w:asciiTheme="minorHAnsi" w:hAnsiTheme="minorHAnsi" w:cstheme="minorHAnsi"/>
          <w:noProof/>
        </w:rPr>
        <w:t>high</w:t>
      </w:r>
      <w:r w:rsidR="007701BB" w:rsidRPr="00613C7F">
        <w:rPr>
          <w:rFonts w:asciiTheme="minorHAnsi" w:hAnsiTheme="minorHAnsi" w:cstheme="minorHAnsi"/>
          <w:noProof/>
        </w:rPr>
        <w:t>-</w:t>
      </w:r>
      <w:r w:rsidRPr="00613C7F">
        <w:rPr>
          <w:rFonts w:asciiTheme="minorHAnsi" w:hAnsiTheme="minorHAnsi" w:cstheme="minorHAnsi"/>
          <w:noProof/>
        </w:rPr>
        <w:t>quality</w:t>
      </w:r>
      <w:r w:rsidRPr="00613C7F">
        <w:rPr>
          <w:rFonts w:asciiTheme="minorHAnsi" w:hAnsiTheme="minorHAnsi" w:cstheme="minorHAnsi"/>
        </w:rPr>
        <w:t xml:space="preserve"> service standards.</w:t>
      </w:r>
    </w:p>
    <w:p w14:paraId="49167557" w14:textId="72CB580D" w:rsidR="00E27771" w:rsidRPr="00613C7F" w:rsidRDefault="003C4976" w:rsidP="00A0238F">
      <w:pPr>
        <w:pStyle w:val="NoSpacing"/>
        <w:numPr>
          <w:ilvl w:val="0"/>
          <w:numId w:val="19"/>
        </w:numPr>
        <w:rPr>
          <w:rFonts w:asciiTheme="minorHAnsi" w:hAnsiTheme="minorHAnsi" w:cstheme="minorHAnsi"/>
        </w:rPr>
      </w:pPr>
      <w:r w:rsidRPr="00613C7F">
        <w:rPr>
          <w:rFonts w:asciiTheme="minorHAnsi" w:hAnsiTheme="minorHAnsi" w:cstheme="minorHAnsi"/>
          <w:noProof/>
        </w:rPr>
        <w:t>The i</w:t>
      </w:r>
      <w:r w:rsidR="00E27771" w:rsidRPr="00613C7F">
        <w:rPr>
          <w:rFonts w:asciiTheme="minorHAnsi" w:hAnsiTheme="minorHAnsi" w:cstheme="minorHAnsi"/>
          <w:noProof/>
        </w:rPr>
        <w:t>ncumbent</w:t>
      </w:r>
      <w:r w:rsidR="00E27771" w:rsidRPr="00613C7F">
        <w:rPr>
          <w:rFonts w:asciiTheme="minorHAnsi" w:hAnsiTheme="minorHAnsi" w:cstheme="minorHAnsi"/>
        </w:rPr>
        <w:t xml:space="preserve"> is required to be flexible in providing needed coverage for other designated locations.</w:t>
      </w:r>
    </w:p>
    <w:p w14:paraId="7DA057A1" w14:textId="77777777" w:rsidR="00E27771" w:rsidRPr="00613C7F" w:rsidRDefault="00E27771" w:rsidP="00A0238F">
      <w:pPr>
        <w:pStyle w:val="NoSpacing"/>
        <w:numPr>
          <w:ilvl w:val="0"/>
          <w:numId w:val="19"/>
        </w:numPr>
        <w:rPr>
          <w:rFonts w:asciiTheme="minorHAnsi" w:hAnsiTheme="minorHAnsi" w:cstheme="minorHAnsi"/>
        </w:rPr>
      </w:pPr>
      <w:r w:rsidRPr="00613C7F">
        <w:rPr>
          <w:rFonts w:asciiTheme="minorHAnsi" w:hAnsiTheme="minorHAnsi" w:cstheme="minorHAnsi"/>
        </w:rPr>
        <w:t xml:space="preserve">Attention to Detail and demonstrate the ability to multitask </w:t>
      </w:r>
    </w:p>
    <w:p w14:paraId="0B4EC835" w14:textId="0FA089A4" w:rsidR="00E27771" w:rsidRPr="00613C7F" w:rsidRDefault="00E27771" w:rsidP="00A0238F">
      <w:pPr>
        <w:pStyle w:val="NoSpacing"/>
        <w:numPr>
          <w:ilvl w:val="0"/>
          <w:numId w:val="19"/>
        </w:numPr>
        <w:rPr>
          <w:rFonts w:asciiTheme="minorHAnsi" w:hAnsiTheme="minorHAnsi" w:cstheme="minorHAnsi"/>
        </w:rPr>
      </w:pPr>
      <w:r w:rsidRPr="00613C7F">
        <w:rPr>
          <w:rStyle w:val="y0nh2b"/>
          <w:rFonts w:asciiTheme="minorHAnsi" w:hAnsiTheme="minorHAnsi" w:cstheme="minorHAnsi"/>
        </w:rPr>
        <w:t xml:space="preserve">Demonstrate the </w:t>
      </w:r>
      <w:r w:rsidRPr="00613C7F">
        <w:rPr>
          <w:rStyle w:val="y0nh2b"/>
          <w:rFonts w:asciiTheme="minorHAnsi" w:hAnsiTheme="minorHAnsi" w:cstheme="minorHAnsi"/>
          <w:bCs/>
        </w:rPr>
        <w:t>ability</w:t>
      </w:r>
      <w:r w:rsidRPr="00613C7F">
        <w:rPr>
          <w:rStyle w:val="y0nh2b"/>
          <w:rFonts w:asciiTheme="minorHAnsi" w:hAnsiTheme="minorHAnsi" w:cstheme="minorHAnsi"/>
        </w:rPr>
        <w:t xml:space="preserve"> to maintain control</w:t>
      </w:r>
      <w:r w:rsidR="003C4976" w:rsidRPr="00613C7F">
        <w:rPr>
          <w:rStyle w:val="y0nh2b"/>
          <w:rFonts w:asciiTheme="minorHAnsi" w:hAnsiTheme="minorHAnsi" w:cstheme="minorHAnsi"/>
        </w:rPr>
        <w:t xml:space="preserve"> and evaluate what needs to be done to minimize the stresses of working under pressure and meeting</w:t>
      </w:r>
      <w:r w:rsidRPr="00613C7F">
        <w:rPr>
          <w:rStyle w:val="y0nh2b"/>
          <w:rFonts w:asciiTheme="minorHAnsi" w:hAnsiTheme="minorHAnsi" w:cstheme="minorHAnsi"/>
        </w:rPr>
        <w:t xml:space="preserve"> deadlines. </w:t>
      </w:r>
    </w:p>
    <w:p w14:paraId="68635186" w14:textId="77777777" w:rsidR="00E27771" w:rsidRPr="00613C7F" w:rsidRDefault="00E27771" w:rsidP="00185902">
      <w:pPr>
        <w:jc w:val="both"/>
        <w:rPr>
          <w:rFonts w:asciiTheme="minorHAnsi" w:hAnsiTheme="minorHAnsi" w:cstheme="minorHAnsi"/>
          <w:b/>
        </w:rPr>
      </w:pPr>
    </w:p>
    <w:p w14:paraId="453B6B54" w14:textId="77777777" w:rsidR="00E27771" w:rsidRPr="00613C7F" w:rsidRDefault="00E27771" w:rsidP="00185902">
      <w:pPr>
        <w:jc w:val="both"/>
        <w:rPr>
          <w:rFonts w:asciiTheme="minorHAnsi" w:hAnsiTheme="minorHAnsi" w:cstheme="minorHAnsi"/>
          <w:b/>
        </w:rPr>
      </w:pPr>
      <w:r w:rsidRPr="00613C7F">
        <w:rPr>
          <w:rFonts w:asciiTheme="minorHAnsi" w:hAnsiTheme="minorHAnsi" w:cstheme="minorHAnsi"/>
          <w:b/>
        </w:rPr>
        <w:t>Additional Duties:</w:t>
      </w:r>
    </w:p>
    <w:p w14:paraId="139153B4" w14:textId="01BBC21B" w:rsidR="00E27771" w:rsidRPr="00613C7F" w:rsidRDefault="00E27771" w:rsidP="00A0238F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613C7F">
        <w:rPr>
          <w:rFonts w:asciiTheme="minorHAnsi" w:hAnsiTheme="minorHAnsi" w:cstheme="minorHAnsi"/>
        </w:rPr>
        <w:t xml:space="preserve">Participate in </w:t>
      </w:r>
      <w:r w:rsidRPr="00613C7F">
        <w:rPr>
          <w:rFonts w:asciiTheme="minorHAnsi" w:hAnsiTheme="minorHAnsi" w:cstheme="minorHAnsi"/>
          <w:noProof/>
        </w:rPr>
        <w:t>training</w:t>
      </w:r>
      <w:r w:rsidRPr="00613C7F">
        <w:rPr>
          <w:rFonts w:asciiTheme="minorHAnsi" w:hAnsiTheme="minorHAnsi" w:cstheme="minorHAnsi"/>
        </w:rPr>
        <w:t>, supervision</w:t>
      </w:r>
      <w:r w:rsidR="003C4976" w:rsidRPr="00613C7F">
        <w:rPr>
          <w:rFonts w:asciiTheme="minorHAnsi" w:hAnsiTheme="minorHAnsi" w:cstheme="minorHAnsi"/>
        </w:rPr>
        <w:t>,</w:t>
      </w:r>
      <w:r w:rsidRPr="00613C7F">
        <w:rPr>
          <w:rFonts w:asciiTheme="minorHAnsi" w:hAnsiTheme="minorHAnsi" w:cstheme="minorHAnsi"/>
        </w:rPr>
        <w:t xml:space="preserve"> and team meetings, as requested.</w:t>
      </w:r>
    </w:p>
    <w:p w14:paraId="4944E03B" w14:textId="77777777" w:rsidR="00E27771" w:rsidRPr="00613C7F" w:rsidRDefault="00E27771" w:rsidP="00A0238F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613C7F">
        <w:rPr>
          <w:rFonts w:asciiTheme="minorHAnsi" w:hAnsiTheme="minorHAnsi" w:cstheme="minorHAnsi"/>
        </w:rPr>
        <w:t>Abide by all BHSC policies and standards of conduct.</w:t>
      </w:r>
    </w:p>
    <w:p w14:paraId="725B07FB" w14:textId="77777777" w:rsidR="00E27771" w:rsidRPr="00613C7F" w:rsidRDefault="00E27771" w:rsidP="00A0238F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613C7F">
        <w:rPr>
          <w:rFonts w:asciiTheme="minorHAnsi" w:hAnsiTheme="minorHAnsi" w:cstheme="minorHAnsi"/>
        </w:rPr>
        <w:t>Perform other duties as assigned.</w:t>
      </w:r>
    </w:p>
    <w:p w14:paraId="294E0C24" w14:textId="6A961576" w:rsidR="00E27771" w:rsidRPr="00613C7F" w:rsidRDefault="00E27771" w:rsidP="00185902">
      <w:pPr>
        <w:jc w:val="both"/>
        <w:rPr>
          <w:rFonts w:asciiTheme="minorHAnsi" w:hAnsiTheme="minorHAnsi" w:cstheme="minorHAnsi"/>
          <w:b/>
          <w:caps/>
        </w:rPr>
      </w:pPr>
    </w:p>
    <w:p w14:paraId="1AC23074" w14:textId="26C98ACA" w:rsidR="00E66026" w:rsidRPr="00613C7F" w:rsidRDefault="00E66026" w:rsidP="00185902">
      <w:pPr>
        <w:jc w:val="both"/>
        <w:rPr>
          <w:rFonts w:asciiTheme="minorHAnsi" w:hAnsiTheme="minorHAnsi" w:cstheme="minorHAnsi"/>
          <w:b/>
          <w:caps/>
        </w:rPr>
      </w:pPr>
    </w:p>
    <w:p w14:paraId="1CDE2726" w14:textId="78B2BA89" w:rsidR="00E66026" w:rsidRPr="00613C7F" w:rsidRDefault="00E66026" w:rsidP="00DD5EB6">
      <w:pPr>
        <w:rPr>
          <w:rFonts w:asciiTheme="minorHAnsi" w:hAnsiTheme="minorHAnsi" w:cstheme="minorHAnsi"/>
          <w:b/>
          <w:bCs/>
          <w:u w:val="single"/>
        </w:rPr>
      </w:pPr>
      <w:bookmarkStart w:id="1" w:name="_Hlk89335638"/>
      <w:r w:rsidRPr="00613C7F">
        <w:rPr>
          <w:rFonts w:asciiTheme="minorHAnsi" w:hAnsiTheme="minorHAnsi" w:cstheme="minorHAnsi"/>
          <w:b/>
          <w:bCs/>
          <w:u w:val="single"/>
        </w:rPr>
        <w:t>EDUCATIONAL REQUIREMENTS AND EXPERIENCE</w:t>
      </w:r>
      <w:bookmarkEnd w:id="1"/>
    </w:p>
    <w:p w14:paraId="44221AB2" w14:textId="6B85639F" w:rsidR="00DD5EB6" w:rsidRPr="00613C7F" w:rsidRDefault="00E66026" w:rsidP="00DD5EB6">
      <w:pPr>
        <w:jc w:val="both"/>
        <w:rPr>
          <w:rFonts w:asciiTheme="minorHAnsi" w:hAnsiTheme="minorHAnsi" w:cstheme="minorHAnsi"/>
        </w:rPr>
      </w:pPr>
      <w:r w:rsidRPr="00613C7F">
        <w:rPr>
          <w:rFonts w:asciiTheme="minorHAnsi" w:hAnsiTheme="minorHAnsi" w:cstheme="minorHAnsi"/>
        </w:rPr>
        <w:t xml:space="preserve">Minimum BA/BS in human services, social sciences, social work, nursing, health education, health planning, </w:t>
      </w:r>
      <w:r w:rsidRPr="00613C7F">
        <w:rPr>
          <w:rFonts w:asciiTheme="minorHAnsi" w:hAnsiTheme="minorHAnsi" w:cstheme="minorHAnsi"/>
          <w:noProof/>
        </w:rPr>
        <w:t>healthcare</w:t>
      </w:r>
      <w:r w:rsidRPr="00613C7F">
        <w:rPr>
          <w:rFonts w:asciiTheme="minorHAnsi" w:hAnsiTheme="minorHAnsi" w:cstheme="minorHAnsi"/>
        </w:rPr>
        <w:t xml:space="preserve"> administration, or related field in an accredited program, or AA/AS with three years of public health/community development</w:t>
      </w:r>
      <w:r w:rsidR="00DD5EB6" w:rsidRPr="00613C7F">
        <w:rPr>
          <w:rFonts w:asciiTheme="minorHAnsi" w:hAnsiTheme="minorHAnsi" w:cstheme="minorHAnsi"/>
        </w:rPr>
        <w:t xml:space="preserve"> experience.</w:t>
      </w:r>
    </w:p>
    <w:p w14:paraId="2A0CF31D" w14:textId="09C6F870" w:rsidR="00E66026" w:rsidRPr="00613C7F" w:rsidRDefault="00E66026" w:rsidP="00DD5EB6">
      <w:pPr>
        <w:jc w:val="both"/>
        <w:rPr>
          <w:rFonts w:asciiTheme="minorHAnsi" w:hAnsiTheme="minorHAnsi" w:cstheme="minorHAnsi"/>
        </w:rPr>
      </w:pPr>
      <w:r w:rsidRPr="00613C7F">
        <w:rPr>
          <w:rFonts w:asciiTheme="minorHAnsi" w:hAnsiTheme="minorHAnsi" w:cstheme="minorHAnsi"/>
        </w:rPr>
        <w:t>Minimum of 3 years of experience in maternal-child or human services</w:t>
      </w:r>
    </w:p>
    <w:p w14:paraId="3700B8D3" w14:textId="77777777" w:rsidR="00E66026" w:rsidRPr="00613C7F" w:rsidRDefault="00E66026" w:rsidP="00185902">
      <w:pPr>
        <w:jc w:val="both"/>
        <w:rPr>
          <w:rFonts w:asciiTheme="minorHAnsi" w:hAnsiTheme="minorHAnsi" w:cstheme="minorHAnsi"/>
          <w:b/>
          <w:caps/>
        </w:rPr>
      </w:pPr>
    </w:p>
    <w:p w14:paraId="36172BBB" w14:textId="77777777" w:rsidR="00613C7F" w:rsidRDefault="00613C7F" w:rsidP="00E66026">
      <w:pPr>
        <w:jc w:val="both"/>
        <w:rPr>
          <w:rFonts w:asciiTheme="minorHAnsi" w:hAnsiTheme="minorHAnsi" w:cstheme="minorHAnsi"/>
          <w:b/>
          <w:caps/>
          <w:u w:val="single"/>
        </w:rPr>
      </w:pPr>
    </w:p>
    <w:p w14:paraId="09547F06" w14:textId="77777777" w:rsidR="00613C7F" w:rsidRDefault="00613C7F" w:rsidP="00E66026">
      <w:pPr>
        <w:jc w:val="both"/>
        <w:rPr>
          <w:rFonts w:asciiTheme="minorHAnsi" w:hAnsiTheme="minorHAnsi" w:cstheme="minorHAnsi"/>
          <w:b/>
          <w:caps/>
          <w:u w:val="single"/>
        </w:rPr>
      </w:pPr>
    </w:p>
    <w:p w14:paraId="6AA7E209" w14:textId="77777777" w:rsidR="00613C7F" w:rsidRDefault="00613C7F" w:rsidP="00E66026">
      <w:pPr>
        <w:jc w:val="both"/>
        <w:rPr>
          <w:rFonts w:asciiTheme="minorHAnsi" w:hAnsiTheme="minorHAnsi" w:cstheme="minorHAnsi"/>
          <w:b/>
          <w:caps/>
          <w:u w:val="single"/>
        </w:rPr>
      </w:pPr>
    </w:p>
    <w:p w14:paraId="5D022877" w14:textId="77777777" w:rsidR="00613C7F" w:rsidRDefault="00613C7F" w:rsidP="00E66026">
      <w:pPr>
        <w:jc w:val="both"/>
        <w:rPr>
          <w:rFonts w:asciiTheme="minorHAnsi" w:hAnsiTheme="minorHAnsi" w:cstheme="minorHAnsi"/>
          <w:b/>
          <w:caps/>
          <w:u w:val="single"/>
        </w:rPr>
      </w:pPr>
    </w:p>
    <w:p w14:paraId="7C2E7F44" w14:textId="77777777" w:rsidR="00613C7F" w:rsidRDefault="00613C7F" w:rsidP="00E66026">
      <w:pPr>
        <w:jc w:val="both"/>
        <w:rPr>
          <w:rFonts w:asciiTheme="minorHAnsi" w:hAnsiTheme="minorHAnsi" w:cstheme="minorHAnsi"/>
          <w:b/>
          <w:caps/>
          <w:u w:val="single"/>
        </w:rPr>
      </w:pPr>
    </w:p>
    <w:p w14:paraId="75DEC108" w14:textId="77777777" w:rsidR="00613C7F" w:rsidRDefault="00613C7F" w:rsidP="00E66026">
      <w:pPr>
        <w:jc w:val="both"/>
        <w:rPr>
          <w:rFonts w:asciiTheme="minorHAnsi" w:hAnsiTheme="minorHAnsi" w:cstheme="minorHAnsi"/>
          <w:b/>
          <w:caps/>
          <w:u w:val="single"/>
        </w:rPr>
      </w:pPr>
    </w:p>
    <w:p w14:paraId="36CF773B" w14:textId="77777777" w:rsidR="00613C7F" w:rsidRDefault="00E27771" w:rsidP="00613C7F">
      <w:pPr>
        <w:jc w:val="both"/>
        <w:rPr>
          <w:rFonts w:asciiTheme="minorHAnsi" w:hAnsiTheme="minorHAnsi" w:cstheme="minorHAnsi"/>
        </w:rPr>
      </w:pPr>
      <w:r w:rsidRPr="00613C7F">
        <w:rPr>
          <w:rFonts w:asciiTheme="minorHAnsi" w:hAnsiTheme="minorHAnsi" w:cstheme="minorHAnsi"/>
          <w:b/>
          <w:caps/>
          <w:u w:val="single"/>
        </w:rPr>
        <w:t>Knowledge, Skill</w:t>
      </w:r>
      <w:r w:rsidR="00582C5B" w:rsidRPr="00613C7F">
        <w:rPr>
          <w:rFonts w:asciiTheme="minorHAnsi" w:hAnsiTheme="minorHAnsi" w:cstheme="minorHAnsi"/>
          <w:b/>
          <w:caps/>
          <w:u w:val="single"/>
        </w:rPr>
        <w:t>S</w:t>
      </w:r>
      <w:r w:rsidR="003C4976" w:rsidRPr="00613C7F">
        <w:rPr>
          <w:rFonts w:asciiTheme="minorHAnsi" w:hAnsiTheme="minorHAnsi" w:cstheme="minorHAnsi"/>
          <w:b/>
          <w:caps/>
          <w:u w:val="single"/>
        </w:rPr>
        <w:t>,</w:t>
      </w:r>
      <w:r w:rsidRPr="00613C7F">
        <w:rPr>
          <w:rFonts w:asciiTheme="minorHAnsi" w:hAnsiTheme="minorHAnsi" w:cstheme="minorHAnsi"/>
          <w:b/>
          <w:caps/>
          <w:u w:val="single"/>
        </w:rPr>
        <w:t xml:space="preserve"> and Requirements</w:t>
      </w:r>
      <w:r w:rsidRPr="00613C7F">
        <w:rPr>
          <w:rFonts w:asciiTheme="minorHAnsi" w:hAnsiTheme="minorHAnsi" w:cstheme="minorHAnsi"/>
        </w:rPr>
        <w:t>.</w:t>
      </w:r>
    </w:p>
    <w:p w14:paraId="14FE92D2" w14:textId="0F226D80" w:rsidR="00E27771" w:rsidRPr="00613C7F" w:rsidRDefault="00E27771" w:rsidP="00613C7F">
      <w:pPr>
        <w:jc w:val="both"/>
        <w:rPr>
          <w:rFonts w:asciiTheme="minorHAnsi" w:hAnsiTheme="minorHAnsi" w:cstheme="minorHAnsi"/>
          <w:b/>
          <w:caps/>
        </w:rPr>
      </w:pPr>
      <w:r w:rsidRPr="00613C7F">
        <w:rPr>
          <w:rFonts w:asciiTheme="minorHAnsi" w:hAnsiTheme="minorHAnsi" w:cstheme="minorHAnsi"/>
        </w:rPr>
        <w:t>Manage a caseload; organize and prioritize work assignments; make decisions utilizing independent judgment; determine the appropriate course of action in urgent or stressful situations</w:t>
      </w:r>
      <w:r w:rsidR="003C4976" w:rsidRPr="00613C7F">
        <w:rPr>
          <w:rFonts w:asciiTheme="minorHAnsi" w:hAnsiTheme="minorHAnsi" w:cstheme="minorHAnsi"/>
          <w:noProof/>
        </w:rPr>
        <w:t>;</w:t>
      </w:r>
      <w:r w:rsidRPr="00613C7F">
        <w:rPr>
          <w:rFonts w:asciiTheme="minorHAnsi" w:hAnsiTheme="minorHAnsi" w:cstheme="minorHAnsi"/>
          <w:noProof/>
        </w:rPr>
        <w:t xml:space="preserve"> and</w:t>
      </w:r>
      <w:r w:rsidRPr="00613C7F">
        <w:rPr>
          <w:rFonts w:asciiTheme="minorHAnsi" w:hAnsiTheme="minorHAnsi" w:cstheme="minorHAnsi"/>
        </w:rPr>
        <w:t xml:space="preserve"> recognize reportable events.</w:t>
      </w:r>
    </w:p>
    <w:p w14:paraId="055333AC" w14:textId="77777777" w:rsidR="00E27771" w:rsidRPr="00613C7F" w:rsidRDefault="00E27771" w:rsidP="00613C7F">
      <w:pPr>
        <w:pStyle w:val="NoSpacing"/>
        <w:rPr>
          <w:rFonts w:asciiTheme="minorHAnsi" w:hAnsiTheme="minorHAnsi" w:cstheme="minorHAnsi"/>
        </w:rPr>
      </w:pPr>
      <w:r w:rsidRPr="00613C7F">
        <w:rPr>
          <w:rFonts w:asciiTheme="minorHAnsi" w:hAnsiTheme="minorHAnsi" w:cstheme="minorHAnsi"/>
        </w:rPr>
        <w:t>Knowledge of maternal/child issues and community resources.</w:t>
      </w:r>
    </w:p>
    <w:p w14:paraId="63F1F57F" w14:textId="664FDB20" w:rsidR="00E27771" w:rsidRPr="00613C7F" w:rsidRDefault="00E27771" w:rsidP="00613C7F">
      <w:pPr>
        <w:pStyle w:val="NoSpacing"/>
        <w:rPr>
          <w:rFonts w:asciiTheme="minorHAnsi" w:hAnsiTheme="minorHAnsi" w:cstheme="minorHAnsi"/>
        </w:rPr>
      </w:pPr>
      <w:r w:rsidRPr="00613C7F">
        <w:rPr>
          <w:rFonts w:asciiTheme="minorHAnsi" w:hAnsiTheme="minorHAnsi" w:cstheme="minorHAnsi"/>
        </w:rPr>
        <w:t xml:space="preserve">Healthy Start program experience </w:t>
      </w:r>
      <w:r w:rsidR="00FE7C81" w:rsidRPr="00613C7F">
        <w:rPr>
          <w:rFonts w:asciiTheme="minorHAnsi" w:hAnsiTheme="minorHAnsi" w:cstheme="minorHAnsi"/>
        </w:rPr>
        <w:t xml:space="preserve">is </w:t>
      </w:r>
      <w:r w:rsidRPr="00613C7F">
        <w:rPr>
          <w:rFonts w:asciiTheme="minorHAnsi" w:hAnsiTheme="minorHAnsi" w:cstheme="minorHAnsi"/>
        </w:rPr>
        <w:t xml:space="preserve">preferred but not required.   </w:t>
      </w:r>
    </w:p>
    <w:p w14:paraId="5463E2D3" w14:textId="77777777" w:rsidR="00E27771" w:rsidRPr="00613C7F" w:rsidRDefault="00E27771" w:rsidP="00613C7F">
      <w:pPr>
        <w:pStyle w:val="NoSpacing"/>
        <w:rPr>
          <w:rFonts w:asciiTheme="minorHAnsi" w:hAnsiTheme="minorHAnsi" w:cstheme="minorHAnsi"/>
        </w:rPr>
      </w:pPr>
      <w:r w:rsidRPr="00613C7F">
        <w:rPr>
          <w:rFonts w:asciiTheme="minorHAnsi" w:hAnsiTheme="minorHAnsi" w:cstheme="minorHAnsi"/>
        </w:rPr>
        <w:t>Ability to interface effectively with a diverse population.</w:t>
      </w:r>
    </w:p>
    <w:p w14:paraId="1701A2C1" w14:textId="20965057" w:rsidR="00E27771" w:rsidRPr="00613C7F" w:rsidRDefault="00E27771" w:rsidP="00613C7F">
      <w:pPr>
        <w:pStyle w:val="NoSpacing"/>
        <w:rPr>
          <w:rFonts w:asciiTheme="minorHAnsi" w:hAnsiTheme="minorHAnsi" w:cstheme="minorHAnsi"/>
        </w:rPr>
      </w:pPr>
      <w:r w:rsidRPr="00613C7F">
        <w:rPr>
          <w:rFonts w:asciiTheme="minorHAnsi" w:hAnsiTheme="minorHAnsi" w:cstheme="minorHAnsi"/>
        </w:rPr>
        <w:t>Professional communication, documentation</w:t>
      </w:r>
      <w:r w:rsidR="00FE7C81" w:rsidRPr="00613C7F">
        <w:rPr>
          <w:rFonts w:asciiTheme="minorHAnsi" w:hAnsiTheme="minorHAnsi" w:cstheme="minorHAnsi"/>
        </w:rPr>
        <w:t>,</w:t>
      </w:r>
      <w:r w:rsidRPr="00613C7F">
        <w:rPr>
          <w:rFonts w:asciiTheme="minorHAnsi" w:hAnsiTheme="minorHAnsi" w:cstheme="minorHAnsi"/>
        </w:rPr>
        <w:t xml:space="preserve"> and time management skills.</w:t>
      </w:r>
    </w:p>
    <w:p w14:paraId="34CD8162" w14:textId="77777777" w:rsidR="00E27771" w:rsidRPr="00613C7F" w:rsidRDefault="00E27771" w:rsidP="00613C7F">
      <w:pPr>
        <w:pStyle w:val="NoSpacing"/>
        <w:rPr>
          <w:rFonts w:asciiTheme="minorHAnsi" w:hAnsiTheme="minorHAnsi" w:cstheme="minorHAnsi"/>
        </w:rPr>
      </w:pPr>
      <w:r w:rsidRPr="00613C7F">
        <w:rPr>
          <w:rFonts w:asciiTheme="minorHAnsi" w:hAnsiTheme="minorHAnsi" w:cstheme="minorHAnsi"/>
        </w:rPr>
        <w:t>Must communicate effectively both verbally and in writing.</w:t>
      </w:r>
    </w:p>
    <w:p w14:paraId="4AE95A14" w14:textId="4194DACB" w:rsidR="00E27771" w:rsidRPr="00613C7F" w:rsidRDefault="00E27771" w:rsidP="00613C7F">
      <w:pPr>
        <w:pStyle w:val="NoSpacing"/>
        <w:rPr>
          <w:rFonts w:asciiTheme="minorHAnsi" w:hAnsiTheme="minorHAnsi" w:cstheme="minorHAnsi"/>
        </w:rPr>
      </w:pPr>
      <w:r w:rsidRPr="00613C7F">
        <w:rPr>
          <w:rFonts w:asciiTheme="minorHAnsi" w:hAnsiTheme="minorHAnsi" w:cstheme="minorHAnsi"/>
        </w:rPr>
        <w:t xml:space="preserve">Computer skills with proficiency in Microsoft Office (Excel, Word, Outlook) and </w:t>
      </w:r>
      <w:r w:rsidR="00FE7C81" w:rsidRPr="00613C7F">
        <w:rPr>
          <w:rFonts w:asciiTheme="minorHAnsi" w:hAnsiTheme="minorHAnsi" w:cstheme="minorHAnsi"/>
        </w:rPr>
        <w:t xml:space="preserve">the </w:t>
      </w:r>
      <w:r w:rsidRPr="00613C7F">
        <w:rPr>
          <w:rFonts w:asciiTheme="minorHAnsi" w:hAnsiTheme="minorHAnsi" w:cstheme="minorHAnsi"/>
        </w:rPr>
        <w:t>internet.</w:t>
      </w:r>
    </w:p>
    <w:p w14:paraId="7531840F" w14:textId="77777777" w:rsidR="00E27771" w:rsidRPr="00613C7F" w:rsidRDefault="00E27771" w:rsidP="00613C7F">
      <w:pPr>
        <w:pStyle w:val="NoSpacing"/>
        <w:rPr>
          <w:rFonts w:asciiTheme="minorHAnsi" w:hAnsiTheme="minorHAnsi" w:cstheme="minorHAnsi"/>
        </w:rPr>
      </w:pPr>
      <w:r w:rsidRPr="00613C7F">
        <w:rPr>
          <w:rFonts w:asciiTheme="minorHAnsi" w:hAnsiTheme="minorHAnsi" w:cstheme="minorHAnsi"/>
        </w:rPr>
        <w:t>Must have a valid Florida driver’s license with reliable transportation and a good driving record.</w:t>
      </w:r>
    </w:p>
    <w:p w14:paraId="07A428A4" w14:textId="71C5AFA6" w:rsidR="00473E3F" w:rsidRPr="00613C7F" w:rsidRDefault="00473E3F" w:rsidP="00613C7F">
      <w:pPr>
        <w:pStyle w:val="NoSpacing"/>
        <w:rPr>
          <w:rFonts w:asciiTheme="minorHAnsi" w:hAnsiTheme="minorHAnsi" w:cstheme="minorHAnsi"/>
        </w:rPr>
      </w:pPr>
      <w:r w:rsidRPr="00613C7F">
        <w:rPr>
          <w:rFonts w:asciiTheme="minorHAnsi" w:hAnsiTheme="minorHAnsi" w:cstheme="minorHAnsi"/>
        </w:rPr>
        <w:t>Bilingual a plus; English, Spanish preferred.</w:t>
      </w:r>
    </w:p>
    <w:p w14:paraId="3FB7D25A" w14:textId="6B6D2471" w:rsidR="00BF4A90" w:rsidRPr="00613C7F" w:rsidRDefault="00BF4A90" w:rsidP="00613C7F">
      <w:pPr>
        <w:pStyle w:val="NoSpacing"/>
        <w:rPr>
          <w:rFonts w:asciiTheme="minorHAnsi" w:hAnsiTheme="minorHAnsi" w:cstheme="minorHAnsi"/>
        </w:rPr>
      </w:pPr>
      <w:r w:rsidRPr="00613C7F">
        <w:rPr>
          <w:rFonts w:asciiTheme="minorHAnsi" w:hAnsiTheme="minorHAnsi" w:cstheme="minorHAnsi"/>
        </w:rPr>
        <w:t xml:space="preserve">Ability to be flexible </w:t>
      </w:r>
      <w:r w:rsidR="00FE7C81" w:rsidRPr="00613C7F">
        <w:rPr>
          <w:rFonts w:asciiTheme="minorHAnsi" w:hAnsiTheme="minorHAnsi" w:cstheme="minorHAnsi"/>
        </w:rPr>
        <w:t>regarding</w:t>
      </w:r>
      <w:r w:rsidRPr="00613C7F">
        <w:rPr>
          <w:rFonts w:asciiTheme="minorHAnsi" w:hAnsiTheme="minorHAnsi" w:cstheme="minorHAnsi"/>
        </w:rPr>
        <w:t xml:space="preserve"> work location and work schedule, occasionally including evenings or weekends outside of </w:t>
      </w:r>
      <w:r w:rsidR="00FE7C81" w:rsidRPr="00613C7F">
        <w:rPr>
          <w:rFonts w:asciiTheme="minorHAnsi" w:hAnsiTheme="minorHAnsi" w:cstheme="minorHAnsi"/>
          <w:noProof/>
        </w:rPr>
        <w:t>regular</w:t>
      </w:r>
      <w:r w:rsidRPr="00613C7F">
        <w:rPr>
          <w:rFonts w:asciiTheme="minorHAnsi" w:hAnsiTheme="minorHAnsi" w:cstheme="minorHAnsi"/>
        </w:rPr>
        <w:t xml:space="preserve"> business hours, based on business needs.</w:t>
      </w:r>
    </w:p>
    <w:p w14:paraId="0A0D9812" w14:textId="77777777" w:rsidR="00E27771" w:rsidRPr="00613C7F" w:rsidRDefault="00E27771" w:rsidP="00613C7F">
      <w:pPr>
        <w:pStyle w:val="NoSpacing"/>
        <w:rPr>
          <w:rFonts w:asciiTheme="minorHAnsi" w:hAnsiTheme="minorHAnsi" w:cstheme="minorHAnsi"/>
          <w:b/>
        </w:rPr>
      </w:pPr>
    </w:p>
    <w:p w14:paraId="5A7C8C67" w14:textId="77777777" w:rsidR="00582C5B" w:rsidRPr="00613C7F" w:rsidRDefault="00582C5B" w:rsidP="00582C5B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6D9C2733" w14:textId="77777777" w:rsidR="0003733C" w:rsidRPr="00613C7F" w:rsidRDefault="0003733C" w:rsidP="0003733C">
      <w:pPr>
        <w:rPr>
          <w:rFonts w:asciiTheme="minorHAnsi" w:hAnsiTheme="minorHAnsi" w:cstheme="minorHAnsi"/>
          <w:b/>
          <w:bCs/>
          <w:u w:val="single"/>
        </w:rPr>
      </w:pPr>
      <w:r w:rsidRPr="00613C7F">
        <w:rPr>
          <w:rFonts w:asciiTheme="minorHAnsi" w:hAnsiTheme="minorHAnsi" w:cstheme="minorHAnsi"/>
          <w:b/>
          <w:bCs/>
          <w:u w:val="single"/>
        </w:rPr>
        <w:t xml:space="preserve">SALARY </w:t>
      </w:r>
    </w:p>
    <w:p w14:paraId="7386D975" w14:textId="2A80A01E" w:rsidR="00191C2D" w:rsidRDefault="0003733C" w:rsidP="00191C2D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bookmarkStart w:id="2" w:name="_Hlk101192462"/>
      <w:r w:rsidRPr="00613C7F">
        <w:rPr>
          <w:rFonts w:asciiTheme="minorHAnsi" w:hAnsiTheme="minorHAnsi" w:cstheme="minorHAnsi"/>
        </w:rPr>
        <w:t xml:space="preserve">Starting salary range is $35K to $40K annually. </w:t>
      </w:r>
      <w:r w:rsidR="00191C2D" w:rsidRPr="00986C4A">
        <w:rPr>
          <w:rFonts w:asciiTheme="minorHAnsi" w:hAnsiTheme="minorHAnsi" w:cstheme="minorHAnsi"/>
        </w:rPr>
        <w:t>Full-time position, Monday through Friday. Compensation is commensurate with qualifications and experience</w:t>
      </w:r>
      <w:r w:rsidR="00191C2D" w:rsidRPr="00986C4A">
        <w:rPr>
          <w:rFonts w:asciiTheme="minorHAnsi" w:hAnsiTheme="minorHAnsi" w:cstheme="minorHAnsi"/>
          <w:color w:val="000000"/>
        </w:rPr>
        <w:t xml:space="preserve"> The Coalition offers an attractive benefits package that includes paid health/dental/vision insurance, short term and long-term disability insurance, life insurance, paid annual and sick leave, employer contribution to 403B after three month waiting period. </w:t>
      </w:r>
    </w:p>
    <w:p w14:paraId="3A87C173" w14:textId="77777777" w:rsidR="00191C2D" w:rsidRDefault="00191C2D" w:rsidP="00191C2D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624E2568" w14:textId="7D97904C" w:rsidR="00191C2D" w:rsidRPr="00986C4A" w:rsidRDefault="00191C2D" w:rsidP="00191C2D">
      <w:pPr>
        <w:spacing w:line="276" w:lineRule="auto"/>
        <w:jc w:val="both"/>
        <w:rPr>
          <w:rFonts w:asciiTheme="minorHAnsi" w:hAnsiTheme="minorHAnsi" w:cstheme="minorHAnsi"/>
        </w:rPr>
      </w:pPr>
      <w:r w:rsidRPr="00986C4A">
        <w:rPr>
          <w:rFonts w:asciiTheme="minorHAnsi" w:hAnsiTheme="minorHAnsi" w:cstheme="minorHAnsi"/>
          <w:b/>
          <w:bCs/>
        </w:rPr>
        <w:t xml:space="preserve">Broward Healthy Start Coalition, Inc. requires all new hires to </w:t>
      </w:r>
      <w:r w:rsidRPr="00986C4A">
        <w:rPr>
          <w:rFonts w:asciiTheme="minorHAnsi" w:hAnsiTheme="minorHAnsi" w:cstheme="minorHAnsi"/>
          <w:b/>
        </w:rPr>
        <w:t>pass a local and national Level 2 criminal background check prior to being hired.</w:t>
      </w:r>
      <w:r w:rsidRPr="00986C4A">
        <w:rPr>
          <w:rFonts w:asciiTheme="minorHAnsi" w:hAnsiTheme="minorHAnsi" w:cstheme="minorHAnsi"/>
          <w:b/>
          <w:bCs/>
        </w:rPr>
        <w:t xml:space="preserve">   </w:t>
      </w:r>
      <w:r w:rsidRPr="00986C4A">
        <w:rPr>
          <w:rFonts w:asciiTheme="minorHAnsi" w:hAnsiTheme="minorHAnsi" w:cstheme="minorHAnsi"/>
          <w:b/>
        </w:rPr>
        <w:t xml:space="preserve">We are an Equal Opportunity </w:t>
      </w:r>
      <w:r w:rsidRPr="00986C4A">
        <w:rPr>
          <w:rStyle w:val="Emphasis"/>
          <w:rFonts w:asciiTheme="minorHAnsi" w:hAnsiTheme="minorHAnsi" w:cstheme="minorHAnsi"/>
          <w:b/>
          <w:bCs/>
          <w:i w:val="0"/>
          <w:iCs w:val="0"/>
          <w:shd w:val="clear" w:color="auto" w:fill="FFFFFF"/>
        </w:rPr>
        <w:t xml:space="preserve">Drug Free </w:t>
      </w:r>
      <w:r w:rsidRPr="00986C4A">
        <w:rPr>
          <w:rStyle w:val="Emphasis"/>
          <w:rFonts w:asciiTheme="minorHAnsi" w:hAnsiTheme="minorHAnsi" w:cstheme="minorHAnsi"/>
          <w:b/>
          <w:bCs/>
          <w:shd w:val="clear" w:color="auto" w:fill="FFFFFF"/>
        </w:rPr>
        <w:t>Workplace</w:t>
      </w:r>
      <w:r w:rsidRPr="00986C4A">
        <w:rPr>
          <w:rStyle w:val="Emphasis"/>
          <w:rFonts w:asciiTheme="minorHAnsi" w:hAnsiTheme="minorHAnsi" w:cstheme="minorHAnsi"/>
          <w:b/>
          <w:bCs/>
          <w:i w:val="0"/>
          <w:iCs w:val="0"/>
          <w:shd w:val="clear" w:color="auto" w:fill="FFFFFF"/>
        </w:rPr>
        <w:t xml:space="preserve"> </w:t>
      </w:r>
      <w:r w:rsidRPr="00986C4A">
        <w:rPr>
          <w:rFonts w:asciiTheme="minorHAnsi" w:hAnsiTheme="minorHAnsi" w:cstheme="minorHAnsi"/>
          <w:b/>
        </w:rPr>
        <w:t xml:space="preserve">Employer.  </w:t>
      </w:r>
    </w:p>
    <w:p w14:paraId="6AFE0136" w14:textId="77777777" w:rsidR="00191C2D" w:rsidRPr="00986C4A" w:rsidRDefault="00191C2D" w:rsidP="00191C2D">
      <w:pPr>
        <w:rPr>
          <w:rFonts w:asciiTheme="minorHAnsi" w:hAnsiTheme="minorHAnsi" w:cstheme="minorHAnsi"/>
          <w:color w:val="2D2D2D"/>
          <w:shd w:val="clear" w:color="auto" w:fill="FFFFFF"/>
        </w:rPr>
      </w:pPr>
    </w:p>
    <w:p w14:paraId="2D816D2E" w14:textId="77777777" w:rsidR="00191C2D" w:rsidRPr="00986C4A" w:rsidRDefault="00191C2D" w:rsidP="00191C2D">
      <w:pPr>
        <w:rPr>
          <w:rFonts w:asciiTheme="minorHAnsi" w:hAnsiTheme="minorHAnsi" w:cstheme="minorHAnsi"/>
          <w:color w:val="2D2D2D"/>
          <w:shd w:val="clear" w:color="auto" w:fill="FFFFFF"/>
        </w:rPr>
      </w:pPr>
    </w:p>
    <w:p w14:paraId="238B6D6D" w14:textId="77777777" w:rsidR="00191C2D" w:rsidRPr="00986C4A" w:rsidRDefault="00191C2D" w:rsidP="00191C2D">
      <w:pPr>
        <w:spacing w:line="276" w:lineRule="auto"/>
        <w:jc w:val="both"/>
        <w:rPr>
          <w:rFonts w:asciiTheme="minorHAnsi" w:eastAsia="Calibri" w:hAnsiTheme="minorHAnsi" w:cstheme="minorHAnsi"/>
        </w:rPr>
      </w:pPr>
    </w:p>
    <w:p w14:paraId="1A98C265" w14:textId="17515E75" w:rsidR="0003733C" w:rsidRPr="00613C7F" w:rsidRDefault="0003733C" w:rsidP="0003733C">
      <w:pPr>
        <w:rPr>
          <w:rFonts w:asciiTheme="minorHAnsi" w:hAnsiTheme="minorHAnsi" w:cstheme="minorHAnsi"/>
          <w:b/>
          <w:bCs/>
          <w:u w:val="single"/>
        </w:rPr>
      </w:pPr>
    </w:p>
    <w:bookmarkEnd w:id="2"/>
    <w:p w14:paraId="6C4883E8" w14:textId="192DB503" w:rsidR="00BE3711" w:rsidRPr="00613C7F" w:rsidRDefault="003A1421" w:rsidP="00A0238F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</w:rPr>
      </w:pPr>
      <w:r w:rsidRPr="00613C7F">
        <w:rPr>
          <w:rFonts w:asciiTheme="minorHAnsi" w:hAnsiTheme="minorHAnsi" w:cstheme="minorHAnsi"/>
          <w:b/>
          <w:color w:val="auto"/>
        </w:rPr>
        <w:t xml:space="preserve"> </w:t>
      </w:r>
    </w:p>
    <w:sectPr w:rsidR="00BE3711" w:rsidRPr="00613C7F" w:rsidSect="00185902">
      <w:headerReference w:type="default" r:id="rId11"/>
      <w:footerReference w:type="default" r:id="rId12"/>
      <w:footerReference w:type="first" r:id="rId13"/>
      <w:pgSz w:w="12240" w:h="15840"/>
      <w:pgMar w:top="720" w:right="720" w:bottom="72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E819F" w14:textId="77777777" w:rsidR="00900063" w:rsidRDefault="00900063" w:rsidP="001026C7">
      <w:r>
        <w:separator/>
      </w:r>
    </w:p>
  </w:endnote>
  <w:endnote w:type="continuationSeparator" w:id="0">
    <w:p w14:paraId="2FA1CC7A" w14:textId="77777777" w:rsidR="00900063" w:rsidRDefault="00900063" w:rsidP="00102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5524332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146FE978" w14:textId="77777777" w:rsidR="00595C43" w:rsidRPr="00595C43" w:rsidRDefault="00595C43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C43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654A85" w:rsidRPr="00595C4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595C43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="00654A85" w:rsidRPr="00595C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C024C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654A85" w:rsidRPr="00595C4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95C43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654A85" w:rsidRPr="00595C4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595C43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="00654A85" w:rsidRPr="00595C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C024C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654A85" w:rsidRPr="00595C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245C5DD0" w14:textId="77777777" w:rsidR="00595C43" w:rsidRDefault="00595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5524337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55243377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0E758D5E" w14:textId="3AC32E7F" w:rsidR="003951FC" w:rsidRPr="00D55C7E" w:rsidRDefault="00D55C7E" w:rsidP="0028256D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 w:rsidRPr="009E24C0">
              <w:rPr>
                <w:sz w:val="16"/>
                <w:szCs w:val="16"/>
              </w:rPr>
              <w:t>July 2021</w:t>
            </w:r>
            <w:r w:rsidR="0028256D">
              <w:rPr>
                <w:rFonts w:ascii="Arial" w:hAnsi="Arial" w:cs="Arial"/>
                <w:sz w:val="18"/>
                <w:szCs w:val="18"/>
              </w:rPr>
              <w:tab/>
            </w:r>
            <w:r w:rsidR="003951FC" w:rsidRPr="003951FC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654A85" w:rsidRPr="003951F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3951FC" w:rsidRPr="003951FC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="00654A85" w:rsidRPr="003951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C024C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="00654A85" w:rsidRPr="003951F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951FC" w:rsidRPr="003951FC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654A85" w:rsidRPr="003951F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3951FC" w:rsidRPr="003951FC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="00654A85" w:rsidRPr="003951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C024C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654A85" w:rsidRPr="003951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4EBCFB95" w14:textId="77777777" w:rsidR="00B246C6" w:rsidRPr="003951FC" w:rsidRDefault="00B246C6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32125" w14:textId="77777777" w:rsidR="00900063" w:rsidRDefault="00900063" w:rsidP="001026C7">
      <w:r>
        <w:separator/>
      </w:r>
    </w:p>
  </w:footnote>
  <w:footnote w:type="continuationSeparator" w:id="0">
    <w:p w14:paraId="11ECEC3D" w14:textId="77777777" w:rsidR="00900063" w:rsidRDefault="00900063" w:rsidP="00102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BB6AE" w14:textId="77777777" w:rsidR="001026C7" w:rsidRPr="00DE1289" w:rsidRDefault="007C3DAE">
    <w:pPr>
      <w:rPr>
        <w:sz w:val="20"/>
        <w:szCs w:val="20"/>
      </w:rPr>
    </w:pPr>
    <w:r w:rsidRPr="00DE1289">
      <w:rPr>
        <w:sz w:val="20"/>
        <w:szCs w:val="20"/>
      </w:rPr>
      <w:t>I</w:t>
    </w:r>
    <w:r w:rsidR="00C93DBB" w:rsidRPr="00DE1289">
      <w:rPr>
        <w:sz w:val="20"/>
        <w:szCs w:val="20"/>
      </w:rPr>
      <w:t xml:space="preserve">ntake </w:t>
    </w:r>
    <w:r w:rsidR="00E27771" w:rsidRPr="00DE1289">
      <w:rPr>
        <w:sz w:val="20"/>
        <w:szCs w:val="20"/>
      </w:rPr>
      <w:t>Coordinato</w:t>
    </w:r>
    <w:r w:rsidR="00AD6968" w:rsidRPr="00DE1289">
      <w:rPr>
        <w:sz w:val="20"/>
        <w:szCs w:val="20"/>
      </w:rPr>
      <w:t xml:space="preserve">r </w:t>
    </w:r>
    <w:r w:rsidR="001026C7" w:rsidRPr="00DE1289">
      <w:rPr>
        <w:sz w:val="20"/>
        <w:szCs w:val="20"/>
      </w:rPr>
      <w:t xml:space="preserve">– </w:t>
    </w:r>
    <w:r w:rsidR="00ED1D55" w:rsidRPr="00DE1289">
      <w:rPr>
        <w:sz w:val="20"/>
        <w:szCs w:val="20"/>
      </w:rPr>
      <w:t xml:space="preserve">Broward </w:t>
    </w:r>
    <w:r w:rsidR="001026C7" w:rsidRPr="00DE1289">
      <w:rPr>
        <w:sz w:val="20"/>
        <w:szCs w:val="20"/>
      </w:rPr>
      <w:t>Healthy Start</w:t>
    </w:r>
    <w:r w:rsidR="00ED1D55" w:rsidRPr="00DE1289">
      <w:rPr>
        <w:sz w:val="20"/>
        <w:szCs w:val="20"/>
      </w:rPr>
      <w:t xml:space="preserve"> Coalition</w:t>
    </w:r>
    <w:r w:rsidR="001026C7" w:rsidRPr="00DE1289">
      <w:rPr>
        <w:sz w:val="20"/>
        <w:szCs w:val="20"/>
      </w:rPr>
      <w:ptab w:relativeTo="margin" w:alignment="center" w:leader="none"/>
    </w:r>
    <w:r w:rsidR="001026C7" w:rsidRPr="00DE1289">
      <w:rPr>
        <w:sz w:val="20"/>
        <w:szCs w:val="20"/>
      </w:rPr>
      <w:ptab w:relativeTo="margin" w:alignment="right" w:leader="none"/>
    </w:r>
  </w:p>
  <w:p w14:paraId="0BAC2DF8" w14:textId="77777777" w:rsidR="001026C7" w:rsidRDefault="001026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A7D"/>
    <w:multiLevelType w:val="hybridMultilevel"/>
    <w:tmpl w:val="9B685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A297C"/>
    <w:multiLevelType w:val="hybridMultilevel"/>
    <w:tmpl w:val="7D70B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26500"/>
    <w:multiLevelType w:val="multilevel"/>
    <w:tmpl w:val="16DC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1314F3"/>
    <w:multiLevelType w:val="hybridMultilevel"/>
    <w:tmpl w:val="E29293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C17267"/>
    <w:multiLevelType w:val="hybridMultilevel"/>
    <w:tmpl w:val="1256D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F6809"/>
    <w:multiLevelType w:val="hybridMultilevel"/>
    <w:tmpl w:val="D6447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94E23"/>
    <w:multiLevelType w:val="hybridMultilevel"/>
    <w:tmpl w:val="A5B80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9289B"/>
    <w:multiLevelType w:val="multilevel"/>
    <w:tmpl w:val="D80C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7D2139"/>
    <w:multiLevelType w:val="hybridMultilevel"/>
    <w:tmpl w:val="70281A38"/>
    <w:lvl w:ilvl="0" w:tplc="D742B67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172987"/>
    <w:multiLevelType w:val="multilevel"/>
    <w:tmpl w:val="CAB0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DFD0F1A"/>
    <w:multiLevelType w:val="hybridMultilevel"/>
    <w:tmpl w:val="8A127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17121"/>
    <w:multiLevelType w:val="hybridMultilevel"/>
    <w:tmpl w:val="50C6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F01B3"/>
    <w:multiLevelType w:val="hybridMultilevel"/>
    <w:tmpl w:val="980A2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43369"/>
    <w:multiLevelType w:val="hybridMultilevel"/>
    <w:tmpl w:val="45A2EC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FD34BB"/>
    <w:multiLevelType w:val="hybridMultilevel"/>
    <w:tmpl w:val="F43A0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CA7E97"/>
    <w:multiLevelType w:val="hybridMultilevel"/>
    <w:tmpl w:val="6FB293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CC1FC2"/>
    <w:multiLevelType w:val="hybridMultilevel"/>
    <w:tmpl w:val="073E1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1380830">
    <w:abstractNumId w:val="8"/>
  </w:num>
  <w:num w:numId="2" w16cid:durableId="493647126">
    <w:abstractNumId w:val="15"/>
  </w:num>
  <w:num w:numId="3" w16cid:durableId="1986815909">
    <w:abstractNumId w:val="13"/>
  </w:num>
  <w:num w:numId="4" w16cid:durableId="1363507974">
    <w:abstractNumId w:val="3"/>
  </w:num>
  <w:num w:numId="5" w16cid:durableId="299115144">
    <w:abstractNumId w:val="5"/>
  </w:num>
  <w:num w:numId="6" w16cid:durableId="271014560">
    <w:abstractNumId w:val="0"/>
  </w:num>
  <w:num w:numId="7" w16cid:durableId="1112432034">
    <w:abstractNumId w:val="11"/>
  </w:num>
  <w:num w:numId="8" w16cid:durableId="21325166">
    <w:abstractNumId w:val="2"/>
  </w:num>
  <w:num w:numId="9" w16cid:durableId="16468116">
    <w:abstractNumId w:val="7"/>
  </w:num>
  <w:num w:numId="10" w16cid:durableId="852721016">
    <w:abstractNumId w:val="12"/>
  </w:num>
  <w:num w:numId="11" w16cid:durableId="518280597">
    <w:abstractNumId w:val="9"/>
  </w:num>
  <w:num w:numId="12" w16cid:durableId="353769494">
    <w:abstractNumId w:val="10"/>
  </w:num>
  <w:num w:numId="13" w16cid:durableId="1846825389">
    <w:abstractNumId w:val="14"/>
  </w:num>
  <w:num w:numId="14" w16cid:durableId="651254052">
    <w:abstractNumId w:val="16"/>
  </w:num>
  <w:num w:numId="15" w16cid:durableId="2013987417">
    <w:abstractNumId w:val="6"/>
  </w:num>
  <w:num w:numId="16" w16cid:durableId="1360936619">
    <w:abstractNumId w:val="1"/>
  </w:num>
  <w:num w:numId="17" w16cid:durableId="10369408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01016717">
    <w:abstractNumId w:val="10"/>
  </w:num>
  <w:num w:numId="19" w16cid:durableId="702366090">
    <w:abstractNumId w:val="0"/>
  </w:num>
  <w:num w:numId="20" w16cid:durableId="1794595114">
    <w:abstractNumId w:val="5"/>
  </w:num>
  <w:num w:numId="21" w16cid:durableId="1935434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wNTUyMzKztADSlko6SsGpxcWZ+XkgBYYWtQAP0kf5LQAAAA=="/>
  </w:docVars>
  <w:rsids>
    <w:rsidRoot w:val="00820C8D"/>
    <w:rsid w:val="0000358C"/>
    <w:rsid w:val="00035E70"/>
    <w:rsid w:val="0003733C"/>
    <w:rsid w:val="00040CF2"/>
    <w:rsid w:val="00053A5A"/>
    <w:rsid w:val="00060449"/>
    <w:rsid w:val="0006792B"/>
    <w:rsid w:val="00093311"/>
    <w:rsid w:val="000D4243"/>
    <w:rsid w:val="001026C7"/>
    <w:rsid w:val="001026D7"/>
    <w:rsid w:val="00114DC1"/>
    <w:rsid w:val="00135B3E"/>
    <w:rsid w:val="00165601"/>
    <w:rsid w:val="00166C66"/>
    <w:rsid w:val="00167373"/>
    <w:rsid w:val="0018362B"/>
    <w:rsid w:val="00185902"/>
    <w:rsid w:val="00191C2D"/>
    <w:rsid w:val="001D570E"/>
    <w:rsid w:val="001E033C"/>
    <w:rsid w:val="001F2583"/>
    <w:rsid w:val="00210806"/>
    <w:rsid w:val="0021727A"/>
    <w:rsid w:val="0022096E"/>
    <w:rsid w:val="00226847"/>
    <w:rsid w:val="00261A56"/>
    <w:rsid w:val="002753A6"/>
    <w:rsid w:val="0028256D"/>
    <w:rsid w:val="0028627B"/>
    <w:rsid w:val="002A30C2"/>
    <w:rsid w:val="002A4154"/>
    <w:rsid w:val="002B2ED9"/>
    <w:rsid w:val="002B77D1"/>
    <w:rsid w:val="002C3D7A"/>
    <w:rsid w:val="002D2F7B"/>
    <w:rsid w:val="002F2341"/>
    <w:rsid w:val="00314C2D"/>
    <w:rsid w:val="00315EDB"/>
    <w:rsid w:val="00335BC7"/>
    <w:rsid w:val="003642B4"/>
    <w:rsid w:val="0036455A"/>
    <w:rsid w:val="003951FC"/>
    <w:rsid w:val="003A1421"/>
    <w:rsid w:val="003B5309"/>
    <w:rsid w:val="003C4976"/>
    <w:rsid w:val="003C5565"/>
    <w:rsid w:val="003E3888"/>
    <w:rsid w:val="0042749A"/>
    <w:rsid w:val="004447C9"/>
    <w:rsid w:val="00473E3F"/>
    <w:rsid w:val="004C5DCA"/>
    <w:rsid w:val="004D7F3B"/>
    <w:rsid w:val="004F2BDA"/>
    <w:rsid w:val="005252B4"/>
    <w:rsid w:val="005479EA"/>
    <w:rsid w:val="00571732"/>
    <w:rsid w:val="00582C5B"/>
    <w:rsid w:val="00595C43"/>
    <w:rsid w:val="005A132F"/>
    <w:rsid w:val="005B09F6"/>
    <w:rsid w:val="005B7593"/>
    <w:rsid w:val="0060200A"/>
    <w:rsid w:val="00613C7F"/>
    <w:rsid w:val="00654A85"/>
    <w:rsid w:val="00691E93"/>
    <w:rsid w:val="006C180C"/>
    <w:rsid w:val="006C6E26"/>
    <w:rsid w:val="006E48F3"/>
    <w:rsid w:val="006F18CD"/>
    <w:rsid w:val="00716B87"/>
    <w:rsid w:val="00753A50"/>
    <w:rsid w:val="00762FD9"/>
    <w:rsid w:val="007701BB"/>
    <w:rsid w:val="0077402D"/>
    <w:rsid w:val="007C3DAE"/>
    <w:rsid w:val="00801AE4"/>
    <w:rsid w:val="00817F94"/>
    <w:rsid w:val="00820C84"/>
    <w:rsid w:val="00820C8D"/>
    <w:rsid w:val="00834134"/>
    <w:rsid w:val="00861CC6"/>
    <w:rsid w:val="00866AE2"/>
    <w:rsid w:val="008C043D"/>
    <w:rsid w:val="008D15EE"/>
    <w:rsid w:val="00900063"/>
    <w:rsid w:val="0090767E"/>
    <w:rsid w:val="009230CD"/>
    <w:rsid w:val="009519B8"/>
    <w:rsid w:val="0099755A"/>
    <w:rsid w:val="009A0D5A"/>
    <w:rsid w:val="009D6B90"/>
    <w:rsid w:val="009E24C0"/>
    <w:rsid w:val="009E4A63"/>
    <w:rsid w:val="00A0238F"/>
    <w:rsid w:val="00A03CA8"/>
    <w:rsid w:val="00A11BD8"/>
    <w:rsid w:val="00A33405"/>
    <w:rsid w:val="00A57CBB"/>
    <w:rsid w:val="00AB31AD"/>
    <w:rsid w:val="00AB3C0C"/>
    <w:rsid w:val="00AC190B"/>
    <w:rsid w:val="00AD6968"/>
    <w:rsid w:val="00B13548"/>
    <w:rsid w:val="00B246C6"/>
    <w:rsid w:val="00B3343B"/>
    <w:rsid w:val="00B50B93"/>
    <w:rsid w:val="00B613CC"/>
    <w:rsid w:val="00B66755"/>
    <w:rsid w:val="00B735E4"/>
    <w:rsid w:val="00B82CA8"/>
    <w:rsid w:val="00B8307B"/>
    <w:rsid w:val="00B854BF"/>
    <w:rsid w:val="00BA5321"/>
    <w:rsid w:val="00BC4BC5"/>
    <w:rsid w:val="00BD3435"/>
    <w:rsid w:val="00BE3711"/>
    <w:rsid w:val="00BE372D"/>
    <w:rsid w:val="00BF4A90"/>
    <w:rsid w:val="00BF5D6C"/>
    <w:rsid w:val="00C12D6D"/>
    <w:rsid w:val="00C21EB3"/>
    <w:rsid w:val="00C23978"/>
    <w:rsid w:val="00C37BC8"/>
    <w:rsid w:val="00C4032C"/>
    <w:rsid w:val="00C52FE7"/>
    <w:rsid w:val="00C93DBB"/>
    <w:rsid w:val="00C974B1"/>
    <w:rsid w:val="00CB3297"/>
    <w:rsid w:val="00CC024C"/>
    <w:rsid w:val="00CD5EBB"/>
    <w:rsid w:val="00CD6874"/>
    <w:rsid w:val="00CE4E3B"/>
    <w:rsid w:val="00D22EBB"/>
    <w:rsid w:val="00D3197E"/>
    <w:rsid w:val="00D406E5"/>
    <w:rsid w:val="00D41CE0"/>
    <w:rsid w:val="00D55C7E"/>
    <w:rsid w:val="00D85C90"/>
    <w:rsid w:val="00DB5DC8"/>
    <w:rsid w:val="00DD5EB6"/>
    <w:rsid w:val="00DE1289"/>
    <w:rsid w:val="00DF780D"/>
    <w:rsid w:val="00E2207F"/>
    <w:rsid w:val="00E27771"/>
    <w:rsid w:val="00E40A1F"/>
    <w:rsid w:val="00E54075"/>
    <w:rsid w:val="00E66026"/>
    <w:rsid w:val="00E72E64"/>
    <w:rsid w:val="00E8111E"/>
    <w:rsid w:val="00E81A85"/>
    <w:rsid w:val="00E9605A"/>
    <w:rsid w:val="00EA6158"/>
    <w:rsid w:val="00EB1D1E"/>
    <w:rsid w:val="00ED1D55"/>
    <w:rsid w:val="00EE202E"/>
    <w:rsid w:val="00EE5826"/>
    <w:rsid w:val="00EF6BAD"/>
    <w:rsid w:val="00F53AB5"/>
    <w:rsid w:val="00F54E67"/>
    <w:rsid w:val="00F60427"/>
    <w:rsid w:val="00F820F2"/>
    <w:rsid w:val="00FB3BA2"/>
    <w:rsid w:val="00FB7864"/>
    <w:rsid w:val="00FD032F"/>
    <w:rsid w:val="00FE23D6"/>
    <w:rsid w:val="00FE423D"/>
    <w:rsid w:val="00FE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A2BEA4"/>
  <w15:docId w15:val="{36320070-C4C5-4A7B-B65D-BC1D485D6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06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91E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79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974B1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1026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26C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026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6C7"/>
    <w:rPr>
      <w:sz w:val="24"/>
      <w:szCs w:val="24"/>
    </w:rPr>
  </w:style>
  <w:style w:type="paragraph" w:styleId="NoSpacing">
    <w:name w:val="No Spacing"/>
    <w:uiPriority w:val="1"/>
    <w:qFormat/>
    <w:rsid w:val="00FE423D"/>
    <w:rPr>
      <w:sz w:val="24"/>
      <w:szCs w:val="24"/>
    </w:rPr>
  </w:style>
  <w:style w:type="character" w:customStyle="1" w:styleId="y0nh2b">
    <w:name w:val="y0nh2b"/>
    <w:basedOn w:val="DefaultParagraphFont"/>
    <w:rsid w:val="00EE5826"/>
  </w:style>
  <w:style w:type="character" w:styleId="Hyperlink">
    <w:name w:val="Hyperlink"/>
    <w:uiPriority w:val="99"/>
    <w:unhideWhenUsed/>
    <w:rsid w:val="00BE3711"/>
    <w:rPr>
      <w:color w:val="0563C1"/>
      <w:u w:val="single"/>
    </w:rPr>
  </w:style>
  <w:style w:type="paragraph" w:customStyle="1" w:styleId="Default">
    <w:name w:val="Default"/>
    <w:rsid w:val="00BE3711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</w:rPr>
  </w:style>
  <w:style w:type="character" w:styleId="Emphasis">
    <w:name w:val="Emphasis"/>
    <w:basedOn w:val="DefaultParagraphFont"/>
    <w:uiPriority w:val="20"/>
    <w:qFormat/>
    <w:rsid w:val="00191C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7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cid:image001.png@01D659EE.976D75B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CDE92-515C-4CD2-B815-0A583EF8D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Success 4 Kids &amp; Families</vt:lpstr>
    </vt:vector>
  </TitlesOfParts>
  <Company>S4KF</Company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Success 4 Kids &amp; Families</dc:title>
  <dc:creator>Maria M. Tamayo</dc:creator>
  <cp:lastModifiedBy>Beatriz Del Rio</cp:lastModifiedBy>
  <cp:revision>3</cp:revision>
  <cp:lastPrinted>2022-05-19T15:02:00Z</cp:lastPrinted>
  <dcterms:created xsi:type="dcterms:W3CDTF">2022-06-06T18:48:00Z</dcterms:created>
  <dcterms:modified xsi:type="dcterms:W3CDTF">2022-06-06T19:30:00Z</dcterms:modified>
</cp:coreProperties>
</file>