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4F08" w14:textId="28E33DC6" w:rsidR="00334A8F" w:rsidRDefault="00334A8F">
      <w:pPr>
        <w:pStyle w:val="BodyText"/>
        <w:ind w:left="2240"/>
        <w:rPr>
          <w:sz w:val="20"/>
        </w:rPr>
      </w:pPr>
    </w:p>
    <w:p w14:paraId="4C4AD806" w14:textId="28ED91B4" w:rsidR="00334A8F" w:rsidRDefault="00334A8F">
      <w:pPr>
        <w:pStyle w:val="BodyText"/>
        <w:spacing w:before="7"/>
        <w:rPr>
          <w:sz w:val="16"/>
        </w:rPr>
      </w:pPr>
    </w:p>
    <w:p w14:paraId="3CFED4CA" w14:textId="7E8DB9CA" w:rsidR="00E56907" w:rsidRDefault="00E56907">
      <w:pPr>
        <w:pStyle w:val="Heading1"/>
        <w:ind w:right="780"/>
        <w:jc w:val="center"/>
      </w:pPr>
    </w:p>
    <w:p w14:paraId="2A50508F" w14:textId="77777777" w:rsidR="00887337" w:rsidRDefault="00887337">
      <w:pPr>
        <w:pStyle w:val="Heading1"/>
        <w:ind w:right="780"/>
        <w:jc w:val="center"/>
      </w:pPr>
    </w:p>
    <w:p w14:paraId="3ED7EE1E" w14:textId="77777777" w:rsidR="00887337" w:rsidRDefault="00887337">
      <w:pPr>
        <w:pStyle w:val="Heading1"/>
        <w:ind w:right="780"/>
        <w:jc w:val="center"/>
      </w:pPr>
    </w:p>
    <w:p w14:paraId="1EB7C1F6" w14:textId="597DC68B" w:rsidR="0059701E" w:rsidRPr="00894AE1" w:rsidRDefault="00887337" w:rsidP="00887337">
      <w:pPr>
        <w:pStyle w:val="Heading1"/>
        <w:ind w:right="780"/>
        <w:jc w:val="center"/>
      </w:pPr>
      <w:r>
        <w:rPr>
          <w:noProof/>
        </w:rPr>
        <w:drawing>
          <wp:anchor distT="0" distB="0" distL="114300" distR="114300" simplePos="0" relativeHeight="251674112" behindDoc="1" locked="0" layoutInCell="1" allowOverlap="1" wp14:anchorId="7F886A11" wp14:editId="00D975B5">
            <wp:simplePos x="0" y="0"/>
            <wp:positionH relativeFrom="margin">
              <wp:align>center</wp:align>
            </wp:positionH>
            <wp:positionV relativeFrom="paragraph">
              <wp:posOffset>498475</wp:posOffset>
            </wp:positionV>
            <wp:extent cx="4674870" cy="1209040"/>
            <wp:effectExtent l="0" t="0" r="0" b="0"/>
            <wp:wrapTight wrapText="bothSides">
              <wp:wrapPolygon edited="0">
                <wp:start x="0" y="0"/>
                <wp:lineTo x="0" y="21101"/>
                <wp:lineTo x="21477" y="21101"/>
                <wp:lineTo x="21477"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74870" cy="1209040"/>
                    </a:xfrm>
                    <a:prstGeom prst="rect">
                      <a:avLst/>
                    </a:prstGeom>
                    <a:noFill/>
                    <a:ln>
                      <a:noFill/>
                    </a:ln>
                  </pic:spPr>
                </pic:pic>
              </a:graphicData>
            </a:graphic>
            <wp14:sizeRelV relativeFrom="margin">
              <wp14:pctHeight>0</wp14:pctHeight>
            </wp14:sizeRelV>
          </wp:anchor>
        </w:drawing>
      </w:r>
    </w:p>
    <w:p w14:paraId="47B4216A" w14:textId="42271A4A" w:rsidR="00334A8F" w:rsidRPr="00894AE1" w:rsidRDefault="00334A8F">
      <w:pPr>
        <w:pStyle w:val="BodyText"/>
        <w:rPr>
          <w:b/>
          <w:sz w:val="36"/>
          <w:szCs w:val="28"/>
        </w:rPr>
      </w:pPr>
    </w:p>
    <w:p w14:paraId="1C3178C4" w14:textId="30F2BCE3" w:rsidR="00AB6D80" w:rsidRDefault="00AB6D80" w:rsidP="00E56907">
      <w:pPr>
        <w:ind w:left="90" w:right="160" w:hanging="5"/>
        <w:jc w:val="center"/>
        <w:rPr>
          <w:rFonts w:ascii="Cambria"/>
          <w:b/>
          <w:sz w:val="32"/>
          <w:szCs w:val="18"/>
        </w:rPr>
      </w:pPr>
    </w:p>
    <w:p w14:paraId="6B452774" w14:textId="6ED6517B" w:rsidR="00AB6D80" w:rsidRPr="00894AE1" w:rsidRDefault="00AB6D80" w:rsidP="00AB6D80">
      <w:pPr>
        <w:ind w:right="160"/>
        <w:rPr>
          <w:rFonts w:ascii="Cambria"/>
          <w:b/>
          <w:sz w:val="32"/>
          <w:szCs w:val="18"/>
        </w:rPr>
      </w:pPr>
    </w:p>
    <w:p w14:paraId="1F74260F" w14:textId="77777777" w:rsidR="00334A8F" w:rsidRDefault="00334A8F">
      <w:pPr>
        <w:pStyle w:val="BodyText"/>
        <w:rPr>
          <w:rFonts w:ascii="Cambria"/>
          <w:b/>
          <w:sz w:val="46"/>
        </w:rPr>
      </w:pPr>
    </w:p>
    <w:p w14:paraId="45E4D468" w14:textId="4034B01D" w:rsidR="00334A8F" w:rsidRDefault="00334A8F">
      <w:pPr>
        <w:pStyle w:val="BodyText"/>
        <w:rPr>
          <w:rFonts w:ascii="Cambria"/>
          <w:b/>
          <w:sz w:val="46"/>
        </w:rPr>
      </w:pPr>
    </w:p>
    <w:p w14:paraId="76B57424" w14:textId="4936B19D" w:rsidR="00334A8F" w:rsidRDefault="00334A8F">
      <w:pPr>
        <w:pStyle w:val="BodyText"/>
        <w:rPr>
          <w:rFonts w:ascii="Cambria"/>
          <w:b/>
          <w:sz w:val="46"/>
        </w:rPr>
      </w:pPr>
    </w:p>
    <w:p w14:paraId="5248BC2F" w14:textId="4B684358" w:rsidR="00887337" w:rsidRDefault="00887337">
      <w:pPr>
        <w:pStyle w:val="BodyText"/>
        <w:rPr>
          <w:rFonts w:ascii="Cambria"/>
          <w:b/>
          <w:sz w:val="46"/>
        </w:rPr>
      </w:pPr>
    </w:p>
    <w:p w14:paraId="7EFF77B3" w14:textId="77777777" w:rsidR="00887337" w:rsidRDefault="00887337" w:rsidP="00887337">
      <w:pPr>
        <w:pStyle w:val="Heading1"/>
        <w:spacing w:before="226"/>
        <w:ind w:left="1343" w:right="630" w:firstLine="686"/>
      </w:pPr>
      <w:r>
        <w:t>ACCOUNTING AND FINANCIAL POLICIES</w:t>
      </w:r>
      <w:r>
        <w:rPr>
          <w:spacing w:val="-17"/>
        </w:rPr>
        <w:t xml:space="preserve"> </w:t>
      </w:r>
      <w:r>
        <w:t>AND</w:t>
      </w:r>
      <w:r>
        <w:rPr>
          <w:spacing w:val="-19"/>
        </w:rPr>
        <w:t xml:space="preserve"> </w:t>
      </w:r>
      <w:r>
        <w:t>PROCEDURES</w:t>
      </w:r>
      <w:r>
        <w:rPr>
          <w:spacing w:val="-17"/>
        </w:rPr>
        <w:t xml:space="preserve"> </w:t>
      </w:r>
      <w:r>
        <w:t>MANUAL</w:t>
      </w:r>
    </w:p>
    <w:p w14:paraId="29A01221" w14:textId="77777777" w:rsidR="00887337" w:rsidRDefault="00887337" w:rsidP="00887337">
      <w:pPr>
        <w:pStyle w:val="BodyText"/>
        <w:rPr>
          <w:b/>
          <w:sz w:val="40"/>
        </w:rPr>
      </w:pPr>
    </w:p>
    <w:p w14:paraId="79EC72DD" w14:textId="77777777" w:rsidR="00887337" w:rsidRDefault="00887337">
      <w:pPr>
        <w:pStyle w:val="BodyText"/>
        <w:rPr>
          <w:rFonts w:ascii="Cambria"/>
          <w:b/>
          <w:sz w:val="46"/>
        </w:rPr>
      </w:pPr>
    </w:p>
    <w:p w14:paraId="2A358B88" w14:textId="77777777" w:rsidR="00334A8F" w:rsidRDefault="00334A8F">
      <w:pPr>
        <w:pStyle w:val="BodyText"/>
        <w:rPr>
          <w:rFonts w:ascii="Cambria"/>
          <w:b/>
          <w:sz w:val="46"/>
        </w:rPr>
      </w:pPr>
    </w:p>
    <w:p w14:paraId="63369D05" w14:textId="77777777" w:rsidR="00334A8F" w:rsidRDefault="00334A8F">
      <w:pPr>
        <w:pStyle w:val="BodyText"/>
        <w:rPr>
          <w:rFonts w:ascii="Cambria"/>
          <w:b/>
          <w:sz w:val="46"/>
        </w:rPr>
      </w:pPr>
    </w:p>
    <w:p w14:paraId="4132C6FF" w14:textId="77777777" w:rsidR="00334A8F" w:rsidRDefault="00334A8F">
      <w:pPr>
        <w:pStyle w:val="BodyText"/>
        <w:rPr>
          <w:rFonts w:ascii="Cambria"/>
          <w:b/>
          <w:sz w:val="46"/>
        </w:rPr>
      </w:pPr>
    </w:p>
    <w:p w14:paraId="5408F9FB" w14:textId="77777777" w:rsidR="00334A8F" w:rsidRDefault="00334A8F">
      <w:pPr>
        <w:pStyle w:val="BodyText"/>
        <w:rPr>
          <w:rFonts w:ascii="Cambria"/>
          <w:b/>
          <w:sz w:val="46"/>
        </w:rPr>
      </w:pPr>
    </w:p>
    <w:p w14:paraId="776AE7C0" w14:textId="42758F44" w:rsidR="00334A8F" w:rsidRDefault="003A1CF7">
      <w:pPr>
        <w:pStyle w:val="Heading2"/>
        <w:spacing w:before="362"/>
        <w:ind w:left="779" w:right="780"/>
        <w:jc w:val="center"/>
      </w:pPr>
      <w:r>
        <w:t xml:space="preserve">Rev. </w:t>
      </w:r>
      <w:r w:rsidR="001E3D0F">
        <w:t xml:space="preserve"> 6</w:t>
      </w:r>
      <w:r w:rsidR="005E2717">
        <w:t>/</w:t>
      </w:r>
      <w:r w:rsidR="009E1565">
        <w:t>13</w:t>
      </w:r>
      <w:r w:rsidR="005E2717">
        <w:t>/2022</w:t>
      </w:r>
    </w:p>
    <w:p w14:paraId="4779B934" w14:textId="77777777" w:rsidR="00334A8F" w:rsidRDefault="00334A8F">
      <w:pPr>
        <w:jc w:val="center"/>
      </w:pPr>
    </w:p>
    <w:p w14:paraId="5B499B39" w14:textId="09DF1532" w:rsidR="005C3AFC" w:rsidRDefault="005C3AFC">
      <w:pPr>
        <w:jc w:val="center"/>
        <w:sectPr w:rsidR="005C3AF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80" w:right="1720" w:bottom="280" w:left="1720" w:header="720" w:footer="720" w:gutter="0"/>
          <w:cols w:space="720"/>
        </w:sectPr>
      </w:pPr>
      <w:r>
        <w:t>Board Approved</w:t>
      </w:r>
      <w:r w:rsidR="009E1565">
        <w:t xml:space="preserve">: </w:t>
      </w:r>
      <w:r w:rsidR="00887337">
        <w:t xml:space="preserve">    </w:t>
      </w:r>
    </w:p>
    <w:p w14:paraId="31D4B7E5" w14:textId="77777777" w:rsidR="00334A8F" w:rsidRDefault="003A69EE">
      <w:pPr>
        <w:pStyle w:val="BodyText"/>
        <w:spacing w:before="64"/>
        <w:ind w:left="4274"/>
      </w:pPr>
      <w:bookmarkStart w:id="0" w:name="_bookmark0"/>
      <w:bookmarkEnd w:id="0"/>
      <w:r>
        <w:lastRenderedPageBreak/>
        <w:t>TABLE OF CONTENTS</w:t>
      </w:r>
    </w:p>
    <w:p w14:paraId="489F8C08" w14:textId="77777777" w:rsidR="00334A8F" w:rsidRDefault="00334A8F">
      <w:pPr>
        <w:pStyle w:val="BodyText"/>
        <w:rPr>
          <w:sz w:val="20"/>
        </w:rPr>
      </w:pPr>
    </w:p>
    <w:p w14:paraId="2BCBDF75" w14:textId="77777777" w:rsidR="00334A8F" w:rsidRDefault="00334A8F">
      <w:pPr>
        <w:pStyle w:val="BodyText"/>
        <w:spacing w:before="7"/>
        <w:rPr>
          <w:sz w:val="20"/>
        </w:rPr>
      </w:pPr>
    </w:p>
    <w:p w14:paraId="47484918" w14:textId="77777777" w:rsidR="00334A8F" w:rsidRDefault="003A69EE">
      <w:pPr>
        <w:pStyle w:val="Heading2"/>
        <w:ind w:left="100"/>
        <w:jc w:val="left"/>
      </w:pPr>
      <w:bookmarkStart w:id="1" w:name="_bookmark1"/>
      <w:bookmarkEnd w:id="1"/>
      <w:r>
        <w:t>Financial Policies and Procedures</w:t>
      </w:r>
    </w:p>
    <w:p w14:paraId="3B290366" w14:textId="77777777" w:rsidR="00334A8F" w:rsidRDefault="00334A8F">
      <w:pPr>
        <w:pStyle w:val="BodyText"/>
        <w:spacing w:before="4"/>
        <w:rPr>
          <w:b/>
          <w:sz w:val="20"/>
        </w:rPr>
      </w:pPr>
    </w:p>
    <w:p w14:paraId="2F742630" w14:textId="67703E66" w:rsidR="00334A8F" w:rsidRDefault="00AB1F07">
      <w:pPr>
        <w:pStyle w:val="BodyText"/>
        <w:tabs>
          <w:tab w:val="left" w:pos="7949"/>
        </w:tabs>
        <w:spacing w:before="1"/>
        <w:ind w:left="1468"/>
      </w:pPr>
      <w:hyperlink w:anchor="_bookmark12" w:history="1">
        <w:r w:rsidR="00901A86">
          <w:t>Signature</w:t>
        </w:r>
      </w:hyperlink>
      <w:r w:rsidR="00901A86">
        <w:t xml:space="preserve"> Authority</w:t>
      </w:r>
      <w:r w:rsidR="003A69EE">
        <w:tab/>
      </w:r>
      <w:hyperlink w:anchor="_bookmark12" w:history="1">
        <w:r w:rsidR="00887291">
          <w:t>1</w:t>
        </w:r>
      </w:hyperlink>
    </w:p>
    <w:p w14:paraId="15E9D9E1" w14:textId="734B4B99" w:rsidR="00334A8F" w:rsidRDefault="00901A86">
      <w:pPr>
        <w:pStyle w:val="BodyText"/>
        <w:tabs>
          <w:tab w:val="left" w:pos="7949"/>
        </w:tabs>
        <w:spacing w:before="156"/>
        <w:ind w:left="1468"/>
      </w:pPr>
      <w:r>
        <w:t>Segregation of Financial Duties</w:t>
      </w:r>
      <w:r w:rsidR="003A69EE">
        <w:tab/>
      </w:r>
      <w:r w:rsidR="00CD6C4D">
        <w:fldChar w:fldCharType="begin"/>
      </w:r>
      <w:r w:rsidR="00CD6C4D">
        <w:instrText xml:space="preserve"> PAGEREF GeneralBanking \h </w:instrText>
      </w:r>
      <w:r w:rsidR="00CD6C4D">
        <w:fldChar w:fldCharType="separate"/>
      </w:r>
      <w:r w:rsidR="006F0105">
        <w:rPr>
          <w:noProof/>
        </w:rPr>
        <w:t>2</w:t>
      </w:r>
      <w:r w:rsidR="00CD6C4D">
        <w:fldChar w:fldCharType="end"/>
      </w:r>
    </w:p>
    <w:p w14:paraId="4758496E" w14:textId="597C1F76" w:rsidR="00334A8F" w:rsidRDefault="00AB1F07">
      <w:pPr>
        <w:pStyle w:val="BodyText"/>
        <w:tabs>
          <w:tab w:val="left" w:pos="7949"/>
        </w:tabs>
        <w:spacing w:before="156"/>
        <w:ind w:left="1468"/>
      </w:pPr>
      <w:hyperlink w:anchor="_bookmark14" w:history="1">
        <w:r w:rsidR="003A69EE">
          <w:t>Credit</w:t>
        </w:r>
        <w:r w:rsidR="003A69EE">
          <w:rPr>
            <w:spacing w:val="-1"/>
          </w:rPr>
          <w:t xml:space="preserve"> </w:t>
        </w:r>
        <w:r w:rsidR="003A69EE">
          <w:t>Cards</w:t>
        </w:r>
      </w:hyperlink>
      <w:r w:rsidR="003A69EE">
        <w:tab/>
      </w:r>
      <w:hyperlink w:anchor="_bookmark14" w:history="1">
        <w:r w:rsidR="00CD6C4D">
          <w:fldChar w:fldCharType="begin"/>
        </w:r>
        <w:r w:rsidR="00CD6C4D">
          <w:instrText xml:space="preserve"> PAGEREF CreditCards \h </w:instrText>
        </w:r>
        <w:r w:rsidR="00CD6C4D">
          <w:fldChar w:fldCharType="separate"/>
        </w:r>
        <w:r w:rsidR="006F0105">
          <w:rPr>
            <w:noProof/>
          </w:rPr>
          <w:t>3</w:t>
        </w:r>
        <w:r w:rsidR="00CD6C4D">
          <w:fldChar w:fldCharType="end"/>
        </w:r>
      </w:hyperlink>
    </w:p>
    <w:p w14:paraId="2105DFBF" w14:textId="0561BDF0" w:rsidR="00334A8F" w:rsidRDefault="00AB1F07">
      <w:pPr>
        <w:pStyle w:val="BodyText"/>
        <w:tabs>
          <w:tab w:val="left" w:pos="7949"/>
        </w:tabs>
        <w:spacing w:before="156"/>
        <w:ind w:left="1468"/>
      </w:pPr>
      <w:hyperlink w:anchor="_bookmark15" w:history="1">
        <w:r w:rsidR="003A69EE">
          <w:t>Cash</w:t>
        </w:r>
        <w:r w:rsidR="003A69EE">
          <w:rPr>
            <w:spacing w:val="-2"/>
          </w:rPr>
          <w:t xml:space="preserve"> </w:t>
        </w:r>
        <w:r w:rsidR="003A69EE">
          <w:t>Receipts</w:t>
        </w:r>
      </w:hyperlink>
      <w:r w:rsidR="003A69EE">
        <w:tab/>
      </w:r>
      <w:hyperlink w:anchor="_bookmark15" w:history="1">
        <w:r w:rsidR="00CD6C4D">
          <w:fldChar w:fldCharType="begin"/>
        </w:r>
        <w:r w:rsidR="00CD6C4D">
          <w:instrText xml:space="preserve"> PAGEREF CashRcptProcessing \h </w:instrText>
        </w:r>
        <w:r w:rsidR="00CD6C4D">
          <w:fldChar w:fldCharType="separate"/>
        </w:r>
        <w:r w:rsidR="006F0105">
          <w:rPr>
            <w:noProof/>
          </w:rPr>
          <w:t>4</w:t>
        </w:r>
        <w:r w:rsidR="00CD6C4D">
          <w:fldChar w:fldCharType="end"/>
        </w:r>
      </w:hyperlink>
    </w:p>
    <w:p w14:paraId="7965739B" w14:textId="18316B22" w:rsidR="00334A8F" w:rsidRDefault="00AB1F07">
      <w:pPr>
        <w:pStyle w:val="BodyText"/>
        <w:tabs>
          <w:tab w:val="left" w:pos="7949"/>
        </w:tabs>
        <w:spacing w:before="156"/>
        <w:ind w:left="1468"/>
      </w:pPr>
      <w:hyperlink w:anchor="_bookmark16" w:history="1">
        <w:r w:rsidR="003A69EE">
          <w:t>Accounts</w:t>
        </w:r>
        <w:r w:rsidR="003A69EE">
          <w:rPr>
            <w:spacing w:val="-2"/>
          </w:rPr>
          <w:t xml:space="preserve"> </w:t>
        </w:r>
        <w:r w:rsidR="003A69EE">
          <w:t>Receivable/Billing</w:t>
        </w:r>
      </w:hyperlink>
      <w:r w:rsidR="003A69EE">
        <w:tab/>
      </w:r>
      <w:hyperlink w:anchor="_bookmark16" w:history="1">
        <w:r w:rsidR="00CD6C4D">
          <w:fldChar w:fldCharType="begin"/>
        </w:r>
        <w:r w:rsidR="00CD6C4D">
          <w:instrText xml:space="preserve"> PAGEREF AcctsRcvBilling \h </w:instrText>
        </w:r>
        <w:r w:rsidR="00CD6C4D">
          <w:fldChar w:fldCharType="separate"/>
        </w:r>
        <w:r w:rsidR="006F0105">
          <w:rPr>
            <w:noProof/>
          </w:rPr>
          <w:t>5</w:t>
        </w:r>
        <w:r w:rsidR="00CD6C4D">
          <w:fldChar w:fldCharType="end"/>
        </w:r>
      </w:hyperlink>
    </w:p>
    <w:p w14:paraId="5507F47D" w14:textId="461EDEBD" w:rsidR="00E5746D" w:rsidRDefault="00E5746D">
      <w:pPr>
        <w:pStyle w:val="BodyText"/>
        <w:tabs>
          <w:tab w:val="left" w:pos="7949"/>
        </w:tabs>
        <w:spacing w:before="156"/>
        <w:ind w:left="1468"/>
      </w:pPr>
      <w:r>
        <w:t>Travel Expenses</w:t>
      </w:r>
      <w:r>
        <w:tab/>
      </w:r>
      <w:r w:rsidR="00646B24">
        <w:t>6</w:t>
      </w:r>
    </w:p>
    <w:p w14:paraId="1EBED14A" w14:textId="7BFD80F5" w:rsidR="00334A8F" w:rsidRDefault="00AB1F07">
      <w:pPr>
        <w:pStyle w:val="BodyText"/>
        <w:tabs>
          <w:tab w:val="left" w:pos="7949"/>
        </w:tabs>
        <w:spacing w:before="155"/>
        <w:ind w:left="1468"/>
      </w:pPr>
      <w:hyperlink w:anchor="_bookmark20" w:history="1">
        <w:r w:rsidR="003A69EE">
          <w:t>Cost</w:t>
        </w:r>
        <w:r w:rsidR="003A69EE">
          <w:rPr>
            <w:spacing w:val="-1"/>
          </w:rPr>
          <w:t xml:space="preserve"> </w:t>
        </w:r>
        <w:r w:rsidR="003A69EE">
          <w:t>Allocation</w:t>
        </w:r>
        <w:r w:rsidR="003A69EE">
          <w:rPr>
            <w:spacing w:val="-1"/>
          </w:rPr>
          <w:t xml:space="preserve"> </w:t>
        </w:r>
        <w:r w:rsidR="003A69EE">
          <w:t>Methodology</w:t>
        </w:r>
      </w:hyperlink>
      <w:r w:rsidR="003A69EE">
        <w:tab/>
      </w:r>
      <w:hyperlink w:anchor="_bookmark20" w:history="1">
        <w:r w:rsidR="00887291">
          <w:t>8</w:t>
        </w:r>
      </w:hyperlink>
    </w:p>
    <w:p w14:paraId="391A07F2" w14:textId="5FE5F1D8" w:rsidR="00A35A2C" w:rsidRDefault="00A35A2C">
      <w:pPr>
        <w:pStyle w:val="BodyText"/>
        <w:tabs>
          <w:tab w:val="left" w:pos="7949"/>
        </w:tabs>
        <w:spacing w:before="155"/>
        <w:ind w:left="1468"/>
      </w:pPr>
      <w:r>
        <w:t xml:space="preserve">Petty Cash </w:t>
      </w:r>
      <w:r>
        <w:tab/>
      </w:r>
      <w:r w:rsidR="00887291">
        <w:t>9</w:t>
      </w:r>
    </w:p>
    <w:p w14:paraId="196FBA82" w14:textId="33CC18DB" w:rsidR="00334A8F" w:rsidRDefault="00AB1F07">
      <w:pPr>
        <w:pStyle w:val="BodyText"/>
        <w:tabs>
          <w:tab w:val="left" w:pos="7949"/>
        </w:tabs>
        <w:spacing w:before="155"/>
        <w:ind w:left="1468"/>
      </w:pPr>
      <w:hyperlink w:anchor="_POLICY:" w:history="1">
        <w:r w:rsidR="001F0613" w:rsidRPr="00FF0D32">
          <w:t>Cash Disbursements/Accounts Payables</w:t>
        </w:r>
      </w:hyperlink>
      <w:r w:rsidR="003A69EE">
        <w:tab/>
      </w:r>
      <w:hyperlink w:anchor="_bookmark21" w:history="1">
        <w:r w:rsidR="00887291">
          <w:t>10</w:t>
        </w:r>
      </w:hyperlink>
    </w:p>
    <w:p w14:paraId="7A1BCF83" w14:textId="6D514EAD" w:rsidR="00334A8F" w:rsidRDefault="00AB1F07">
      <w:pPr>
        <w:pStyle w:val="BodyText"/>
        <w:tabs>
          <w:tab w:val="left" w:pos="7949"/>
        </w:tabs>
        <w:spacing w:before="155"/>
        <w:ind w:left="1468"/>
      </w:pPr>
      <w:hyperlink w:anchor="_bookmark23" w:history="1">
        <w:r w:rsidR="003A69EE">
          <w:t>Chart of</w:t>
        </w:r>
        <w:r w:rsidR="003A69EE">
          <w:rPr>
            <w:spacing w:val="-3"/>
          </w:rPr>
          <w:t xml:space="preserve"> </w:t>
        </w:r>
        <w:r w:rsidR="003A69EE">
          <w:t>Accounts</w:t>
        </w:r>
        <w:r w:rsidR="003A69EE">
          <w:rPr>
            <w:spacing w:val="-1"/>
          </w:rPr>
          <w:t xml:space="preserve"> </w:t>
        </w:r>
        <w:r w:rsidR="003A69EE">
          <w:t>w/Narrative</w:t>
        </w:r>
      </w:hyperlink>
      <w:r w:rsidR="003A69EE">
        <w:tab/>
      </w:r>
      <w:hyperlink w:anchor="_bookmark23" w:history="1">
        <w:r w:rsidR="00887291">
          <w:t>13</w:t>
        </w:r>
      </w:hyperlink>
    </w:p>
    <w:p w14:paraId="17F4D8FE" w14:textId="4C46795E" w:rsidR="00334A8F" w:rsidRDefault="00AB1F07">
      <w:pPr>
        <w:pStyle w:val="BodyText"/>
        <w:tabs>
          <w:tab w:val="left" w:pos="7949"/>
        </w:tabs>
        <w:spacing w:before="155"/>
        <w:ind w:left="1468"/>
      </w:pPr>
      <w:hyperlink w:anchor="_bookmark24" w:history="1">
        <w:r w:rsidR="003A69EE">
          <w:t>Budget</w:t>
        </w:r>
      </w:hyperlink>
      <w:r w:rsidR="003A69EE">
        <w:tab/>
      </w:r>
      <w:hyperlink w:anchor="_bookmark24" w:history="1">
        <w:r w:rsidR="00887291">
          <w:t>14</w:t>
        </w:r>
      </w:hyperlink>
    </w:p>
    <w:p w14:paraId="27353A41" w14:textId="67E3F43E" w:rsidR="00334A8F" w:rsidRDefault="00AB1F07">
      <w:pPr>
        <w:pStyle w:val="BodyText"/>
        <w:tabs>
          <w:tab w:val="left" w:pos="7949"/>
        </w:tabs>
        <w:spacing w:before="155"/>
        <w:ind w:left="1468"/>
      </w:pPr>
      <w:hyperlink w:anchor="Payroll" w:history="1">
        <w:r w:rsidR="001F0613" w:rsidRPr="00FF0D32">
          <w:t>Payroll Processing</w:t>
        </w:r>
      </w:hyperlink>
      <w:r w:rsidR="003A69EE">
        <w:tab/>
      </w:r>
      <w:hyperlink w:anchor="_bookmark25" w:history="1">
        <w:r w:rsidR="00887291">
          <w:t>15</w:t>
        </w:r>
      </w:hyperlink>
    </w:p>
    <w:p w14:paraId="227CF0D0" w14:textId="735FC474" w:rsidR="00E705DD" w:rsidRDefault="00AB1F07">
      <w:pPr>
        <w:pStyle w:val="BodyText"/>
        <w:tabs>
          <w:tab w:val="left" w:pos="7949"/>
        </w:tabs>
        <w:spacing w:before="155"/>
        <w:ind w:left="1468"/>
      </w:pPr>
      <w:hyperlink w:anchor="_POLICY:_1" w:history="1">
        <w:r w:rsidR="00E705DD" w:rsidRPr="009C53A3">
          <w:t>Close out Processes</w:t>
        </w:r>
      </w:hyperlink>
      <w:r w:rsidR="00E705DD" w:rsidRPr="009C53A3">
        <w:tab/>
      </w:r>
      <w:r w:rsidR="00887291">
        <w:t>16</w:t>
      </w:r>
    </w:p>
    <w:p w14:paraId="2E2F224C" w14:textId="7DB6FE29" w:rsidR="00334A8F" w:rsidRDefault="00AB1F07">
      <w:pPr>
        <w:pStyle w:val="BodyText"/>
        <w:tabs>
          <w:tab w:val="left" w:pos="7949"/>
        </w:tabs>
        <w:spacing w:before="155"/>
        <w:ind w:left="1468"/>
      </w:pPr>
      <w:hyperlink w:anchor="_bookmark26" w:history="1">
        <w:r w:rsidR="003A69EE">
          <w:t>Financial Reporting</w:t>
        </w:r>
        <w:r w:rsidR="003A69EE">
          <w:rPr>
            <w:spacing w:val="-4"/>
          </w:rPr>
          <w:t xml:space="preserve"> </w:t>
        </w:r>
        <w:r w:rsidR="003A69EE">
          <w:t>– Internal</w:t>
        </w:r>
      </w:hyperlink>
      <w:r w:rsidR="003A69EE">
        <w:tab/>
      </w:r>
      <w:hyperlink w:anchor="_bookmark26" w:history="1">
        <w:r w:rsidR="00CB2B72">
          <w:t>1</w:t>
        </w:r>
        <w:r w:rsidR="00887291">
          <w:t>7</w:t>
        </w:r>
      </w:hyperlink>
    </w:p>
    <w:p w14:paraId="61438311" w14:textId="3FFF85E5" w:rsidR="00334A8F" w:rsidRDefault="00AB1F07">
      <w:pPr>
        <w:pStyle w:val="BodyText"/>
        <w:tabs>
          <w:tab w:val="left" w:pos="7949"/>
        </w:tabs>
        <w:spacing w:before="156"/>
        <w:ind w:left="1468"/>
      </w:pPr>
      <w:hyperlink w:anchor="_bookmark27" w:history="1">
        <w:r w:rsidR="003A69EE">
          <w:t>Financial</w:t>
        </w:r>
        <w:r w:rsidR="003A69EE">
          <w:rPr>
            <w:spacing w:val="-1"/>
          </w:rPr>
          <w:t xml:space="preserve"> </w:t>
        </w:r>
        <w:r w:rsidR="003A69EE">
          <w:t>Statement</w:t>
        </w:r>
        <w:r w:rsidR="003A69EE">
          <w:rPr>
            <w:spacing w:val="-1"/>
          </w:rPr>
          <w:t xml:space="preserve"> </w:t>
        </w:r>
        <w:r w:rsidR="003A69EE">
          <w:t>Audit</w:t>
        </w:r>
      </w:hyperlink>
      <w:r w:rsidR="003A69EE">
        <w:tab/>
      </w:r>
      <w:hyperlink w:anchor="_bookmark27" w:history="1">
        <w:r w:rsidR="00887291">
          <w:t>18</w:t>
        </w:r>
      </w:hyperlink>
    </w:p>
    <w:p w14:paraId="76080B9F" w14:textId="1CB36173" w:rsidR="00334A8F" w:rsidRDefault="00AB1F07">
      <w:pPr>
        <w:pStyle w:val="BodyText"/>
        <w:tabs>
          <w:tab w:val="left" w:pos="7949"/>
        </w:tabs>
        <w:spacing w:before="156"/>
        <w:ind w:left="1468"/>
      </w:pPr>
      <w:hyperlink w:anchor="_bookmark28" w:history="1">
        <w:r w:rsidR="003A69EE">
          <w:t>Property</w:t>
        </w:r>
        <w:r w:rsidR="003A69EE">
          <w:rPr>
            <w:spacing w:val="-6"/>
          </w:rPr>
          <w:t xml:space="preserve"> </w:t>
        </w:r>
        <w:r w:rsidR="003A69EE">
          <w:t>Records</w:t>
        </w:r>
      </w:hyperlink>
      <w:r w:rsidR="003A69EE">
        <w:tab/>
      </w:r>
      <w:hyperlink w:anchor="_bookmark28" w:history="1">
        <w:r w:rsidR="00CB2B72">
          <w:t>2</w:t>
        </w:r>
        <w:r w:rsidR="00887291">
          <w:t>0</w:t>
        </w:r>
      </w:hyperlink>
    </w:p>
    <w:p w14:paraId="2DB2DAE8" w14:textId="3F4E8F7B" w:rsidR="00334A8F" w:rsidRDefault="00AB1F07">
      <w:pPr>
        <w:pStyle w:val="BodyText"/>
        <w:tabs>
          <w:tab w:val="left" w:pos="7949"/>
        </w:tabs>
        <w:spacing w:before="156"/>
        <w:ind w:left="1468"/>
      </w:pPr>
      <w:hyperlink w:anchor="_bookmark29" w:history="1">
        <w:r w:rsidR="003A69EE">
          <w:t>Government</w:t>
        </w:r>
        <w:r w:rsidR="003A69EE">
          <w:rPr>
            <w:spacing w:val="-1"/>
          </w:rPr>
          <w:t xml:space="preserve"> </w:t>
        </w:r>
        <w:r w:rsidR="003A69EE">
          <w:t>Filings</w:t>
        </w:r>
      </w:hyperlink>
      <w:r w:rsidR="003A69EE">
        <w:tab/>
      </w:r>
      <w:hyperlink w:anchor="_bookmark29" w:history="1"/>
      <w:r w:rsidR="00CB2B72">
        <w:t>2</w:t>
      </w:r>
      <w:r w:rsidR="00887291">
        <w:t>1</w:t>
      </w:r>
    </w:p>
    <w:p w14:paraId="4184D1C5" w14:textId="7ED13C76" w:rsidR="00334A8F" w:rsidRDefault="00AB1F07">
      <w:pPr>
        <w:pStyle w:val="BodyText"/>
        <w:tabs>
          <w:tab w:val="left" w:pos="7949"/>
        </w:tabs>
        <w:spacing w:before="156"/>
        <w:ind w:left="1468"/>
      </w:pPr>
      <w:hyperlink w:anchor="_bookmark30" w:history="1">
        <w:r w:rsidR="003A69EE">
          <w:t>Taxes</w:t>
        </w:r>
      </w:hyperlink>
      <w:r w:rsidR="003A69EE">
        <w:tab/>
      </w:r>
      <w:hyperlink w:anchor="_bookmark30" w:history="1">
        <w:r w:rsidR="00CB2B72">
          <w:t>2</w:t>
        </w:r>
        <w:r w:rsidR="00887291">
          <w:t>2</w:t>
        </w:r>
      </w:hyperlink>
    </w:p>
    <w:p w14:paraId="1F704417" w14:textId="522ADA37" w:rsidR="00334A8F" w:rsidRDefault="00AB1F07">
      <w:pPr>
        <w:pStyle w:val="BodyText"/>
        <w:tabs>
          <w:tab w:val="left" w:pos="7949"/>
        </w:tabs>
        <w:spacing w:before="156"/>
        <w:ind w:left="1468"/>
      </w:pPr>
      <w:hyperlink w:anchor="_bookmark31" w:history="1">
        <w:r w:rsidR="003A69EE">
          <w:t>Other</w:t>
        </w:r>
        <w:r w:rsidR="003A69EE">
          <w:rPr>
            <w:spacing w:val="-2"/>
          </w:rPr>
          <w:t xml:space="preserve"> </w:t>
        </w:r>
        <w:r w:rsidR="003A69EE">
          <w:t>Administrative</w:t>
        </w:r>
        <w:r w:rsidR="003A69EE">
          <w:rPr>
            <w:spacing w:val="-3"/>
          </w:rPr>
          <w:t xml:space="preserve"> </w:t>
        </w:r>
        <w:r w:rsidR="003A69EE">
          <w:t>Policies</w:t>
        </w:r>
      </w:hyperlink>
      <w:r w:rsidR="003A69EE">
        <w:tab/>
      </w:r>
      <w:hyperlink w:anchor="_bookmark31" w:history="1">
        <w:r w:rsidR="00CB2B72">
          <w:t>2</w:t>
        </w:r>
        <w:r w:rsidR="00887291">
          <w:t>3</w:t>
        </w:r>
      </w:hyperlink>
    </w:p>
    <w:p w14:paraId="30F0F1CF" w14:textId="77777777" w:rsidR="00334A8F" w:rsidRDefault="00334A8F">
      <w:pPr>
        <w:sectPr w:rsidR="00334A8F" w:rsidSect="004D3E24">
          <w:pgSz w:w="12240" w:h="15840"/>
          <w:pgMar w:top="1440" w:right="1440" w:bottom="1440" w:left="1440" w:header="720" w:footer="720" w:gutter="0"/>
          <w:cols w:space="720"/>
        </w:sectPr>
      </w:pPr>
    </w:p>
    <w:p w14:paraId="267968AB" w14:textId="77777777" w:rsidR="00334A8F" w:rsidRDefault="00334A8F">
      <w:pPr>
        <w:pStyle w:val="BodyText"/>
        <w:spacing w:before="156"/>
        <w:ind w:left="504"/>
      </w:pPr>
    </w:p>
    <w:p w14:paraId="1AB13320" w14:textId="77777777" w:rsidR="00334A8F" w:rsidRDefault="00334A8F">
      <w:pPr>
        <w:sectPr w:rsidR="00334A8F" w:rsidSect="004D3E24">
          <w:type w:val="continuous"/>
          <w:pgSz w:w="12240" w:h="15840"/>
          <w:pgMar w:top="1440" w:right="1440" w:bottom="1440" w:left="1440" w:header="720" w:footer="720" w:gutter="0"/>
          <w:cols w:num="2" w:space="720" w:equalWidth="0">
            <w:col w:w="6586" w:space="40"/>
            <w:col w:w="2734"/>
          </w:cols>
        </w:sectPr>
      </w:pPr>
    </w:p>
    <w:p w14:paraId="1B0325A6" w14:textId="77777777" w:rsidR="00334A8F" w:rsidRDefault="003A69EE">
      <w:pPr>
        <w:pStyle w:val="BodyText"/>
        <w:spacing w:before="72"/>
        <w:ind w:left="3173" w:right="3153"/>
        <w:jc w:val="center"/>
      </w:pPr>
      <w:bookmarkStart w:id="2" w:name="_bookmark2"/>
      <w:bookmarkEnd w:id="2"/>
      <w:r>
        <w:lastRenderedPageBreak/>
        <w:t>TABLE OF CONTENTS</w:t>
      </w:r>
    </w:p>
    <w:p w14:paraId="62C80EAB" w14:textId="77777777" w:rsidR="00334A8F" w:rsidRDefault="00334A8F">
      <w:pPr>
        <w:pStyle w:val="BodyText"/>
        <w:rPr>
          <w:sz w:val="26"/>
        </w:rPr>
      </w:pPr>
    </w:p>
    <w:p w14:paraId="2FE7AD42" w14:textId="77777777" w:rsidR="00334A8F" w:rsidRDefault="003A69EE">
      <w:pPr>
        <w:pStyle w:val="Heading2"/>
        <w:spacing w:before="222"/>
        <w:ind w:left="100"/>
        <w:jc w:val="left"/>
      </w:pPr>
      <w:r>
        <w:t>Federal Grant Policies and Procedures</w:t>
      </w:r>
    </w:p>
    <w:p w14:paraId="65EE8F78" w14:textId="77777777" w:rsidR="00334A8F" w:rsidRDefault="00334A8F">
      <w:pPr>
        <w:pStyle w:val="BodyText"/>
        <w:spacing w:before="4"/>
        <w:rPr>
          <w:b/>
          <w:sz w:val="20"/>
        </w:rPr>
      </w:pPr>
    </w:p>
    <w:p w14:paraId="574656B1" w14:textId="6018EBFC" w:rsidR="005D5EE1" w:rsidRPr="005D5EE1" w:rsidRDefault="00AB1F07" w:rsidP="00CD6C4D">
      <w:pPr>
        <w:pStyle w:val="BodyText"/>
        <w:tabs>
          <w:tab w:val="left" w:pos="7920"/>
        </w:tabs>
        <w:spacing w:before="1" w:line="376" w:lineRule="auto"/>
        <w:ind w:left="1469" w:right="755"/>
        <w:jc w:val="both"/>
      </w:pPr>
      <w:hyperlink w:anchor="_bookmark0" w:history="1">
        <w:r w:rsidR="005D5EE1" w:rsidRPr="005D5EE1">
          <w:t>Records Retention and Destruction</w:t>
        </w:r>
      </w:hyperlink>
      <w:r w:rsidR="005D5EE1">
        <w:tab/>
      </w:r>
      <w:r w:rsidR="00646B24">
        <w:t>2</w:t>
      </w:r>
      <w:r w:rsidR="00887291">
        <w:t>4</w:t>
      </w:r>
    </w:p>
    <w:p w14:paraId="677BBAAF" w14:textId="30D5F15E" w:rsidR="00334A8F" w:rsidRDefault="00AB1F07" w:rsidP="00CD6C4D">
      <w:pPr>
        <w:pStyle w:val="BodyText"/>
        <w:tabs>
          <w:tab w:val="left" w:pos="7920"/>
        </w:tabs>
        <w:spacing w:before="4"/>
        <w:ind w:left="1469"/>
        <w:jc w:val="both"/>
      </w:pPr>
      <w:hyperlink w:anchor="_bookmark35" w:history="1">
        <w:r w:rsidR="00917A87">
          <w:t>Procurement</w:t>
        </w:r>
      </w:hyperlink>
      <w:r w:rsidR="003A69EE">
        <w:tab/>
      </w:r>
      <w:hyperlink w:anchor="_bookmark35" w:history="1">
        <w:r w:rsidR="00F14F07">
          <w:t>2</w:t>
        </w:r>
        <w:r w:rsidR="00887291">
          <w:t>5</w:t>
        </w:r>
      </w:hyperlink>
    </w:p>
    <w:p w14:paraId="10B5C1D0" w14:textId="31FE214F" w:rsidR="00334A8F" w:rsidRDefault="00AB1F07" w:rsidP="00CD6C4D">
      <w:pPr>
        <w:pStyle w:val="BodyText"/>
        <w:tabs>
          <w:tab w:val="left" w:pos="7920"/>
        </w:tabs>
        <w:spacing w:before="155"/>
        <w:ind w:left="1469"/>
        <w:jc w:val="both"/>
      </w:pPr>
      <w:hyperlink w:anchor="_bookmark36" w:history="1">
        <w:r w:rsidR="003A69EE">
          <w:t>Sub-recipient</w:t>
        </w:r>
        <w:r w:rsidR="003A69EE">
          <w:rPr>
            <w:spacing w:val="-2"/>
          </w:rPr>
          <w:t xml:space="preserve"> </w:t>
        </w:r>
        <w:r w:rsidR="003A69EE">
          <w:t>Information</w:t>
        </w:r>
      </w:hyperlink>
      <w:r w:rsidR="003A69EE">
        <w:tab/>
      </w:r>
      <w:hyperlink w:anchor="_bookmark36" w:history="1">
        <w:r w:rsidR="00887291">
          <w:t>28</w:t>
        </w:r>
      </w:hyperlink>
    </w:p>
    <w:p w14:paraId="27D9142B" w14:textId="1C566F4D" w:rsidR="00334A8F" w:rsidRDefault="00AB1F07" w:rsidP="00CD6C4D">
      <w:pPr>
        <w:pStyle w:val="BodyText"/>
        <w:tabs>
          <w:tab w:val="left" w:pos="7920"/>
        </w:tabs>
        <w:spacing w:before="155"/>
        <w:ind w:left="1469"/>
        <w:jc w:val="both"/>
      </w:pPr>
      <w:hyperlink w:anchor="_bookmark37" w:history="1">
        <w:r w:rsidR="003A69EE">
          <w:t>Year</w:t>
        </w:r>
        <w:r w:rsidR="003A69EE">
          <w:rPr>
            <w:spacing w:val="-2"/>
          </w:rPr>
          <w:t xml:space="preserve"> </w:t>
        </w:r>
        <w:r w:rsidR="003A69EE">
          <w:t>End</w:t>
        </w:r>
        <w:r w:rsidR="003A69EE">
          <w:rPr>
            <w:spacing w:val="-2"/>
          </w:rPr>
          <w:t xml:space="preserve"> </w:t>
        </w:r>
        <w:r w:rsidR="003A69EE">
          <w:t>Procedures</w:t>
        </w:r>
      </w:hyperlink>
      <w:r w:rsidR="003A69EE">
        <w:tab/>
      </w:r>
      <w:hyperlink w:anchor="_bookmark37" w:history="1">
        <w:r w:rsidR="00887291">
          <w:t>31</w:t>
        </w:r>
      </w:hyperlink>
    </w:p>
    <w:p w14:paraId="0ECC5FD3" w14:textId="69BCD122" w:rsidR="00334A8F" w:rsidRDefault="00334A8F" w:rsidP="00CD6C4D">
      <w:pPr>
        <w:pStyle w:val="BodyText"/>
        <w:tabs>
          <w:tab w:val="left" w:pos="6823"/>
        </w:tabs>
        <w:spacing w:before="156"/>
        <w:ind w:left="1469"/>
        <w:jc w:val="both"/>
        <w:sectPr w:rsidR="00334A8F" w:rsidSect="004D3E24">
          <w:footerReference w:type="default" r:id="rId16"/>
          <w:pgSz w:w="12240" w:h="15840"/>
          <w:pgMar w:top="1440" w:right="1440" w:bottom="1440" w:left="1440" w:header="0" w:footer="1039" w:gutter="0"/>
          <w:cols w:space="720"/>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2"/>
        <w:gridCol w:w="3265"/>
      </w:tblGrid>
      <w:tr w:rsidR="00334A8F" w:rsidRPr="00AD2145" w14:paraId="6AFDAE72" w14:textId="77777777" w:rsidTr="00AB1F07">
        <w:trPr>
          <w:trHeight w:hRule="exact" w:val="820"/>
        </w:trPr>
        <w:tc>
          <w:tcPr>
            <w:tcW w:w="5242" w:type="dxa"/>
          </w:tcPr>
          <w:p w14:paraId="7F2EB468" w14:textId="77777777" w:rsidR="00334A8F" w:rsidRPr="001A42AB" w:rsidRDefault="003A69EE">
            <w:pPr>
              <w:pStyle w:val="TableParagraph"/>
              <w:rPr>
                <w:b/>
                <w:bCs/>
                <w:sz w:val="24"/>
                <w:szCs w:val="24"/>
              </w:rPr>
            </w:pPr>
            <w:r w:rsidRPr="001A42AB">
              <w:rPr>
                <w:b/>
                <w:bCs/>
                <w:sz w:val="24"/>
                <w:szCs w:val="24"/>
              </w:rPr>
              <w:lastRenderedPageBreak/>
              <w:t>POLICY TITLE:</w:t>
            </w:r>
          </w:p>
          <w:bookmarkStart w:id="3" w:name="_bookmark12"/>
          <w:bookmarkEnd w:id="3"/>
          <w:p w14:paraId="3DCBF304" w14:textId="0FA2419C" w:rsidR="00334A8F" w:rsidRPr="00EC5A57" w:rsidRDefault="003A69EE">
            <w:pPr>
              <w:pStyle w:val="TableParagraph"/>
              <w:spacing w:before="138"/>
              <w:rPr>
                <w:b/>
                <w:bCs/>
                <w:sz w:val="24"/>
                <w:szCs w:val="24"/>
              </w:rPr>
            </w:pPr>
            <w:r w:rsidRPr="00EC5A57">
              <w:rPr>
                <w:b/>
                <w:bCs/>
                <w:sz w:val="24"/>
                <w:szCs w:val="24"/>
              </w:rPr>
              <w:fldChar w:fldCharType="begin"/>
            </w:r>
            <w:r w:rsidRPr="001A42AB">
              <w:rPr>
                <w:b/>
                <w:bCs/>
                <w:sz w:val="24"/>
                <w:szCs w:val="24"/>
              </w:rPr>
              <w:instrText xml:space="preserve"> HYPERLINK \l "_bookmark1" </w:instrText>
            </w:r>
            <w:r w:rsidRPr="00EC5A57">
              <w:rPr>
                <w:b/>
                <w:bCs/>
                <w:sz w:val="24"/>
                <w:szCs w:val="24"/>
              </w:rPr>
              <w:fldChar w:fldCharType="separate"/>
            </w:r>
            <w:r w:rsidR="00901A86">
              <w:rPr>
                <w:b/>
                <w:bCs/>
                <w:sz w:val="24"/>
                <w:szCs w:val="24"/>
              </w:rPr>
              <w:t>Signature</w:t>
            </w:r>
            <w:r w:rsidRPr="00EC5A57">
              <w:rPr>
                <w:b/>
                <w:bCs/>
                <w:sz w:val="24"/>
                <w:szCs w:val="24"/>
              </w:rPr>
              <w:fldChar w:fldCharType="end"/>
            </w:r>
            <w:bookmarkStart w:id="4" w:name="AnnualAuthSigners"/>
            <w:bookmarkEnd w:id="4"/>
            <w:r w:rsidR="00901A86">
              <w:rPr>
                <w:b/>
                <w:bCs/>
                <w:sz w:val="24"/>
                <w:szCs w:val="24"/>
              </w:rPr>
              <w:t xml:space="preserve"> Authority</w:t>
            </w:r>
          </w:p>
        </w:tc>
        <w:tc>
          <w:tcPr>
            <w:tcW w:w="3265" w:type="dxa"/>
          </w:tcPr>
          <w:p w14:paraId="5436B665" w14:textId="68D08225" w:rsidR="00334A8F" w:rsidRPr="001A42AB" w:rsidRDefault="003A69EE">
            <w:pPr>
              <w:pStyle w:val="TableParagraph"/>
              <w:ind w:left="100"/>
              <w:rPr>
                <w:b/>
                <w:bCs/>
                <w:sz w:val="24"/>
                <w:szCs w:val="24"/>
              </w:rPr>
            </w:pPr>
            <w:r w:rsidRPr="001A42AB">
              <w:rPr>
                <w:b/>
                <w:bCs/>
                <w:sz w:val="24"/>
                <w:szCs w:val="24"/>
              </w:rPr>
              <w:t xml:space="preserve">POLICY </w:t>
            </w:r>
            <w:r w:rsidR="00D70B59">
              <w:rPr>
                <w:b/>
                <w:bCs/>
                <w:sz w:val="24"/>
                <w:szCs w:val="24"/>
              </w:rPr>
              <w:t>SECTION</w:t>
            </w:r>
            <w:r w:rsidRPr="001A42AB">
              <w:rPr>
                <w:b/>
                <w:bCs/>
                <w:sz w:val="24"/>
                <w:szCs w:val="24"/>
              </w:rPr>
              <w:t>:</w:t>
            </w:r>
          </w:p>
          <w:p w14:paraId="520027A4" w14:textId="77777777" w:rsidR="00334A8F" w:rsidRPr="00EC5A57" w:rsidRDefault="003A69EE">
            <w:pPr>
              <w:pStyle w:val="TableParagraph"/>
              <w:spacing w:before="128"/>
              <w:ind w:left="100"/>
              <w:rPr>
                <w:b/>
                <w:bCs/>
                <w:sz w:val="24"/>
                <w:szCs w:val="24"/>
              </w:rPr>
            </w:pPr>
            <w:r w:rsidRPr="00EC5A57">
              <w:rPr>
                <w:b/>
                <w:bCs/>
                <w:sz w:val="24"/>
                <w:szCs w:val="24"/>
              </w:rPr>
              <w:t>F-AUTH</w:t>
            </w:r>
          </w:p>
        </w:tc>
      </w:tr>
      <w:tr w:rsidR="00334A8F" w:rsidRPr="00AD2145" w14:paraId="69482189" w14:textId="77777777" w:rsidTr="00AB1F07">
        <w:trPr>
          <w:trHeight w:hRule="exact" w:val="665"/>
        </w:trPr>
        <w:tc>
          <w:tcPr>
            <w:tcW w:w="5242" w:type="dxa"/>
          </w:tcPr>
          <w:p w14:paraId="75E5D977" w14:textId="77777777" w:rsidR="001A42AB" w:rsidRDefault="003A69EE" w:rsidP="001A42AB">
            <w:pPr>
              <w:pStyle w:val="TableParagraph"/>
              <w:rPr>
                <w:b/>
                <w:bCs/>
                <w:sz w:val="24"/>
                <w:szCs w:val="24"/>
              </w:rPr>
            </w:pPr>
            <w:r w:rsidRPr="001A42AB">
              <w:rPr>
                <w:b/>
                <w:bCs/>
                <w:sz w:val="24"/>
                <w:szCs w:val="24"/>
              </w:rPr>
              <w:t>DEPARTMENT:</w:t>
            </w:r>
            <w:r w:rsidR="00EC5A57">
              <w:rPr>
                <w:b/>
                <w:bCs/>
                <w:sz w:val="24"/>
                <w:szCs w:val="24"/>
              </w:rPr>
              <w:t xml:space="preserve">  </w:t>
            </w:r>
          </w:p>
          <w:p w14:paraId="55AB497C" w14:textId="08350AA4" w:rsidR="00334A8F" w:rsidRDefault="003A69EE" w:rsidP="001A42AB">
            <w:pPr>
              <w:pStyle w:val="TableParagraph"/>
              <w:rPr>
                <w:b/>
                <w:bCs/>
                <w:sz w:val="24"/>
                <w:szCs w:val="24"/>
              </w:rPr>
            </w:pPr>
            <w:r w:rsidRPr="001A42AB">
              <w:rPr>
                <w:b/>
                <w:bCs/>
                <w:sz w:val="24"/>
                <w:szCs w:val="24"/>
              </w:rPr>
              <w:t>Finance</w:t>
            </w:r>
          </w:p>
          <w:p w14:paraId="042AD3BF" w14:textId="3B23561C" w:rsidR="00EC5A57" w:rsidRPr="001A42AB" w:rsidRDefault="00EC5A57">
            <w:pPr>
              <w:pStyle w:val="TableParagraph"/>
              <w:spacing w:before="128"/>
              <w:rPr>
                <w:b/>
                <w:bCs/>
                <w:sz w:val="24"/>
                <w:szCs w:val="24"/>
              </w:rPr>
            </w:pPr>
          </w:p>
        </w:tc>
        <w:tc>
          <w:tcPr>
            <w:tcW w:w="3265" w:type="dxa"/>
          </w:tcPr>
          <w:p w14:paraId="7720D91E" w14:textId="77777777" w:rsidR="00334A8F" w:rsidRPr="001A42AB" w:rsidRDefault="003A69EE">
            <w:pPr>
              <w:pStyle w:val="TableParagraph"/>
              <w:ind w:left="100"/>
              <w:rPr>
                <w:b/>
                <w:bCs/>
                <w:sz w:val="24"/>
                <w:szCs w:val="24"/>
              </w:rPr>
            </w:pPr>
            <w:r w:rsidRPr="001A42AB">
              <w:rPr>
                <w:b/>
                <w:bCs/>
                <w:sz w:val="24"/>
                <w:szCs w:val="24"/>
              </w:rPr>
              <w:t>EFFECTIVE DATE:</w:t>
            </w:r>
          </w:p>
          <w:p w14:paraId="1AF00516" w14:textId="77777777" w:rsidR="003C6BE3" w:rsidRDefault="003C6BE3">
            <w:pPr>
              <w:pStyle w:val="TableParagraph"/>
              <w:ind w:left="100"/>
              <w:rPr>
                <w:b/>
                <w:bCs/>
                <w:sz w:val="24"/>
                <w:szCs w:val="24"/>
              </w:rPr>
            </w:pPr>
            <w:r w:rsidRPr="001A42AB">
              <w:rPr>
                <w:b/>
                <w:bCs/>
                <w:sz w:val="24"/>
                <w:szCs w:val="24"/>
              </w:rPr>
              <w:t>7/1/22</w:t>
            </w:r>
          </w:p>
          <w:p w14:paraId="1140D734" w14:textId="77777777" w:rsidR="00EC5A57" w:rsidRDefault="00EC5A57">
            <w:pPr>
              <w:pStyle w:val="TableParagraph"/>
              <w:ind w:left="100"/>
              <w:rPr>
                <w:b/>
                <w:bCs/>
                <w:sz w:val="24"/>
                <w:szCs w:val="24"/>
              </w:rPr>
            </w:pPr>
          </w:p>
          <w:p w14:paraId="7A09E94D" w14:textId="28EFC40C" w:rsidR="00EC5A57" w:rsidRPr="001A42AB" w:rsidRDefault="00EC5A57">
            <w:pPr>
              <w:pStyle w:val="TableParagraph"/>
              <w:ind w:left="100"/>
              <w:rPr>
                <w:b/>
                <w:bCs/>
                <w:sz w:val="24"/>
                <w:szCs w:val="24"/>
              </w:rPr>
            </w:pPr>
          </w:p>
        </w:tc>
      </w:tr>
      <w:tr w:rsidR="00334A8F" w:rsidRPr="00AD2145" w14:paraId="5D8DB477" w14:textId="77777777" w:rsidTr="00AB1F07">
        <w:trPr>
          <w:trHeight w:hRule="exact" w:val="748"/>
        </w:trPr>
        <w:tc>
          <w:tcPr>
            <w:tcW w:w="5242" w:type="dxa"/>
          </w:tcPr>
          <w:p w14:paraId="0F3B7AA3" w14:textId="398FDF91" w:rsidR="00334A8F" w:rsidRPr="001A42AB" w:rsidRDefault="00D70B59">
            <w:pPr>
              <w:pStyle w:val="TableParagraph"/>
              <w:tabs>
                <w:tab w:val="left" w:pos="4509"/>
              </w:tabs>
              <w:rPr>
                <w:b/>
                <w:bCs/>
                <w:sz w:val="24"/>
                <w:szCs w:val="24"/>
              </w:rPr>
            </w:pPr>
            <w:r>
              <w:rPr>
                <w:b/>
                <w:bCs/>
                <w:sz w:val="24"/>
                <w:szCs w:val="24"/>
              </w:rPr>
              <w:t xml:space="preserve">ORIGINAL BOARD </w:t>
            </w:r>
            <w:r w:rsidR="003A69EE" w:rsidRPr="001A42AB">
              <w:rPr>
                <w:b/>
                <w:bCs/>
                <w:sz w:val="24"/>
                <w:szCs w:val="24"/>
              </w:rPr>
              <w:t>APPROVAL</w:t>
            </w:r>
            <w:r>
              <w:rPr>
                <w:b/>
                <w:bCs/>
                <w:sz w:val="24"/>
                <w:szCs w:val="24"/>
              </w:rPr>
              <w:t xml:space="preserve"> </w:t>
            </w:r>
            <w:r w:rsidR="003A69EE" w:rsidRPr="001A42AB">
              <w:rPr>
                <w:b/>
                <w:bCs/>
                <w:sz w:val="24"/>
                <w:szCs w:val="24"/>
              </w:rPr>
              <w:t>DATE</w:t>
            </w:r>
            <w:r>
              <w:rPr>
                <w:b/>
                <w:bCs/>
                <w:spacing w:val="-6"/>
                <w:sz w:val="24"/>
                <w:szCs w:val="24"/>
              </w:rPr>
              <w:t>:</w:t>
            </w:r>
          </w:p>
        </w:tc>
        <w:tc>
          <w:tcPr>
            <w:tcW w:w="3265" w:type="dxa"/>
          </w:tcPr>
          <w:p w14:paraId="77DC67F9" w14:textId="77777777" w:rsidR="00334A8F" w:rsidRPr="001A42AB" w:rsidRDefault="003A69EE">
            <w:pPr>
              <w:pStyle w:val="TableParagraph"/>
              <w:ind w:left="100"/>
              <w:rPr>
                <w:b/>
                <w:bCs/>
                <w:sz w:val="24"/>
                <w:szCs w:val="24"/>
              </w:rPr>
            </w:pPr>
            <w:r w:rsidRPr="001A42AB">
              <w:rPr>
                <w:b/>
                <w:bCs/>
                <w:sz w:val="24"/>
                <w:szCs w:val="24"/>
              </w:rPr>
              <w:t>REVISION DATE:</w:t>
            </w:r>
          </w:p>
        </w:tc>
      </w:tr>
    </w:tbl>
    <w:p w14:paraId="2051208F" w14:textId="77777777" w:rsidR="00334A8F" w:rsidRPr="00AD2145" w:rsidRDefault="00334A8F">
      <w:pPr>
        <w:pStyle w:val="BodyText"/>
        <w:spacing w:before="10"/>
        <w:rPr>
          <w:sz w:val="15"/>
        </w:rPr>
      </w:pPr>
    </w:p>
    <w:p w14:paraId="635AD3EE" w14:textId="77777777" w:rsidR="00334A8F" w:rsidRPr="00AD2145" w:rsidRDefault="003A69EE">
      <w:pPr>
        <w:pStyle w:val="Heading2"/>
        <w:spacing w:before="90"/>
      </w:pPr>
      <w:r w:rsidRPr="00AD2145">
        <w:t>POLICY:</w:t>
      </w:r>
    </w:p>
    <w:p w14:paraId="2E814454" w14:textId="77777777" w:rsidR="00334A8F" w:rsidRPr="00AB1F07" w:rsidRDefault="00334A8F">
      <w:pPr>
        <w:pStyle w:val="BodyText"/>
        <w:spacing w:before="6"/>
        <w:rPr>
          <w:b/>
          <w:sz w:val="16"/>
          <w:szCs w:val="16"/>
        </w:rPr>
      </w:pPr>
    </w:p>
    <w:p w14:paraId="30270F73" w14:textId="16C3529B" w:rsidR="00334A8F" w:rsidRPr="00AD2145" w:rsidRDefault="00C42C69">
      <w:pPr>
        <w:pStyle w:val="BodyText"/>
        <w:ind w:left="140" w:right="142"/>
        <w:jc w:val="both"/>
      </w:pPr>
      <w:r>
        <w:t xml:space="preserve">THE </w:t>
      </w:r>
      <w:r w:rsidR="001A1487">
        <w:t>COALITION</w:t>
      </w:r>
      <w:r w:rsidR="003A69EE" w:rsidRPr="00AD2145">
        <w:t xml:space="preserve"> annually approves </w:t>
      </w:r>
      <w:r w:rsidR="006667EF">
        <w:t>and affirms the Board Officers</w:t>
      </w:r>
      <w:r w:rsidR="00AB1F07">
        <w:t xml:space="preserve"> effective July 1- June 30th</w:t>
      </w:r>
      <w:r w:rsidR="006667EF">
        <w:t xml:space="preserve">.  As a policy, the Board Officers and the CEO are </w:t>
      </w:r>
      <w:r w:rsidR="003A69EE" w:rsidRPr="00AD2145">
        <w:t>check signers for all bank accounts maintained by</w:t>
      </w:r>
      <w:r w:rsidR="00F46EDD">
        <w:t xml:space="preserve"> </w:t>
      </w:r>
      <w:r>
        <w:t xml:space="preserve">THE </w:t>
      </w:r>
      <w:r w:rsidR="001A1487">
        <w:t>COALITION</w:t>
      </w:r>
      <w:r w:rsidR="003A69EE" w:rsidRPr="00AD2145">
        <w:t>.</w:t>
      </w:r>
      <w:r w:rsidR="006667EF">
        <w:t xml:space="preserve"> The COALITION delegates signing authority to the CEO to sign </w:t>
      </w:r>
      <w:r w:rsidR="002631A6">
        <w:t xml:space="preserve">all documents related to vendor and/or operations that support the daily function of the COALITION.  As a </w:t>
      </w:r>
      <w:r w:rsidR="00AB1F07">
        <w:t>policy</w:t>
      </w:r>
      <w:r w:rsidR="002631A6">
        <w:t xml:space="preserve">, </w:t>
      </w:r>
      <w:r w:rsidR="00AB1F07">
        <w:t>t</w:t>
      </w:r>
      <w:r w:rsidR="002631A6">
        <w:t>he Chair and of Board Officers will sign</w:t>
      </w:r>
      <w:r w:rsidR="006667EF">
        <w:t xml:space="preserve"> contracts</w:t>
      </w:r>
      <w:r w:rsidR="002631A6">
        <w:t xml:space="preserve"> related to </w:t>
      </w:r>
      <w:r w:rsidR="00AB1F07">
        <w:t xml:space="preserve">the Healthy Start </w:t>
      </w:r>
      <w:r w:rsidR="002631A6">
        <w:t xml:space="preserve">Program (Healthy Start Services, Enhanced Healthy Start Services).  </w:t>
      </w:r>
      <w:r w:rsidR="006667EF">
        <w:t xml:space="preserve">  </w:t>
      </w:r>
    </w:p>
    <w:p w14:paraId="65888CCF" w14:textId="77777777" w:rsidR="00334A8F" w:rsidRPr="00AB1F07" w:rsidRDefault="00334A8F">
      <w:pPr>
        <w:pStyle w:val="BodyText"/>
        <w:spacing w:before="4"/>
        <w:rPr>
          <w:sz w:val="16"/>
          <w:szCs w:val="16"/>
        </w:rPr>
      </w:pPr>
    </w:p>
    <w:p w14:paraId="428EDFD4" w14:textId="77777777" w:rsidR="00334A8F" w:rsidRPr="00AD2145" w:rsidRDefault="003A69EE">
      <w:pPr>
        <w:pStyle w:val="Heading2"/>
        <w:spacing w:before="1"/>
      </w:pPr>
      <w:r w:rsidRPr="00AD2145">
        <w:t>PROCEDURE:</w:t>
      </w:r>
    </w:p>
    <w:p w14:paraId="7E2DA0CD" w14:textId="77777777" w:rsidR="00334A8F" w:rsidRPr="00AB1F07" w:rsidRDefault="00334A8F">
      <w:pPr>
        <w:pStyle w:val="BodyText"/>
        <w:spacing w:before="6"/>
        <w:rPr>
          <w:b/>
          <w:sz w:val="16"/>
          <w:szCs w:val="16"/>
        </w:rPr>
      </w:pPr>
    </w:p>
    <w:p w14:paraId="377EE20B" w14:textId="46645F79" w:rsidR="00334A8F" w:rsidRPr="00AD2145" w:rsidRDefault="003A69EE">
      <w:pPr>
        <w:pStyle w:val="ListParagraph"/>
        <w:numPr>
          <w:ilvl w:val="0"/>
          <w:numId w:val="38"/>
        </w:numPr>
        <w:tabs>
          <w:tab w:val="left" w:pos="501"/>
        </w:tabs>
        <w:ind w:right="142"/>
        <w:rPr>
          <w:sz w:val="24"/>
        </w:rPr>
      </w:pPr>
      <w:r w:rsidRPr="00AD2145">
        <w:rPr>
          <w:sz w:val="24"/>
        </w:rPr>
        <w:t xml:space="preserve">The </w:t>
      </w:r>
      <w:r w:rsidR="00F17D4D" w:rsidRPr="00AD2145">
        <w:rPr>
          <w:sz w:val="24"/>
        </w:rPr>
        <w:t>Chief Executive Officer</w:t>
      </w:r>
      <w:r w:rsidR="009D11A6">
        <w:rPr>
          <w:sz w:val="24"/>
        </w:rPr>
        <w:t xml:space="preserve"> (“CEO”)</w:t>
      </w:r>
      <w:r w:rsidRPr="00AD2145">
        <w:rPr>
          <w:sz w:val="24"/>
        </w:rPr>
        <w:t xml:space="preserve">, is hereby granted the authority as agent for </w:t>
      </w:r>
      <w:r w:rsidR="00C42C69">
        <w:rPr>
          <w:sz w:val="24"/>
        </w:rPr>
        <w:t xml:space="preserve">THE </w:t>
      </w:r>
      <w:r w:rsidR="001A1487">
        <w:t>COALITION</w:t>
      </w:r>
      <w:r w:rsidRPr="00AD2145">
        <w:rPr>
          <w:sz w:val="24"/>
        </w:rPr>
        <w:t xml:space="preserve"> to sign documents and </w:t>
      </w:r>
      <w:proofErr w:type="gramStart"/>
      <w:r w:rsidRPr="00AD2145">
        <w:rPr>
          <w:sz w:val="24"/>
        </w:rPr>
        <w:t>enter into</w:t>
      </w:r>
      <w:proofErr w:type="gramEnd"/>
      <w:r w:rsidRPr="00AD2145">
        <w:rPr>
          <w:sz w:val="24"/>
        </w:rPr>
        <w:t xml:space="preserve"> contracts, as</w:t>
      </w:r>
      <w:r w:rsidRPr="00AD2145">
        <w:rPr>
          <w:spacing w:val="-7"/>
          <w:sz w:val="24"/>
        </w:rPr>
        <w:t xml:space="preserve"> </w:t>
      </w:r>
      <w:r w:rsidRPr="00AD2145">
        <w:rPr>
          <w:sz w:val="24"/>
        </w:rPr>
        <w:t>follows:</w:t>
      </w:r>
    </w:p>
    <w:p w14:paraId="19B2865B" w14:textId="421C1416" w:rsidR="00334A8F" w:rsidRPr="00AD2145" w:rsidRDefault="003A69EE">
      <w:pPr>
        <w:pStyle w:val="ListParagraph"/>
        <w:numPr>
          <w:ilvl w:val="1"/>
          <w:numId w:val="38"/>
        </w:numPr>
        <w:tabs>
          <w:tab w:val="left" w:pos="1221"/>
        </w:tabs>
        <w:ind w:right="139"/>
        <w:jc w:val="both"/>
        <w:rPr>
          <w:sz w:val="24"/>
        </w:rPr>
      </w:pPr>
      <w:r w:rsidRPr="00AD2145">
        <w:rPr>
          <w:sz w:val="24"/>
        </w:rPr>
        <w:t xml:space="preserve">Any contract, </w:t>
      </w:r>
      <w:proofErr w:type="gramStart"/>
      <w:r w:rsidRPr="00AD2145">
        <w:rPr>
          <w:sz w:val="24"/>
        </w:rPr>
        <w:t>check</w:t>
      </w:r>
      <w:proofErr w:type="gramEnd"/>
      <w:r w:rsidRPr="00AD2145">
        <w:rPr>
          <w:sz w:val="24"/>
        </w:rPr>
        <w:t xml:space="preserve"> or other paper in connection with any </w:t>
      </w:r>
      <w:r w:rsidR="002631A6">
        <w:rPr>
          <w:sz w:val="24"/>
        </w:rPr>
        <w:t xml:space="preserve">vendor and/or operational </w:t>
      </w:r>
      <w:r w:rsidRPr="00AD2145">
        <w:rPr>
          <w:sz w:val="24"/>
        </w:rPr>
        <w:t>expenditure or activity that is within a duly authorized annual budget authorized by the Board of Directors</w:t>
      </w:r>
      <w:r w:rsidR="00ED293F">
        <w:rPr>
          <w:sz w:val="24"/>
        </w:rPr>
        <w:t>.</w:t>
      </w:r>
      <w:r w:rsidRPr="00AD2145">
        <w:rPr>
          <w:sz w:val="24"/>
        </w:rPr>
        <w:t xml:space="preserve"> </w:t>
      </w:r>
      <w:r w:rsidR="00ED293F">
        <w:rPr>
          <w:sz w:val="24"/>
        </w:rPr>
        <w:t>The</w:t>
      </w:r>
      <w:r w:rsidRPr="00AD2145">
        <w:rPr>
          <w:sz w:val="24"/>
        </w:rPr>
        <w:t xml:space="preserve"> budget may be amended from time to time and</w:t>
      </w:r>
      <w:r w:rsidRPr="00AD2145">
        <w:rPr>
          <w:spacing w:val="-17"/>
          <w:sz w:val="24"/>
        </w:rPr>
        <w:t xml:space="preserve"> </w:t>
      </w:r>
      <w:r w:rsidRPr="00AD2145">
        <w:rPr>
          <w:sz w:val="24"/>
        </w:rPr>
        <w:t>annually.</w:t>
      </w:r>
    </w:p>
    <w:p w14:paraId="70D91A09" w14:textId="4766D641" w:rsidR="00334A8F" w:rsidRPr="00DC05B5" w:rsidRDefault="003A69EE">
      <w:pPr>
        <w:pStyle w:val="ListParagraph"/>
        <w:numPr>
          <w:ilvl w:val="1"/>
          <w:numId w:val="38"/>
        </w:numPr>
        <w:tabs>
          <w:tab w:val="left" w:pos="1221"/>
        </w:tabs>
        <w:ind w:right="133"/>
        <w:jc w:val="both"/>
        <w:rPr>
          <w:sz w:val="24"/>
        </w:rPr>
      </w:pPr>
      <w:r w:rsidRPr="00DC05B5">
        <w:rPr>
          <w:sz w:val="24"/>
        </w:rPr>
        <w:t xml:space="preserve">Any contract, </w:t>
      </w:r>
      <w:proofErr w:type="gramStart"/>
      <w:r w:rsidRPr="00DC05B5">
        <w:rPr>
          <w:sz w:val="24"/>
        </w:rPr>
        <w:t>check</w:t>
      </w:r>
      <w:proofErr w:type="gramEnd"/>
      <w:r w:rsidRPr="00DC05B5">
        <w:rPr>
          <w:sz w:val="24"/>
        </w:rPr>
        <w:t xml:space="preserve"> or other paper in connection with any single expenditure or</w:t>
      </w:r>
      <w:r w:rsidRPr="00DC05B5">
        <w:rPr>
          <w:spacing w:val="-12"/>
          <w:sz w:val="24"/>
        </w:rPr>
        <w:t xml:space="preserve"> </w:t>
      </w:r>
      <w:r w:rsidRPr="00DC05B5">
        <w:rPr>
          <w:sz w:val="24"/>
        </w:rPr>
        <w:t>expenditures</w:t>
      </w:r>
      <w:r w:rsidRPr="00DC05B5">
        <w:rPr>
          <w:spacing w:val="-11"/>
          <w:sz w:val="24"/>
        </w:rPr>
        <w:t xml:space="preserve"> </w:t>
      </w:r>
      <w:r w:rsidRPr="00DC05B5">
        <w:rPr>
          <w:sz w:val="24"/>
        </w:rPr>
        <w:t>in</w:t>
      </w:r>
      <w:r w:rsidRPr="00DC05B5">
        <w:rPr>
          <w:spacing w:val="-11"/>
          <w:sz w:val="24"/>
        </w:rPr>
        <w:t xml:space="preserve"> </w:t>
      </w:r>
      <w:r w:rsidRPr="00DC05B5">
        <w:rPr>
          <w:sz w:val="24"/>
        </w:rPr>
        <w:t>any</w:t>
      </w:r>
      <w:r w:rsidRPr="00DC05B5">
        <w:rPr>
          <w:spacing w:val="-16"/>
          <w:sz w:val="24"/>
        </w:rPr>
        <w:t xml:space="preserve"> </w:t>
      </w:r>
      <w:r w:rsidRPr="00DC05B5">
        <w:rPr>
          <w:sz w:val="24"/>
        </w:rPr>
        <w:t>distinct</w:t>
      </w:r>
      <w:r w:rsidRPr="00DC05B5">
        <w:rPr>
          <w:spacing w:val="-11"/>
          <w:sz w:val="24"/>
        </w:rPr>
        <w:t xml:space="preserve"> </w:t>
      </w:r>
      <w:r w:rsidR="00901A86">
        <w:rPr>
          <w:sz w:val="24"/>
        </w:rPr>
        <w:t>fiscal</w:t>
      </w:r>
      <w:r w:rsidRPr="00DC05B5">
        <w:rPr>
          <w:spacing w:val="-7"/>
          <w:sz w:val="24"/>
        </w:rPr>
        <w:t xml:space="preserve"> </w:t>
      </w:r>
      <w:r w:rsidRPr="00DC05B5">
        <w:rPr>
          <w:sz w:val="24"/>
        </w:rPr>
        <w:t>year</w:t>
      </w:r>
      <w:r w:rsidRPr="00DC05B5">
        <w:rPr>
          <w:spacing w:val="-12"/>
          <w:sz w:val="24"/>
        </w:rPr>
        <w:t xml:space="preserve"> </w:t>
      </w:r>
      <w:r w:rsidRPr="00DC05B5">
        <w:rPr>
          <w:sz w:val="24"/>
        </w:rPr>
        <w:t>that</w:t>
      </w:r>
      <w:r w:rsidRPr="00DC05B5">
        <w:rPr>
          <w:spacing w:val="-11"/>
          <w:sz w:val="24"/>
        </w:rPr>
        <w:t xml:space="preserve"> </w:t>
      </w:r>
      <w:r w:rsidRPr="00DC05B5">
        <w:rPr>
          <w:sz w:val="24"/>
        </w:rPr>
        <w:t>singularly</w:t>
      </w:r>
      <w:r w:rsidRPr="00DC05B5">
        <w:rPr>
          <w:spacing w:val="-16"/>
          <w:sz w:val="24"/>
        </w:rPr>
        <w:t xml:space="preserve"> </w:t>
      </w:r>
      <w:r w:rsidRPr="00DC05B5">
        <w:rPr>
          <w:sz w:val="24"/>
        </w:rPr>
        <w:t>or</w:t>
      </w:r>
      <w:r w:rsidRPr="00DC05B5">
        <w:rPr>
          <w:spacing w:val="-12"/>
          <w:sz w:val="24"/>
        </w:rPr>
        <w:t xml:space="preserve"> </w:t>
      </w:r>
      <w:r w:rsidRPr="00DC05B5">
        <w:rPr>
          <w:sz w:val="24"/>
        </w:rPr>
        <w:t>in</w:t>
      </w:r>
      <w:r w:rsidRPr="00DC05B5">
        <w:rPr>
          <w:spacing w:val="-11"/>
          <w:sz w:val="24"/>
        </w:rPr>
        <w:t xml:space="preserve"> </w:t>
      </w:r>
      <w:r w:rsidRPr="00DC05B5">
        <w:rPr>
          <w:sz w:val="24"/>
        </w:rPr>
        <w:t>aggregate</w:t>
      </w:r>
      <w:r w:rsidRPr="00DC05B5">
        <w:rPr>
          <w:spacing w:val="-12"/>
          <w:sz w:val="24"/>
        </w:rPr>
        <w:t xml:space="preserve"> </w:t>
      </w:r>
      <w:r w:rsidRPr="00DC05B5">
        <w:rPr>
          <w:sz w:val="24"/>
        </w:rPr>
        <w:t>total</w:t>
      </w:r>
    </w:p>
    <w:p w14:paraId="53C8C853" w14:textId="090DF729" w:rsidR="00334A8F" w:rsidRPr="00AD2145" w:rsidRDefault="003A69EE">
      <w:pPr>
        <w:pStyle w:val="BodyText"/>
        <w:ind w:left="1220" w:right="136"/>
        <w:jc w:val="both"/>
      </w:pPr>
      <w:r w:rsidRPr="00DC05B5">
        <w:t>$</w:t>
      </w:r>
      <w:r w:rsidR="00982ED4">
        <w:t>1</w:t>
      </w:r>
      <w:r w:rsidRPr="00DC05B5">
        <w:t>5,000, and that are not within any budget category or exceed the amount budgeted</w:t>
      </w:r>
      <w:r w:rsidR="00DC05B5" w:rsidRPr="00DC05B5">
        <w:t xml:space="preserve"> will require prior approval from the </w:t>
      </w:r>
      <w:r w:rsidR="004711E2" w:rsidRPr="00DC05B5">
        <w:t>Board</w:t>
      </w:r>
      <w:r w:rsidR="004711E2">
        <w:t>.</w:t>
      </w:r>
      <w:r w:rsidR="004711E2" w:rsidRPr="00DC05B5">
        <w:t xml:space="preserve"> This</w:t>
      </w:r>
      <w:r w:rsidRPr="00AD2145">
        <w:t xml:space="preserve"> is a single limit authorization and when the $</w:t>
      </w:r>
      <w:r w:rsidR="00982ED4">
        <w:t>1</w:t>
      </w:r>
      <w:r w:rsidRPr="00AD2145">
        <w:t xml:space="preserve">5,000 is committed in any single year, then the </w:t>
      </w:r>
      <w:r w:rsidR="00F17D4D" w:rsidRPr="00AD2145">
        <w:t>Chief Executive Officer</w:t>
      </w:r>
      <w:r w:rsidRPr="00AD2145">
        <w:t xml:space="preserve"> must seek</w:t>
      </w:r>
      <w:r w:rsidRPr="00AD2145">
        <w:rPr>
          <w:spacing w:val="-38"/>
        </w:rPr>
        <w:t xml:space="preserve"> </w:t>
      </w:r>
      <w:r w:rsidRPr="00AD2145">
        <w:t>additional board</w:t>
      </w:r>
      <w:r w:rsidRPr="00AD2145">
        <w:rPr>
          <w:spacing w:val="-11"/>
        </w:rPr>
        <w:t xml:space="preserve"> </w:t>
      </w:r>
      <w:r w:rsidRPr="00AD2145">
        <w:t>authority</w:t>
      </w:r>
      <w:r w:rsidRPr="00AD2145">
        <w:rPr>
          <w:spacing w:val="-15"/>
        </w:rPr>
        <w:t xml:space="preserve"> </w:t>
      </w:r>
      <w:r w:rsidRPr="00AD2145">
        <w:t>for</w:t>
      </w:r>
      <w:r w:rsidRPr="00AD2145">
        <w:rPr>
          <w:spacing w:val="-12"/>
        </w:rPr>
        <w:t xml:space="preserve"> </w:t>
      </w:r>
      <w:r w:rsidRPr="00AD2145">
        <w:t>any</w:t>
      </w:r>
      <w:r w:rsidRPr="00AD2145">
        <w:rPr>
          <w:spacing w:val="-15"/>
        </w:rPr>
        <w:t xml:space="preserve"> </w:t>
      </w:r>
      <w:r w:rsidRPr="00AD2145">
        <w:t>additional</w:t>
      </w:r>
      <w:r w:rsidRPr="00AD2145">
        <w:rPr>
          <w:spacing w:val="-10"/>
        </w:rPr>
        <w:t xml:space="preserve"> </w:t>
      </w:r>
      <w:r w:rsidRPr="00AD2145">
        <w:t>expenditure</w:t>
      </w:r>
      <w:r w:rsidRPr="00AD2145">
        <w:rPr>
          <w:spacing w:val="-12"/>
        </w:rPr>
        <w:t xml:space="preserve"> </w:t>
      </w:r>
      <w:r w:rsidRPr="00AD2145">
        <w:t>from</w:t>
      </w:r>
      <w:r w:rsidRPr="00AD2145">
        <w:rPr>
          <w:spacing w:val="-10"/>
        </w:rPr>
        <w:t xml:space="preserve"> </w:t>
      </w:r>
      <w:r w:rsidRPr="00AD2145">
        <w:t>the</w:t>
      </w:r>
      <w:r w:rsidRPr="00AD2145">
        <w:rPr>
          <w:spacing w:val="-11"/>
        </w:rPr>
        <w:t xml:space="preserve"> </w:t>
      </w:r>
      <w:r w:rsidRPr="00AD2145">
        <w:t>Board</w:t>
      </w:r>
      <w:r w:rsidRPr="00AD2145">
        <w:rPr>
          <w:spacing w:val="-11"/>
        </w:rPr>
        <w:t xml:space="preserve"> </w:t>
      </w:r>
      <w:r w:rsidRPr="00AD2145">
        <w:t>prior</w:t>
      </w:r>
      <w:r w:rsidRPr="00AD2145">
        <w:rPr>
          <w:spacing w:val="-11"/>
        </w:rPr>
        <w:t xml:space="preserve"> </w:t>
      </w:r>
      <w:r w:rsidRPr="00AD2145">
        <w:t>to</w:t>
      </w:r>
      <w:r w:rsidRPr="00AD2145">
        <w:rPr>
          <w:spacing w:val="-10"/>
        </w:rPr>
        <w:t xml:space="preserve"> </w:t>
      </w:r>
      <w:r w:rsidRPr="00AD2145">
        <w:t xml:space="preserve">incurring or obligating </w:t>
      </w:r>
      <w:r w:rsidR="00C42C69">
        <w:t xml:space="preserve">THE </w:t>
      </w:r>
      <w:r w:rsidR="001A1487">
        <w:t>COALITION</w:t>
      </w:r>
      <w:r w:rsidRPr="00AD2145">
        <w:t xml:space="preserve">. The </w:t>
      </w:r>
      <w:r w:rsidR="00F17D4D" w:rsidRPr="00AD2145">
        <w:t>Chief Executive Officer</w:t>
      </w:r>
      <w:r w:rsidRPr="00AD2145">
        <w:t xml:space="preserve"> shall report at the </w:t>
      </w:r>
      <w:r w:rsidR="004711E2" w:rsidRPr="00AD2145">
        <w:t>next</w:t>
      </w:r>
      <w:r w:rsidR="004711E2">
        <w:t xml:space="preserve"> </w:t>
      </w:r>
      <w:r w:rsidR="004711E2" w:rsidRPr="00AD2145">
        <w:t>Board</w:t>
      </w:r>
      <w:r w:rsidRPr="00AD2145">
        <w:t xml:space="preserve"> Meeting, any </w:t>
      </w:r>
      <w:r w:rsidR="00901A86" w:rsidRPr="00AD2145">
        <w:t>expenditures,</w:t>
      </w:r>
      <w:r w:rsidRPr="00AD2145">
        <w:t xml:space="preserve"> or contracts which he/she expends or </w:t>
      </w:r>
      <w:proofErr w:type="gramStart"/>
      <w:r w:rsidRPr="00AD2145">
        <w:t>enters into</w:t>
      </w:r>
      <w:proofErr w:type="gramEnd"/>
      <w:r w:rsidRPr="00AD2145">
        <w:t xml:space="preserve"> in connection with this specific authorization. In no event shall the </w:t>
      </w:r>
      <w:r w:rsidR="00F17D4D" w:rsidRPr="00AD2145">
        <w:t>Chief Executive Officer</w:t>
      </w:r>
      <w:r w:rsidRPr="00AD2145">
        <w:rPr>
          <w:spacing w:val="-11"/>
        </w:rPr>
        <w:t xml:space="preserve"> </w:t>
      </w:r>
      <w:r w:rsidRPr="00AD2145">
        <w:t>obligate</w:t>
      </w:r>
      <w:r w:rsidRPr="00AD2145">
        <w:rPr>
          <w:spacing w:val="-12"/>
        </w:rPr>
        <w:t xml:space="preserve"> </w:t>
      </w:r>
      <w:r w:rsidR="00C42C69">
        <w:t xml:space="preserve">THE </w:t>
      </w:r>
      <w:r w:rsidR="001A1487">
        <w:t>COALITION</w:t>
      </w:r>
      <w:r w:rsidRPr="00AD2145">
        <w:rPr>
          <w:spacing w:val="-8"/>
        </w:rPr>
        <w:t xml:space="preserve"> </w:t>
      </w:r>
      <w:r w:rsidRPr="00AD2145">
        <w:t>to</w:t>
      </w:r>
      <w:r w:rsidRPr="00AD2145">
        <w:rPr>
          <w:spacing w:val="-11"/>
        </w:rPr>
        <w:t xml:space="preserve"> </w:t>
      </w:r>
      <w:r w:rsidRPr="00AD2145">
        <w:t>any</w:t>
      </w:r>
      <w:r w:rsidRPr="00AD2145">
        <w:rPr>
          <w:spacing w:val="-16"/>
        </w:rPr>
        <w:t xml:space="preserve"> </w:t>
      </w:r>
      <w:r w:rsidRPr="00AD2145">
        <w:t>multiyear</w:t>
      </w:r>
      <w:r w:rsidRPr="00AD2145">
        <w:rPr>
          <w:spacing w:val="-12"/>
        </w:rPr>
        <w:t xml:space="preserve"> </w:t>
      </w:r>
      <w:r w:rsidRPr="00AD2145">
        <w:t>contracts</w:t>
      </w:r>
      <w:r w:rsidRPr="00AD2145">
        <w:rPr>
          <w:spacing w:val="-11"/>
        </w:rPr>
        <w:t xml:space="preserve"> </w:t>
      </w:r>
      <w:r w:rsidRPr="00AD2145">
        <w:t>that</w:t>
      </w:r>
      <w:r w:rsidRPr="00AD2145">
        <w:rPr>
          <w:spacing w:val="-11"/>
        </w:rPr>
        <w:t xml:space="preserve"> </w:t>
      </w:r>
      <w:r w:rsidRPr="00AD2145">
        <w:t>require</w:t>
      </w:r>
      <w:r w:rsidRPr="00AD2145">
        <w:rPr>
          <w:spacing w:val="-10"/>
        </w:rPr>
        <w:t xml:space="preserve"> </w:t>
      </w:r>
      <w:r w:rsidRPr="00AD2145">
        <w:t>the</w:t>
      </w:r>
      <w:r w:rsidRPr="00AD2145">
        <w:rPr>
          <w:spacing w:val="-12"/>
        </w:rPr>
        <w:t xml:space="preserve"> </w:t>
      </w:r>
      <w:r w:rsidRPr="00AD2145">
        <w:t>expenditure of $</w:t>
      </w:r>
      <w:r w:rsidR="002631A6">
        <w:t>2</w:t>
      </w:r>
      <w:r w:rsidRPr="00AD2145">
        <w:t>5,000 for more than one year that is not presented and approved by the Board</w:t>
      </w:r>
      <w:r w:rsidR="00C42C69">
        <w:t>.</w:t>
      </w:r>
    </w:p>
    <w:p w14:paraId="71712456" w14:textId="2C1D5AD9" w:rsidR="00334A8F" w:rsidRDefault="003A69EE">
      <w:pPr>
        <w:pStyle w:val="ListParagraph"/>
        <w:numPr>
          <w:ilvl w:val="1"/>
          <w:numId w:val="38"/>
        </w:numPr>
        <w:tabs>
          <w:tab w:val="left" w:pos="1221"/>
        </w:tabs>
        <w:ind w:right="134"/>
        <w:jc w:val="both"/>
        <w:rPr>
          <w:sz w:val="24"/>
        </w:rPr>
      </w:pPr>
      <w:r w:rsidRPr="00AD2145">
        <w:rPr>
          <w:sz w:val="24"/>
        </w:rPr>
        <w:t xml:space="preserve">Nothing in this </w:t>
      </w:r>
      <w:r w:rsidR="008F5227">
        <w:rPr>
          <w:sz w:val="24"/>
        </w:rPr>
        <w:t>policy and procedure</w:t>
      </w:r>
      <w:r w:rsidR="008F5227" w:rsidRPr="00AD2145">
        <w:rPr>
          <w:sz w:val="24"/>
        </w:rPr>
        <w:t xml:space="preserve"> </w:t>
      </w:r>
      <w:r w:rsidRPr="00AD2145">
        <w:rPr>
          <w:sz w:val="24"/>
        </w:rPr>
        <w:t xml:space="preserve">diminishes or otherwise eliminates the </w:t>
      </w:r>
      <w:r w:rsidR="00F17D4D" w:rsidRPr="00AD2145">
        <w:rPr>
          <w:sz w:val="24"/>
        </w:rPr>
        <w:t>Chief Executive Officer</w:t>
      </w:r>
      <w:r w:rsidRPr="00AD2145">
        <w:rPr>
          <w:sz w:val="24"/>
        </w:rPr>
        <w:t xml:space="preserve">’s obligations to disclose and obtain proper approval of any </w:t>
      </w:r>
      <w:r w:rsidR="00BD43AB" w:rsidRPr="00AD2145">
        <w:rPr>
          <w:sz w:val="24"/>
        </w:rPr>
        <w:t>conflict-of-interest</w:t>
      </w:r>
      <w:r w:rsidRPr="00AD2145">
        <w:rPr>
          <w:sz w:val="24"/>
        </w:rPr>
        <w:t xml:space="preserve"> expenditure or any transaction in which he/she has a personal</w:t>
      </w:r>
      <w:r w:rsidRPr="00AD2145">
        <w:rPr>
          <w:spacing w:val="-11"/>
          <w:sz w:val="24"/>
        </w:rPr>
        <w:t xml:space="preserve"> </w:t>
      </w:r>
      <w:r w:rsidRPr="00AD2145">
        <w:rPr>
          <w:sz w:val="24"/>
        </w:rPr>
        <w:t>interest.</w:t>
      </w:r>
    </w:p>
    <w:p w14:paraId="1F005CAA" w14:textId="6005A720" w:rsidR="00DC05B5" w:rsidRDefault="00DC05B5" w:rsidP="00DC05B5">
      <w:pPr>
        <w:pStyle w:val="BodyText"/>
        <w:numPr>
          <w:ilvl w:val="1"/>
          <w:numId w:val="38"/>
        </w:numPr>
        <w:ind w:right="433"/>
      </w:pPr>
      <w:r>
        <w:t>Signed checks shall be returned to the accounting department and will be mailed immediately. Any</w:t>
      </w:r>
      <w:r>
        <w:rPr>
          <w:spacing w:val="-5"/>
        </w:rPr>
        <w:t xml:space="preserve"> </w:t>
      </w:r>
      <w:r>
        <w:t>checks</w:t>
      </w:r>
      <w:r>
        <w:rPr>
          <w:spacing w:val="-3"/>
        </w:rPr>
        <w:t xml:space="preserve"> </w:t>
      </w:r>
      <w:r>
        <w:t>that</w:t>
      </w:r>
      <w:r>
        <w:rPr>
          <w:spacing w:val="-4"/>
        </w:rPr>
        <w:t xml:space="preserve"> </w:t>
      </w:r>
      <w:r>
        <w:t>have</w:t>
      </w:r>
      <w:r>
        <w:rPr>
          <w:spacing w:val="-3"/>
        </w:rPr>
        <w:t xml:space="preserve"> </w:t>
      </w:r>
      <w:r>
        <w:t>not been</w:t>
      </w:r>
      <w:r>
        <w:rPr>
          <w:spacing w:val="-3"/>
        </w:rPr>
        <w:t xml:space="preserve"> </w:t>
      </w:r>
      <w:r>
        <w:t>mailed</w:t>
      </w:r>
      <w:r>
        <w:rPr>
          <w:spacing w:val="-3"/>
        </w:rPr>
        <w:t xml:space="preserve"> </w:t>
      </w:r>
      <w:r>
        <w:t>or</w:t>
      </w:r>
      <w:r>
        <w:rPr>
          <w:spacing w:val="-3"/>
        </w:rPr>
        <w:t xml:space="preserve"> </w:t>
      </w:r>
      <w:r>
        <w:t>distributed will be</w:t>
      </w:r>
      <w:r>
        <w:rPr>
          <w:spacing w:val="-5"/>
        </w:rPr>
        <w:t xml:space="preserve"> </w:t>
      </w:r>
      <w:r>
        <w:t>put under</w:t>
      </w:r>
      <w:r>
        <w:rPr>
          <w:spacing w:val="-6"/>
        </w:rPr>
        <w:t xml:space="preserve"> </w:t>
      </w:r>
      <w:r>
        <w:t>lock</w:t>
      </w:r>
      <w:r>
        <w:rPr>
          <w:spacing w:val="-5"/>
        </w:rPr>
        <w:t xml:space="preserve"> </w:t>
      </w:r>
      <w:r>
        <w:t>and</w:t>
      </w:r>
      <w:r>
        <w:rPr>
          <w:spacing w:val="-3"/>
        </w:rPr>
        <w:t xml:space="preserve"> </w:t>
      </w:r>
      <w:r>
        <w:t>key</w:t>
      </w:r>
      <w:r>
        <w:rPr>
          <w:spacing w:val="-3"/>
        </w:rPr>
        <w:t xml:space="preserve"> </w:t>
      </w:r>
      <w:r>
        <w:t>at</w:t>
      </w:r>
      <w:r>
        <w:rPr>
          <w:spacing w:val="-4"/>
        </w:rPr>
        <w:t xml:space="preserve"> </w:t>
      </w:r>
      <w:r>
        <w:t>the</w:t>
      </w:r>
      <w:r>
        <w:rPr>
          <w:spacing w:val="-5"/>
        </w:rPr>
        <w:t xml:space="preserve"> </w:t>
      </w:r>
      <w:r>
        <w:t>end of each day but shall not be maintained for more than three business days.</w:t>
      </w:r>
    </w:p>
    <w:p w14:paraId="1C8BFE57" w14:textId="77777777" w:rsidR="00334A8F" w:rsidRPr="001C016D" w:rsidRDefault="00334A8F">
      <w:pPr>
        <w:pStyle w:val="BodyText"/>
        <w:rPr>
          <w:sz w:val="16"/>
          <w:szCs w:val="16"/>
        </w:rPr>
      </w:pPr>
    </w:p>
    <w:p w14:paraId="41A91643" w14:textId="340A7965" w:rsidR="00334A8F" w:rsidRPr="00AD2145" w:rsidRDefault="00212303">
      <w:pPr>
        <w:pStyle w:val="ListParagraph"/>
        <w:numPr>
          <w:ilvl w:val="0"/>
          <w:numId w:val="38"/>
        </w:numPr>
        <w:tabs>
          <w:tab w:val="left" w:pos="414"/>
        </w:tabs>
        <w:spacing w:before="1"/>
        <w:ind w:left="140" w:right="135" w:firstLine="0"/>
        <w:jc w:val="both"/>
        <w:rPr>
          <w:sz w:val="24"/>
        </w:rPr>
      </w:pPr>
      <w:r w:rsidRPr="00AD2145">
        <w:rPr>
          <w:noProof/>
        </w:rPr>
        <mc:AlternateContent>
          <mc:Choice Requires="wpg">
            <w:drawing>
              <wp:anchor distT="0" distB="0" distL="114300" distR="114300" simplePos="0" relativeHeight="251672064" behindDoc="1" locked="0" layoutInCell="1" allowOverlap="1" wp14:anchorId="2A777152" wp14:editId="772A08C2">
                <wp:simplePos x="0" y="0"/>
                <wp:positionH relativeFrom="page">
                  <wp:posOffset>6456045</wp:posOffset>
                </wp:positionH>
                <wp:positionV relativeFrom="paragraph">
                  <wp:posOffset>502285</wp:posOffset>
                </wp:positionV>
                <wp:extent cx="50800" cy="22225"/>
                <wp:effectExtent l="7620" t="7620" r="8255" b="8255"/>
                <wp:wrapNone/>
                <wp:docPr id="28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22225"/>
                          <a:chOff x="10167" y="791"/>
                          <a:chExt cx="80" cy="35"/>
                        </a:xfrm>
                      </wpg:grpSpPr>
                      <wps:wsp>
                        <wps:cNvPr id="283" name="Line 170"/>
                        <wps:cNvCnPr>
                          <a:cxnSpLocks noChangeShapeType="1"/>
                        </wps:cNvCnPr>
                        <wps:spPr bwMode="auto">
                          <a:xfrm>
                            <a:off x="10171" y="795"/>
                            <a:ext cx="72" cy="0"/>
                          </a:xfrm>
                          <a:prstGeom prst="line">
                            <a:avLst/>
                          </a:prstGeom>
                          <a:noFill/>
                          <a:ln w="45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169"/>
                        <wps:cNvCnPr>
                          <a:cxnSpLocks noChangeShapeType="1"/>
                        </wps:cNvCnPr>
                        <wps:spPr bwMode="auto">
                          <a:xfrm>
                            <a:off x="10171" y="821"/>
                            <a:ext cx="72"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0F28D" id="Group 168" o:spid="_x0000_s1026" style="position:absolute;margin-left:508.35pt;margin-top:39.55pt;width:4pt;height:1.75pt;z-index:-251644416;mso-position-horizontal-relative:page" coordorigin="10167,791" coordsize="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">
                <v:line id="Line 170" o:spid="_x0000_s1027" style="position:absolute;visibility:visible;mso-wrap-style:square" from="10171,795" to="102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" strokeweight=".127mm"/>
                <v:line id="Line 169" o:spid="_x0000_s1028" style="position:absolute;visibility:visible;mso-wrap-style:square" from="10171,821" to="1024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" strokeweight=".36pt"/>
                <w10:wrap anchorx="page"/>
              </v:group>
            </w:pict>
          </mc:Fallback>
        </mc:AlternateContent>
      </w:r>
      <w:r w:rsidR="002F0811">
        <w:rPr>
          <w:sz w:val="24"/>
        </w:rPr>
        <w:t>U</w:t>
      </w:r>
      <w:r w:rsidR="003A69EE" w:rsidRPr="00AD2145">
        <w:rPr>
          <w:sz w:val="24"/>
        </w:rPr>
        <w:t xml:space="preserve">pon </w:t>
      </w:r>
      <w:r w:rsidR="002F0811">
        <w:rPr>
          <w:sz w:val="24"/>
        </w:rPr>
        <w:t xml:space="preserve">termination/resignation of </w:t>
      </w:r>
      <w:r w:rsidR="003A69EE" w:rsidRPr="00AD2145">
        <w:rPr>
          <w:sz w:val="24"/>
        </w:rPr>
        <w:t xml:space="preserve">the </w:t>
      </w:r>
      <w:r w:rsidR="00F17D4D" w:rsidRPr="00AD2145">
        <w:rPr>
          <w:sz w:val="24"/>
        </w:rPr>
        <w:t>Chief Executive Officer</w:t>
      </w:r>
      <w:r w:rsidR="003A69EE" w:rsidRPr="00AD2145">
        <w:rPr>
          <w:sz w:val="24"/>
        </w:rPr>
        <w:t xml:space="preserve"> </w:t>
      </w:r>
      <w:r w:rsidR="00901A86">
        <w:rPr>
          <w:sz w:val="24"/>
        </w:rPr>
        <w:t>or</w:t>
      </w:r>
      <w:r w:rsidR="002F0811">
        <w:rPr>
          <w:sz w:val="24"/>
        </w:rPr>
        <w:t xml:space="preserve"> Board Officers</w:t>
      </w:r>
      <w:r w:rsidR="00901A86">
        <w:rPr>
          <w:sz w:val="24"/>
        </w:rPr>
        <w:t xml:space="preserve">, authorization </w:t>
      </w:r>
      <w:r w:rsidR="003A69EE" w:rsidRPr="00AD2145">
        <w:rPr>
          <w:sz w:val="24"/>
        </w:rPr>
        <w:t xml:space="preserve">to act on behalf of </w:t>
      </w:r>
      <w:r w:rsidR="00C42C69">
        <w:rPr>
          <w:sz w:val="24"/>
        </w:rPr>
        <w:t xml:space="preserve">THE </w:t>
      </w:r>
      <w:r w:rsidR="001A1487">
        <w:t>COALITION</w:t>
      </w:r>
      <w:r w:rsidR="00901A86">
        <w:t xml:space="preserve"> is revoked.</w:t>
      </w:r>
    </w:p>
    <w:p w14:paraId="0EC7ED32" w14:textId="77777777" w:rsidR="00334A8F" w:rsidRPr="00AD2145" w:rsidRDefault="00334A8F">
      <w:pPr>
        <w:jc w:val="both"/>
        <w:rPr>
          <w:sz w:val="24"/>
        </w:rPr>
        <w:sectPr w:rsidR="00334A8F" w:rsidRPr="00AD2145" w:rsidSect="00CD6C4D">
          <w:footerReference w:type="default" r:id="rId17"/>
          <w:pgSz w:w="12240" w:h="15840" w:code="1"/>
          <w:pgMar w:top="1440" w:right="1440" w:bottom="1440" w:left="1440" w:header="0" w:footer="720" w:gutter="0"/>
          <w:pgNumType w:start="1"/>
          <w:cols w:space="720"/>
        </w:sectPr>
      </w:pPr>
    </w:p>
    <w:tbl>
      <w:tblPr>
        <w:tblStyle w:val="TableGrid"/>
        <w:tblW w:w="0" w:type="auto"/>
        <w:tblLook w:val="04A0" w:firstRow="1" w:lastRow="0" w:firstColumn="1" w:lastColumn="0" w:noHBand="0" w:noVBand="1"/>
      </w:tblPr>
      <w:tblGrid>
        <w:gridCol w:w="4675"/>
        <w:gridCol w:w="4675"/>
      </w:tblGrid>
      <w:tr w:rsidR="006529A4" w:rsidRPr="00AD2145" w14:paraId="4184A44E" w14:textId="77777777" w:rsidTr="00E03185">
        <w:tc>
          <w:tcPr>
            <w:tcW w:w="4675" w:type="dxa"/>
          </w:tcPr>
          <w:p w14:paraId="3F712F6C" w14:textId="77777777" w:rsidR="00901A86" w:rsidRDefault="006529A4" w:rsidP="00E03185">
            <w:pPr>
              <w:rPr>
                <w:rFonts w:cstheme="minorHAnsi"/>
                <w:b/>
              </w:rPr>
            </w:pPr>
            <w:r w:rsidRPr="00AD2145">
              <w:rPr>
                <w:rFonts w:cstheme="minorHAnsi"/>
                <w:b/>
              </w:rPr>
              <w:lastRenderedPageBreak/>
              <w:t xml:space="preserve">POLICY TITLE: </w:t>
            </w:r>
            <w:bookmarkStart w:id="5" w:name="GeneralBanking"/>
            <w:bookmarkEnd w:id="5"/>
          </w:p>
          <w:p w14:paraId="26E35D60" w14:textId="78967771" w:rsidR="006529A4" w:rsidRPr="00AD2145" w:rsidRDefault="00901A86" w:rsidP="00E03185">
            <w:pPr>
              <w:rPr>
                <w:rFonts w:cstheme="minorHAnsi"/>
                <w:b/>
              </w:rPr>
            </w:pPr>
            <w:r>
              <w:rPr>
                <w:rFonts w:cstheme="minorHAnsi"/>
                <w:b/>
              </w:rPr>
              <w:t>Segregation of Financial Duties</w:t>
            </w:r>
          </w:p>
        </w:tc>
        <w:tc>
          <w:tcPr>
            <w:tcW w:w="4675" w:type="dxa"/>
          </w:tcPr>
          <w:p w14:paraId="721AD0D1" w14:textId="77777777" w:rsidR="00D70B59" w:rsidRPr="001A42AB" w:rsidRDefault="00D70B59" w:rsidP="00D70B59">
            <w:pPr>
              <w:pStyle w:val="TableParagraph"/>
              <w:ind w:left="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58320C81" w14:textId="3F8A7503" w:rsidR="006529A4" w:rsidRDefault="00FA039A" w:rsidP="00E03185">
            <w:pPr>
              <w:rPr>
                <w:rFonts w:cstheme="minorHAnsi"/>
                <w:b/>
              </w:rPr>
            </w:pPr>
            <w:r>
              <w:rPr>
                <w:rFonts w:cstheme="minorHAnsi"/>
                <w:b/>
              </w:rPr>
              <w:t>F-GEN</w:t>
            </w:r>
          </w:p>
          <w:p w14:paraId="7B81E6EA" w14:textId="544E3AC9" w:rsidR="00EC5A57" w:rsidRPr="00AD2145" w:rsidRDefault="00EC5A57" w:rsidP="00E03185">
            <w:pPr>
              <w:rPr>
                <w:rFonts w:cstheme="minorHAnsi"/>
                <w:b/>
              </w:rPr>
            </w:pPr>
          </w:p>
        </w:tc>
      </w:tr>
      <w:tr w:rsidR="006529A4" w:rsidRPr="00AD2145" w14:paraId="4A343F55" w14:textId="77777777" w:rsidTr="00E03185">
        <w:tc>
          <w:tcPr>
            <w:tcW w:w="4675" w:type="dxa"/>
          </w:tcPr>
          <w:p w14:paraId="18A02393" w14:textId="77777777" w:rsidR="006529A4" w:rsidRPr="00AD2145" w:rsidRDefault="006529A4" w:rsidP="00E03185">
            <w:pPr>
              <w:rPr>
                <w:rFonts w:cstheme="minorHAnsi"/>
                <w:b/>
              </w:rPr>
            </w:pPr>
            <w:r w:rsidRPr="00AD2145">
              <w:rPr>
                <w:rFonts w:cstheme="minorHAnsi"/>
                <w:b/>
              </w:rPr>
              <w:t>DEPARTMENT: Finance</w:t>
            </w:r>
          </w:p>
        </w:tc>
        <w:tc>
          <w:tcPr>
            <w:tcW w:w="4675" w:type="dxa"/>
          </w:tcPr>
          <w:p w14:paraId="084B5A13" w14:textId="77777777" w:rsidR="006529A4" w:rsidRDefault="006529A4" w:rsidP="00E03185">
            <w:pPr>
              <w:rPr>
                <w:rFonts w:cstheme="minorHAnsi"/>
                <w:b/>
              </w:rPr>
            </w:pPr>
            <w:r w:rsidRPr="00AD2145">
              <w:rPr>
                <w:rFonts w:cstheme="minorHAnsi"/>
                <w:b/>
              </w:rPr>
              <w:t>EFFECTIVE DATE:</w:t>
            </w:r>
            <w:r w:rsidR="003C6BE3">
              <w:rPr>
                <w:rFonts w:cstheme="minorHAnsi"/>
                <w:b/>
              </w:rPr>
              <w:t xml:space="preserve"> 7/1/22</w:t>
            </w:r>
          </w:p>
          <w:p w14:paraId="52816CB5" w14:textId="32D74A54" w:rsidR="00EC5A57" w:rsidRPr="00AD2145" w:rsidRDefault="00EC5A57" w:rsidP="00E03185">
            <w:pPr>
              <w:rPr>
                <w:rFonts w:cstheme="minorHAnsi"/>
                <w:b/>
              </w:rPr>
            </w:pPr>
          </w:p>
        </w:tc>
      </w:tr>
      <w:tr w:rsidR="006529A4" w:rsidRPr="00AD2145" w14:paraId="533195C3" w14:textId="77777777" w:rsidTr="00E03185">
        <w:tc>
          <w:tcPr>
            <w:tcW w:w="4675" w:type="dxa"/>
          </w:tcPr>
          <w:p w14:paraId="188D9F02" w14:textId="7AC70CC3" w:rsidR="006529A4" w:rsidRPr="00AD2145" w:rsidRDefault="00D70B59" w:rsidP="00E03185">
            <w:pPr>
              <w:rPr>
                <w:rFonts w:cstheme="minorHAnsi"/>
                <w:b/>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4675" w:type="dxa"/>
          </w:tcPr>
          <w:p w14:paraId="7240139D" w14:textId="7F67F76D" w:rsidR="006529A4" w:rsidRDefault="006529A4" w:rsidP="00E03185">
            <w:pPr>
              <w:rPr>
                <w:rFonts w:cstheme="minorHAnsi"/>
                <w:b/>
              </w:rPr>
            </w:pPr>
            <w:r w:rsidRPr="00AD2145">
              <w:rPr>
                <w:rFonts w:cstheme="minorHAnsi"/>
                <w:b/>
              </w:rPr>
              <w:t>REVISION DATE:</w:t>
            </w:r>
          </w:p>
          <w:p w14:paraId="528C0E8D" w14:textId="77777777" w:rsidR="00EC5A57" w:rsidRDefault="00EC5A57" w:rsidP="00E03185">
            <w:pPr>
              <w:rPr>
                <w:rFonts w:cstheme="minorHAnsi"/>
                <w:b/>
              </w:rPr>
            </w:pPr>
          </w:p>
          <w:p w14:paraId="0C19C1EF" w14:textId="417CF7ED" w:rsidR="00EC5A57" w:rsidRPr="00AD2145" w:rsidRDefault="00EC5A57" w:rsidP="00E03185">
            <w:pPr>
              <w:rPr>
                <w:rFonts w:cstheme="minorHAnsi"/>
                <w:b/>
              </w:rPr>
            </w:pPr>
          </w:p>
        </w:tc>
      </w:tr>
    </w:tbl>
    <w:p w14:paraId="304B2C90" w14:textId="77777777" w:rsidR="006529A4" w:rsidRPr="00AD2145" w:rsidRDefault="006529A4" w:rsidP="006529A4">
      <w:pPr>
        <w:rPr>
          <w:rFonts w:cstheme="minorHAnsi"/>
        </w:rPr>
      </w:pPr>
    </w:p>
    <w:p w14:paraId="4EF9582B" w14:textId="77777777" w:rsidR="006529A4" w:rsidRPr="00AD2145" w:rsidRDefault="006529A4" w:rsidP="00EB02FC">
      <w:pPr>
        <w:spacing w:after="240"/>
        <w:rPr>
          <w:rFonts w:cstheme="minorHAnsi"/>
          <w:b/>
        </w:rPr>
      </w:pPr>
      <w:r w:rsidRPr="00AD2145">
        <w:rPr>
          <w:rFonts w:cstheme="minorHAnsi"/>
          <w:b/>
        </w:rPr>
        <w:t>POLICY:</w:t>
      </w:r>
    </w:p>
    <w:p w14:paraId="4EB84AE1" w14:textId="0167541E" w:rsidR="006529A4" w:rsidRPr="00AD2145" w:rsidRDefault="00901A86" w:rsidP="006529A4">
      <w:pPr>
        <w:rPr>
          <w:rFonts w:cstheme="minorHAnsi"/>
          <w:sz w:val="24"/>
        </w:rPr>
      </w:pPr>
      <w:r>
        <w:rPr>
          <w:rFonts w:cstheme="minorHAnsi"/>
          <w:sz w:val="24"/>
        </w:rPr>
        <w:t>THE COALITION</w:t>
      </w:r>
      <w:r w:rsidR="006529A4" w:rsidRPr="00AD2145">
        <w:rPr>
          <w:rFonts w:cstheme="minorHAnsi"/>
          <w:sz w:val="24"/>
        </w:rPr>
        <w:t xml:space="preserve"> will safeguard and implement segregation of duties over the bank reconciliation process.</w:t>
      </w:r>
    </w:p>
    <w:p w14:paraId="0F1D6ABD" w14:textId="77777777" w:rsidR="006529A4" w:rsidRPr="00AD2145" w:rsidRDefault="006529A4" w:rsidP="006529A4">
      <w:pPr>
        <w:rPr>
          <w:rFonts w:cstheme="minorHAnsi"/>
          <w:b/>
        </w:rPr>
      </w:pPr>
    </w:p>
    <w:p w14:paraId="769495B2" w14:textId="77777777" w:rsidR="006529A4" w:rsidRPr="00AD2145" w:rsidRDefault="006529A4" w:rsidP="00EB02FC">
      <w:pPr>
        <w:spacing w:after="240"/>
        <w:rPr>
          <w:rFonts w:cstheme="minorHAnsi"/>
          <w:b/>
        </w:rPr>
      </w:pPr>
      <w:r w:rsidRPr="00AD2145">
        <w:rPr>
          <w:rFonts w:cstheme="minorHAnsi"/>
          <w:b/>
        </w:rPr>
        <w:t>PROCEDURE:</w:t>
      </w:r>
    </w:p>
    <w:p w14:paraId="3D3FC0FB" w14:textId="7F413EAB" w:rsidR="006529A4" w:rsidRPr="001137EE" w:rsidRDefault="00FE43E9" w:rsidP="006529A4">
      <w:pPr>
        <w:pStyle w:val="ListParagraph"/>
        <w:widowControl/>
        <w:numPr>
          <w:ilvl w:val="0"/>
          <w:numId w:val="58"/>
        </w:numPr>
        <w:autoSpaceDE/>
        <w:autoSpaceDN/>
        <w:spacing w:after="160" w:line="259" w:lineRule="auto"/>
        <w:contextualSpacing/>
        <w:rPr>
          <w:rFonts w:cstheme="minorHAnsi"/>
          <w:sz w:val="24"/>
        </w:rPr>
      </w:pPr>
      <w:r w:rsidRPr="001137EE">
        <w:rPr>
          <w:rFonts w:cstheme="minorHAnsi"/>
          <w:sz w:val="24"/>
        </w:rPr>
        <w:t xml:space="preserve">A digital copy </w:t>
      </w:r>
      <w:r w:rsidR="003C6BE3">
        <w:rPr>
          <w:rFonts w:cstheme="minorHAnsi"/>
          <w:sz w:val="24"/>
        </w:rPr>
        <w:t>of the bank statement is</w:t>
      </w:r>
      <w:r w:rsidR="002E0F71" w:rsidRPr="001137EE">
        <w:rPr>
          <w:rFonts w:cstheme="minorHAnsi"/>
          <w:sz w:val="24"/>
        </w:rPr>
        <w:t xml:space="preserve"> provided to the CEO for </w:t>
      </w:r>
      <w:r w:rsidR="003C6BE3">
        <w:rPr>
          <w:rFonts w:cstheme="minorHAnsi"/>
          <w:sz w:val="24"/>
        </w:rPr>
        <w:t>review</w:t>
      </w:r>
      <w:r w:rsidR="006529A4" w:rsidRPr="001137EE">
        <w:rPr>
          <w:rFonts w:cstheme="minorHAnsi"/>
          <w:sz w:val="24"/>
        </w:rPr>
        <w:t xml:space="preserve">. </w:t>
      </w:r>
      <w:r w:rsidR="002E0F71" w:rsidRPr="001137EE">
        <w:rPr>
          <w:rFonts w:cstheme="minorHAnsi"/>
          <w:sz w:val="24"/>
        </w:rPr>
        <w:t>The CEO review</w:t>
      </w:r>
      <w:r w:rsidR="003C6BE3">
        <w:rPr>
          <w:rFonts w:cstheme="minorHAnsi"/>
          <w:sz w:val="24"/>
        </w:rPr>
        <w:t>s</w:t>
      </w:r>
      <w:r w:rsidR="002E0F71" w:rsidRPr="001137EE">
        <w:rPr>
          <w:rFonts w:cstheme="minorHAnsi"/>
          <w:sz w:val="24"/>
        </w:rPr>
        <w:t xml:space="preserve"> and approv</w:t>
      </w:r>
      <w:r w:rsidR="003C6BE3">
        <w:rPr>
          <w:rFonts w:cstheme="minorHAnsi"/>
          <w:sz w:val="24"/>
        </w:rPr>
        <w:t>es</w:t>
      </w:r>
      <w:r w:rsidR="002E0F71" w:rsidRPr="001137EE">
        <w:rPr>
          <w:rFonts w:cstheme="minorHAnsi"/>
          <w:sz w:val="24"/>
        </w:rPr>
        <w:t xml:space="preserve"> the bank statements as indicated by </w:t>
      </w:r>
      <w:r w:rsidRPr="001137EE">
        <w:rPr>
          <w:rFonts w:cstheme="minorHAnsi"/>
          <w:sz w:val="24"/>
        </w:rPr>
        <w:t xml:space="preserve">a </w:t>
      </w:r>
      <w:r w:rsidR="002E0F71" w:rsidRPr="001137EE">
        <w:rPr>
          <w:rFonts w:cstheme="minorHAnsi"/>
          <w:sz w:val="24"/>
        </w:rPr>
        <w:t xml:space="preserve">signature or initials. </w:t>
      </w:r>
      <w:r w:rsidR="006529A4" w:rsidRPr="001137EE">
        <w:rPr>
          <w:rFonts w:cstheme="minorHAnsi"/>
          <w:sz w:val="24"/>
        </w:rPr>
        <w:t>Approved Bank statements are placed in the accounting- restricted server folder.</w:t>
      </w:r>
      <w:r w:rsidR="00DA785D" w:rsidRPr="001137EE">
        <w:rPr>
          <w:rFonts w:cstheme="minorHAnsi"/>
          <w:sz w:val="24"/>
        </w:rPr>
        <w:t xml:space="preserve"> See Other Administrative Policies at F-ADMI. </w:t>
      </w:r>
    </w:p>
    <w:p w14:paraId="51DB25A3" w14:textId="467784A1" w:rsidR="006529A4" w:rsidRPr="00AD2145" w:rsidRDefault="006529A4" w:rsidP="006529A4">
      <w:pPr>
        <w:pStyle w:val="ListParagraph"/>
        <w:widowControl/>
        <w:numPr>
          <w:ilvl w:val="0"/>
          <w:numId w:val="58"/>
        </w:numPr>
        <w:autoSpaceDE/>
        <w:autoSpaceDN/>
        <w:spacing w:after="160" w:line="259" w:lineRule="auto"/>
        <w:contextualSpacing/>
        <w:rPr>
          <w:rFonts w:cstheme="minorHAnsi"/>
          <w:sz w:val="24"/>
        </w:rPr>
      </w:pPr>
      <w:r w:rsidRPr="00AD2145">
        <w:rPr>
          <w:rFonts w:cstheme="minorHAnsi"/>
          <w:sz w:val="24"/>
        </w:rPr>
        <w:t xml:space="preserve">The </w:t>
      </w:r>
      <w:r w:rsidR="003C6BE3">
        <w:rPr>
          <w:rFonts w:cstheme="minorHAnsi"/>
          <w:sz w:val="24"/>
        </w:rPr>
        <w:t>A</w:t>
      </w:r>
      <w:r w:rsidRPr="00AD2145">
        <w:rPr>
          <w:rFonts w:cstheme="minorHAnsi"/>
          <w:sz w:val="24"/>
        </w:rPr>
        <w:t xml:space="preserve">ccounting </w:t>
      </w:r>
      <w:r w:rsidR="003C6BE3">
        <w:rPr>
          <w:rFonts w:cstheme="minorHAnsi"/>
          <w:sz w:val="24"/>
        </w:rPr>
        <w:t xml:space="preserve">Coordinator </w:t>
      </w:r>
      <w:r w:rsidRPr="00AD2145">
        <w:rPr>
          <w:rFonts w:cstheme="minorHAnsi"/>
          <w:sz w:val="24"/>
        </w:rPr>
        <w:t xml:space="preserve">reconciles bank statements in accounting software and sends a copy of Reconciliation Detail to </w:t>
      </w:r>
      <w:r w:rsidR="003C6BE3">
        <w:rPr>
          <w:rFonts w:cstheme="minorHAnsi"/>
          <w:sz w:val="24"/>
        </w:rPr>
        <w:t>Director of Finance</w:t>
      </w:r>
      <w:r w:rsidR="003C6BE3" w:rsidRPr="00AD2145">
        <w:rPr>
          <w:rFonts w:cstheme="minorHAnsi"/>
          <w:sz w:val="24"/>
        </w:rPr>
        <w:t xml:space="preserve"> </w:t>
      </w:r>
      <w:r w:rsidRPr="00AD2145">
        <w:rPr>
          <w:rFonts w:cstheme="minorHAnsi"/>
          <w:sz w:val="24"/>
        </w:rPr>
        <w:t xml:space="preserve">for approval. </w:t>
      </w:r>
      <w:r w:rsidR="003C6BE3">
        <w:rPr>
          <w:rFonts w:cstheme="minorHAnsi"/>
          <w:sz w:val="24"/>
        </w:rPr>
        <w:t>The Director of Finance</w:t>
      </w:r>
      <w:r w:rsidR="003C6BE3" w:rsidRPr="00AD2145">
        <w:rPr>
          <w:rFonts w:cstheme="minorHAnsi"/>
          <w:sz w:val="24"/>
        </w:rPr>
        <w:t xml:space="preserve"> </w:t>
      </w:r>
      <w:r w:rsidRPr="00AD2145">
        <w:rPr>
          <w:rFonts w:cstheme="minorHAnsi"/>
          <w:sz w:val="24"/>
        </w:rPr>
        <w:t xml:space="preserve">signs to signify approval. </w:t>
      </w:r>
    </w:p>
    <w:p w14:paraId="66942027" w14:textId="567CC35C" w:rsidR="00C954DB" w:rsidRPr="00C954DB" w:rsidRDefault="006529A4">
      <w:pPr>
        <w:pStyle w:val="ListParagraph"/>
        <w:widowControl/>
        <w:numPr>
          <w:ilvl w:val="0"/>
          <w:numId w:val="58"/>
        </w:numPr>
        <w:autoSpaceDE/>
        <w:autoSpaceDN/>
        <w:spacing w:after="160" w:line="259" w:lineRule="auto"/>
        <w:contextualSpacing/>
        <w:jc w:val="both"/>
        <w:rPr>
          <w:sz w:val="24"/>
        </w:rPr>
      </w:pPr>
      <w:r w:rsidRPr="00ED293F">
        <w:rPr>
          <w:rFonts w:cstheme="minorHAnsi"/>
          <w:sz w:val="24"/>
        </w:rPr>
        <w:t>Access to online banking is limited and secured. Accounts are password protected and</w:t>
      </w:r>
      <w:r w:rsidR="004C4F3D" w:rsidRPr="00ED293F">
        <w:rPr>
          <w:rFonts w:cstheme="minorHAnsi"/>
          <w:sz w:val="24"/>
        </w:rPr>
        <w:t xml:space="preserve"> a multistep verification is utilized to secure the funds.</w:t>
      </w:r>
      <w:r w:rsidRPr="00ED293F">
        <w:rPr>
          <w:rFonts w:cstheme="minorHAnsi"/>
          <w:sz w:val="24"/>
        </w:rPr>
        <w:t xml:space="preserve"> </w:t>
      </w:r>
      <w:r w:rsidR="00ED293F">
        <w:rPr>
          <w:rFonts w:cstheme="minorHAnsi"/>
          <w:sz w:val="24"/>
        </w:rPr>
        <w:t xml:space="preserve">The Office Manager and Accounting Coordinator </w:t>
      </w:r>
      <w:r w:rsidR="00901A86">
        <w:rPr>
          <w:rFonts w:cstheme="minorHAnsi"/>
          <w:sz w:val="24"/>
        </w:rPr>
        <w:t>can</w:t>
      </w:r>
      <w:r w:rsidR="00ED293F">
        <w:rPr>
          <w:rFonts w:cstheme="minorHAnsi"/>
          <w:sz w:val="24"/>
        </w:rPr>
        <w:t xml:space="preserve"> </w:t>
      </w:r>
      <w:r w:rsidR="00901A86">
        <w:rPr>
          <w:rFonts w:cstheme="minorHAnsi"/>
          <w:sz w:val="24"/>
        </w:rPr>
        <w:t xml:space="preserve">only </w:t>
      </w:r>
      <w:r w:rsidR="00ED293F">
        <w:rPr>
          <w:rFonts w:cstheme="minorHAnsi"/>
          <w:sz w:val="24"/>
        </w:rPr>
        <w:t>view bank account activity.</w:t>
      </w:r>
    </w:p>
    <w:p w14:paraId="2E3C37F4" w14:textId="69A88516" w:rsidR="00334A8F" w:rsidRPr="004C4F3D" w:rsidRDefault="004C4F3D" w:rsidP="00C954DB">
      <w:pPr>
        <w:pStyle w:val="ListParagraph"/>
        <w:widowControl/>
        <w:numPr>
          <w:ilvl w:val="0"/>
          <w:numId w:val="58"/>
        </w:numPr>
        <w:autoSpaceDE/>
        <w:autoSpaceDN/>
        <w:spacing w:after="160" w:line="259" w:lineRule="auto"/>
        <w:contextualSpacing/>
        <w:jc w:val="both"/>
        <w:rPr>
          <w:sz w:val="24"/>
        </w:rPr>
        <w:sectPr w:rsidR="00334A8F" w:rsidRPr="004C4F3D" w:rsidSect="00CD6C4D">
          <w:pgSz w:w="12240" w:h="15840"/>
          <w:pgMar w:top="1440" w:right="1440" w:bottom="1440" w:left="1440" w:header="0" w:footer="1039" w:gutter="0"/>
          <w:cols w:space="720"/>
        </w:sectPr>
      </w:pPr>
      <w:r>
        <w:rPr>
          <w:sz w:val="24"/>
        </w:rPr>
        <w:t>T</w:t>
      </w:r>
      <w:r w:rsidRPr="004C4F3D">
        <w:rPr>
          <w:sz w:val="24"/>
        </w:rPr>
        <w:t xml:space="preserve">he Director of Finance </w:t>
      </w:r>
      <w:r w:rsidR="00901A86" w:rsidRPr="004C4F3D">
        <w:rPr>
          <w:sz w:val="24"/>
        </w:rPr>
        <w:t>can</w:t>
      </w:r>
      <w:r>
        <w:rPr>
          <w:sz w:val="24"/>
        </w:rPr>
        <w:t xml:space="preserve"> complete an electronic funds transfer (EFT) with prior Board approval </w:t>
      </w:r>
      <w:r w:rsidR="00A65C21">
        <w:rPr>
          <w:sz w:val="24"/>
        </w:rPr>
        <w:t>for monthly</w:t>
      </w:r>
      <w:r>
        <w:rPr>
          <w:sz w:val="24"/>
        </w:rPr>
        <w:t xml:space="preserve"> rent and a bank transfer to pay company credit </w:t>
      </w:r>
      <w:r w:rsidR="00C954DB">
        <w:rPr>
          <w:sz w:val="24"/>
        </w:rPr>
        <w:t>cards only</w:t>
      </w:r>
      <w:r>
        <w:rPr>
          <w:sz w:val="24"/>
        </w:rPr>
        <w:t xml:space="preserve"> with   </w:t>
      </w:r>
      <w:r w:rsidR="00EB7A4A">
        <w:rPr>
          <w:sz w:val="24"/>
        </w:rPr>
        <w:t>prior CEO</w:t>
      </w:r>
      <w:r>
        <w:rPr>
          <w:sz w:val="24"/>
        </w:rPr>
        <w:t xml:space="preserve"> approval on all purchases being paid. </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EC5A57" w14:paraId="29B1D4D1" w14:textId="77777777">
        <w:trPr>
          <w:trHeight w:hRule="exact" w:val="948"/>
        </w:trPr>
        <w:tc>
          <w:tcPr>
            <w:tcW w:w="5341" w:type="dxa"/>
          </w:tcPr>
          <w:p w14:paraId="573B4FAD" w14:textId="77777777" w:rsidR="00334A8F" w:rsidRPr="00EC5A57" w:rsidRDefault="003A69EE" w:rsidP="00EC5A57">
            <w:pPr>
              <w:rPr>
                <w:b/>
                <w:bCs/>
              </w:rPr>
            </w:pPr>
            <w:r w:rsidRPr="00EC5A57">
              <w:rPr>
                <w:b/>
                <w:bCs/>
              </w:rPr>
              <w:lastRenderedPageBreak/>
              <w:t>POLICY TITLE:</w:t>
            </w:r>
          </w:p>
          <w:bookmarkStart w:id="6" w:name="_bookmark14"/>
          <w:bookmarkEnd w:id="6"/>
          <w:p w14:paraId="196C76FE" w14:textId="77777777" w:rsidR="00334A8F" w:rsidRPr="00EC5A57" w:rsidRDefault="003A69EE" w:rsidP="00EC5A57">
            <w:pPr>
              <w:rPr>
                <w:b/>
                <w:bCs/>
                <w:sz w:val="24"/>
                <w:szCs w:val="24"/>
              </w:rPr>
            </w:pPr>
            <w:r w:rsidRPr="00EC5A57">
              <w:rPr>
                <w:b/>
                <w:bCs/>
                <w:sz w:val="24"/>
                <w:szCs w:val="24"/>
              </w:rPr>
              <w:fldChar w:fldCharType="begin"/>
            </w:r>
            <w:r w:rsidRPr="00EC5A57">
              <w:rPr>
                <w:b/>
                <w:bCs/>
              </w:rPr>
              <w:instrText xml:space="preserve"> HYPERLINK \l "_bookmark1" </w:instrText>
            </w:r>
            <w:r w:rsidRPr="00EC5A57">
              <w:rPr>
                <w:b/>
                <w:bCs/>
                <w:sz w:val="24"/>
                <w:szCs w:val="24"/>
              </w:rPr>
              <w:fldChar w:fldCharType="separate"/>
            </w:r>
            <w:r w:rsidRPr="00EC5A57">
              <w:rPr>
                <w:b/>
                <w:bCs/>
                <w:sz w:val="24"/>
                <w:szCs w:val="24"/>
              </w:rPr>
              <w:t>Credit Cards</w:t>
            </w:r>
            <w:r w:rsidRPr="00EC5A57">
              <w:rPr>
                <w:b/>
                <w:bCs/>
                <w:sz w:val="24"/>
                <w:szCs w:val="24"/>
              </w:rPr>
              <w:fldChar w:fldCharType="end"/>
            </w:r>
            <w:bookmarkStart w:id="7" w:name="CreditCards"/>
            <w:bookmarkEnd w:id="7"/>
          </w:p>
        </w:tc>
        <w:tc>
          <w:tcPr>
            <w:tcW w:w="3291" w:type="dxa"/>
          </w:tcPr>
          <w:p w14:paraId="68DFF083" w14:textId="77777777" w:rsidR="00D70B59" w:rsidRPr="001A42AB" w:rsidRDefault="00D70B59" w:rsidP="00D70B59">
            <w:pPr>
              <w:pStyle w:val="TableParagraph"/>
              <w:ind w:left="10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1A402400" w14:textId="77777777" w:rsidR="00334A8F" w:rsidRPr="00EC5A57" w:rsidRDefault="003A69EE">
            <w:pPr>
              <w:pStyle w:val="TableParagraph"/>
              <w:spacing w:before="128"/>
              <w:rPr>
                <w:b/>
                <w:bCs/>
                <w:sz w:val="24"/>
                <w:szCs w:val="24"/>
              </w:rPr>
            </w:pPr>
            <w:r w:rsidRPr="00EC5A57">
              <w:rPr>
                <w:b/>
                <w:bCs/>
                <w:sz w:val="24"/>
                <w:szCs w:val="24"/>
              </w:rPr>
              <w:t>F-CRED</w:t>
            </w:r>
          </w:p>
        </w:tc>
      </w:tr>
      <w:tr w:rsidR="00334A8F" w:rsidRPr="00EC5A57" w14:paraId="69CFFEFA" w14:textId="77777777">
        <w:trPr>
          <w:trHeight w:hRule="exact" w:val="665"/>
        </w:trPr>
        <w:tc>
          <w:tcPr>
            <w:tcW w:w="5341" w:type="dxa"/>
          </w:tcPr>
          <w:p w14:paraId="735994E6" w14:textId="77777777" w:rsidR="00901A86" w:rsidRDefault="003A69EE" w:rsidP="00EC5A57">
            <w:pPr>
              <w:rPr>
                <w:b/>
                <w:bCs/>
                <w:sz w:val="24"/>
                <w:szCs w:val="24"/>
              </w:rPr>
            </w:pPr>
            <w:r w:rsidRPr="001A42AB">
              <w:rPr>
                <w:b/>
                <w:bCs/>
                <w:sz w:val="24"/>
                <w:szCs w:val="24"/>
              </w:rPr>
              <w:t>DEPARTMENT:</w:t>
            </w:r>
            <w:r w:rsidR="00EC5A57">
              <w:rPr>
                <w:b/>
                <w:bCs/>
                <w:sz w:val="24"/>
                <w:szCs w:val="24"/>
              </w:rPr>
              <w:t xml:space="preserve">  </w:t>
            </w:r>
          </w:p>
          <w:p w14:paraId="35AADE34" w14:textId="01068CF0" w:rsidR="00334A8F" w:rsidRPr="00EC5A57" w:rsidRDefault="003A69EE" w:rsidP="00EC5A57">
            <w:pPr>
              <w:rPr>
                <w:b/>
                <w:bCs/>
                <w:sz w:val="24"/>
                <w:szCs w:val="24"/>
              </w:rPr>
            </w:pPr>
            <w:r w:rsidRPr="00EC5A57">
              <w:rPr>
                <w:b/>
                <w:bCs/>
                <w:sz w:val="24"/>
                <w:szCs w:val="24"/>
              </w:rPr>
              <w:t>Finance</w:t>
            </w:r>
          </w:p>
        </w:tc>
        <w:tc>
          <w:tcPr>
            <w:tcW w:w="3291" w:type="dxa"/>
          </w:tcPr>
          <w:p w14:paraId="2681B267" w14:textId="77777777" w:rsidR="00334A8F" w:rsidRPr="00EC5A57" w:rsidRDefault="003A69EE">
            <w:pPr>
              <w:pStyle w:val="TableParagraph"/>
              <w:rPr>
                <w:b/>
                <w:bCs/>
                <w:sz w:val="24"/>
                <w:szCs w:val="24"/>
              </w:rPr>
            </w:pPr>
            <w:r w:rsidRPr="00EC5A57">
              <w:rPr>
                <w:b/>
                <w:bCs/>
                <w:sz w:val="24"/>
                <w:szCs w:val="24"/>
              </w:rPr>
              <w:t>EFFECTIVE DATE:</w:t>
            </w:r>
          </w:p>
          <w:p w14:paraId="771B3513" w14:textId="3CB276F2" w:rsidR="004C4F3D" w:rsidRPr="00EC5A57" w:rsidRDefault="004C4F3D">
            <w:pPr>
              <w:pStyle w:val="TableParagraph"/>
              <w:rPr>
                <w:b/>
                <w:bCs/>
                <w:sz w:val="24"/>
                <w:szCs w:val="24"/>
              </w:rPr>
            </w:pPr>
            <w:r w:rsidRPr="00EC5A57">
              <w:rPr>
                <w:b/>
                <w:bCs/>
                <w:sz w:val="24"/>
                <w:szCs w:val="24"/>
              </w:rPr>
              <w:t>7/1/22</w:t>
            </w:r>
          </w:p>
        </w:tc>
      </w:tr>
      <w:tr w:rsidR="00334A8F" w:rsidRPr="00EC5A57" w14:paraId="0840D69F" w14:textId="77777777">
        <w:trPr>
          <w:trHeight w:hRule="exact" w:val="929"/>
        </w:trPr>
        <w:tc>
          <w:tcPr>
            <w:tcW w:w="5341" w:type="dxa"/>
          </w:tcPr>
          <w:p w14:paraId="6B75BE5E" w14:textId="0DE842C3" w:rsidR="00334A8F" w:rsidRPr="001A42AB" w:rsidRDefault="00D70B59" w:rsidP="00EC5A57">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1F151E87" w14:textId="77777777" w:rsidR="00334A8F" w:rsidRPr="001A42AB" w:rsidRDefault="003A69EE">
            <w:pPr>
              <w:pStyle w:val="TableParagraph"/>
              <w:spacing w:before="64"/>
              <w:rPr>
                <w:b/>
                <w:bCs/>
                <w:sz w:val="24"/>
                <w:szCs w:val="24"/>
              </w:rPr>
            </w:pPr>
            <w:r w:rsidRPr="001A42AB">
              <w:rPr>
                <w:b/>
                <w:bCs/>
                <w:sz w:val="24"/>
                <w:szCs w:val="24"/>
              </w:rPr>
              <w:t>REVISION DATE:</w:t>
            </w:r>
          </w:p>
        </w:tc>
      </w:tr>
    </w:tbl>
    <w:p w14:paraId="3A76405E" w14:textId="77777777" w:rsidR="00334A8F" w:rsidRPr="001A42AB" w:rsidRDefault="00334A8F">
      <w:pPr>
        <w:pStyle w:val="BodyText"/>
        <w:spacing w:before="10"/>
      </w:pPr>
    </w:p>
    <w:p w14:paraId="65902F3C" w14:textId="77777777" w:rsidR="00334A8F" w:rsidRPr="00AD2145" w:rsidRDefault="003A69EE">
      <w:pPr>
        <w:pStyle w:val="Heading2"/>
        <w:spacing w:before="90"/>
        <w:jc w:val="left"/>
      </w:pPr>
      <w:r w:rsidRPr="00AD2145">
        <w:t>POLICY:</w:t>
      </w:r>
    </w:p>
    <w:p w14:paraId="67710FE0" w14:textId="77777777" w:rsidR="00334A8F" w:rsidRPr="00AD2145" w:rsidRDefault="00334A8F">
      <w:pPr>
        <w:pStyle w:val="BodyText"/>
        <w:spacing w:before="6"/>
        <w:rPr>
          <w:b/>
          <w:sz w:val="23"/>
        </w:rPr>
      </w:pPr>
    </w:p>
    <w:p w14:paraId="777AE09C" w14:textId="03FFAFB3" w:rsidR="00334A8F" w:rsidRPr="00AD2145" w:rsidRDefault="00C42C69">
      <w:pPr>
        <w:pStyle w:val="BodyText"/>
        <w:ind w:left="140" w:right="489"/>
      </w:pPr>
      <w:r>
        <w:t xml:space="preserve">THE </w:t>
      </w:r>
      <w:bookmarkStart w:id="8" w:name="_Hlk100607994"/>
      <w:r w:rsidR="00C779CA">
        <w:t>COALITION</w:t>
      </w:r>
      <w:bookmarkEnd w:id="8"/>
      <w:r w:rsidR="00C779CA" w:rsidRPr="00AD2145">
        <w:t xml:space="preserve"> </w:t>
      </w:r>
      <w:r w:rsidR="003A69EE" w:rsidRPr="00AD2145">
        <w:t>may maintain credit cards and overall credit limits as approved by the Finance Committee and Board of Directors.</w:t>
      </w:r>
    </w:p>
    <w:p w14:paraId="4007B184" w14:textId="77777777" w:rsidR="00334A8F" w:rsidRPr="00AD2145" w:rsidRDefault="00334A8F">
      <w:pPr>
        <w:pStyle w:val="BodyText"/>
        <w:spacing w:before="4"/>
      </w:pPr>
    </w:p>
    <w:p w14:paraId="0231DDB6" w14:textId="77777777" w:rsidR="00334A8F" w:rsidRPr="00AD2145" w:rsidRDefault="003A69EE">
      <w:pPr>
        <w:pStyle w:val="Heading2"/>
        <w:spacing w:before="1"/>
        <w:jc w:val="left"/>
      </w:pPr>
      <w:r w:rsidRPr="00AD2145">
        <w:t>PROCEDURE:</w:t>
      </w:r>
    </w:p>
    <w:p w14:paraId="4E1350E7" w14:textId="77777777" w:rsidR="00334A8F" w:rsidRPr="00AD2145" w:rsidRDefault="00334A8F">
      <w:pPr>
        <w:pStyle w:val="BodyText"/>
        <w:spacing w:before="6"/>
        <w:rPr>
          <w:b/>
          <w:sz w:val="23"/>
        </w:rPr>
      </w:pPr>
    </w:p>
    <w:p w14:paraId="56139A31" w14:textId="4EB220DC" w:rsidR="00334A8F" w:rsidRPr="00AD2145" w:rsidRDefault="003A69EE">
      <w:pPr>
        <w:pStyle w:val="ListParagraph"/>
        <w:numPr>
          <w:ilvl w:val="0"/>
          <w:numId w:val="36"/>
        </w:numPr>
        <w:tabs>
          <w:tab w:val="left" w:pos="501"/>
        </w:tabs>
        <w:ind w:right="135"/>
        <w:jc w:val="both"/>
        <w:rPr>
          <w:sz w:val="24"/>
        </w:rPr>
      </w:pPr>
      <w:r w:rsidRPr="00AD2145">
        <w:rPr>
          <w:sz w:val="24"/>
        </w:rPr>
        <w:t xml:space="preserve">The </w:t>
      </w:r>
      <w:r w:rsidR="00F17D4D" w:rsidRPr="00AD2145">
        <w:rPr>
          <w:sz w:val="24"/>
        </w:rPr>
        <w:t>Chief Executive Officer</w:t>
      </w:r>
      <w:r w:rsidRPr="00AD2145">
        <w:rPr>
          <w:sz w:val="24"/>
        </w:rPr>
        <w:t xml:space="preserve"> may issue corporate credit cards to appropriate staff members who may need to use such cards for </w:t>
      </w:r>
      <w:r w:rsidR="00C42C69">
        <w:rPr>
          <w:sz w:val="24"/>
        </w:rPr>
        <w:t xml:space="preserve">THE </w:t>
      </w:r>
      <w:r w:rsidR="00C779CA">
        <w:t>COALITION</w:t>
      </w:r>
      <w:r w:rsidRPr="00AD2145">
        <w:rPr>
          <w:sz w:val="24"/>
        </w:rPr>
        <w:t xml:space="preserve"> business expenses and or other uses authorized by the </w:t>
      </w:r>
      <w:r w:rsidR="00F17D4D" w:rsidRPr="00AD2145">
        <w:rPr>
          <w:sz w:val="24"/>
        </w:rPr>
        <w:t>Chief Executive Officer</w:t>
      </w:r>
      <w:r w:rsidRPr="00AD2145">
        <w:rPr>
          <w:sz w:val="24"/>
        </w:rPr>
        <w:t xml:space="preserve">. Non-business charges to the corporate card are not allowed and such unauthorized use </w:t>
      </w:r>
      <w:r w:rsidR="000D2283">
        <w:rPr>
          <w:sz w:val="24"/>
        </w:rPr>
        <w:t>may</w:t>
      </w:r>
      <w:r w:rsidR="000D2283" w:rsidRPr="00AD2145">
        <w:rPr>
          <w:sz w:val="24"/>
        </w:rPr>
        <w:t xml:space="preserve"> </w:t>
      </w:r>
      <w:r w:rsidRPr="00AD2145">
        <w:rPr>
          <w:sz w:val="24"/>
        </w:rPr>
        <w:t>be subject to disciplinary action and loss of credit card privileges. Charges made using the corporate credit card must be supported by adequate documentation</w:t>
      </w:r>
      <w:r w:rsidR="009D11A6">
        <w:rPr>
          <w:sz w:val="24"/>
        </w:rPr>
        <w:t xml:space="preserve"> </w:t>
      </w:r>
      <w:r w:rsidRPr="00AD2145">
        <w:rPr>
          <w:sz w:val="24"/>
        </w:rPr>
        <w:t>and a copy given to the Office Manager as the custodian of the corporate credit card. Any staff person not providing such documentation in a timely manner, will lose corporate credit card privileges.</w:t>
      </w:r>
    </w:p>
    <w:p w14:paraId="490F2656" w14:textId="77777777" w:rsidR="00334A8F" w:rsidRPr="00AD2145" w:rsidRDefault="00334A8F">
      <w:pPr>
        <w:pStyle w:val="BodyText"/>
        <w:spacing w:before="11"/>
        <w:rPr>
          <w:sz w:val="23"/>
        </w:rPr>
      </w:pPr>
    </w:p>
    <w:p w14:paraId="2D4A80B4" w14:textId="2BFC72A2" w:rsidR="000D2283" w:rsidRDefault="003A69EE" w:rsidP="00DE7EF6">
      <w:pPr>
        <w:pStyle w:val="BodyText"/>
        <w:ind w:left="500" w:right="145"/>
        <w:sectPr w:rsidR="000D2283" w:rsidSect="004D3E24">
          <w:pgSz w:w="12240" w:h="15840"/>
          <w:pgMar w:top="1440" w:right="1440" w:bottom="1440" w:left="1440" w:header="0" w:footer="1039" w:gutter="0"/>
          <w:cols w:space="720"/>
        </w:sectPr>
      </w:pPr>
      <w:r w:rsidRPr="00AD2145">
        <w:t xml:space="preserve">A corporate credit card is in the custody of the Office Manager and is to be used for on-line and </w:t>
      </w:r>
      <w:r w:rsidR="003F7AB1">
        <w:t>in person purchases as needed</w:t>
      </w:r>
      <w:r w:rsidR="009D11A6">
        <w:t>.</w:t>
      </w:r>
      <w:r w:rsidR="000D2283">
        <w:t xml:space="preserve"> </w:t>
      </w:r>
    </w:p>
    <w:p w14:paraId="1E38551B" w14:textId="77777777" w:rsidR="00334A8F" w:rsidRPr="006529A4" w:rsidRDefault="00334A8F">
      <w:pPr>
        <w:pStyle w:val="BodyText"/>
        <w:spacing w:before="9"/>
        <w:rPr>
          <w:sz w:val="20"/>
        </w:rPr>
      </w:pPr>
    </w:p>
    <w:tbl>
      <w:tblPr>
        <w:tblStyle w:val="TableGrid"/>
        <w:tblW w:w="0" w:type="auto"/>
        <w:tblLook w:val="04A0" w:firstRow="1" w:lastRow="0" w:firstColumn="1" w:lastColumn="0" w:noHBand="0" w:noVBand="1"/>
      </w:tblPr>
      <w:tblGrid>
        <w:gridCol w:w="4675"/>
        <w:gridCol w:w="4675"/>
      </w:tblGrid>
      <w:tr w:rsidR="006529A4" w:rsidRPr="006529A4" w14:paraId="1E61C8F9" w14:textId="77777777" w:rsidTr="00E03185">
        <w:tc>
          <w:tcPr>
            <w:tcW w:w="4675" w:type="dxa"/>
          </w:tcPr>
          <w:p w14:paraId="7225ACDF" w14:textId="77777777" w:rsidR="006529A4" w:rsidRPr="006529A4" w:rsidRDefault="006529A4" w:rsidP="00E03185">
            <w:pPr>
              <w:rPr>
                <w:rFonts w:cstheme="minorHAnsi"/>
                <w:b/>
                <w:sz w:val="24"/>
              </w:rPr>
            </w:pPr>
            <w:r w:rsidRPr="006529A4">
              <w:rPr>
                <w:rFonts w:cstheme="minorHAnsi"/>
                <w:b/>
                <w:sz w:val="24"/>
              </w:rPr>
              <w:t>POLICY TITLE: Cash Receipt Processing</w:t>
            </w:r>
            <w:bookmarkStart w:id="9" w:name="CashRcptProcessing"/>
            <w:bookmarkEnd w:id="9"/>
          </w:p>
        </w:tc>
        <w:tc>
          <w:tcPr>
            <w:tcW w:w="4675" w:type="dxa"/>
          </w:tcPr>
          <w:p w14:paraId="59A6978A" w14:textId="77777777" w:rsidR="00D70B59" w:rsidRPr="001A42AB" w:rsidRDefault="00D70B59" w:rsidP="00D70B59">
            <w:pPr>
              <w:pStyle w:val="TableParagraph"/>
              <w:ind w:left="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53BAE66C" w14:textId="14DC11E1" w:rsidR="006529A4" w:rsidRDefault="00FA039A" w:rsidP="00E03185">
            <w:pPr>
              <w:rPr>
                <w:rFonts w:cstheme="minorHAnsi"/>
                <w:b/>
                <w:sz w:val="24"/>
              </w:rPr>
            </w:pPr>
            <w:r>
              <w:rPr>
                <w:rFonts w:cstheme="minorHAnsi"/>
                <w:b/>
                <w:sz w:val="24"/>
              </w:rPr>
              <w:t>F-CR</w:t>
            </w:r>
          </w:p>
          <w:p w14:paraId="2A65CC77" w14:textId="7AACD6D7" w:rsidR="00EC5A57" w:rsidRPr="006529A4" w:rsidRDefault="00EC5A57" w:rsidP="00E03185">
            <w:pPr>
              <w:rPr>
                <w:rFonts w:cstheme="minorHAnsi"/>
                <w:b/>
                <w:sz w:val="24"/>
              </w:rPr>
            </w:pPr>
          </w:p>
        </w:tc>
      </w:tr>
      <w:tr w:rsidR="006529A4" w:rsidRPr="006529A4" w14:paraId="30397D47" w14:textId="77777777" w:rsidTr="00E03185">
        <w:tc>
          <w:tcPr>
            <w:tcW w:w="4675" w:type="dxa"/>
          </w:tcPr>
          <w:p w14:paraId="2867C6D5" w14:textId="77777777" w:rsidR="006529A4" w:rsidRPr="006529A4" w:rsidRDefault="006529A4" w:rsidP="00E03185">
            <w:pPr>
              <w:rPr>
                <w:rFonts w:cstheme="minorHAnsi"/>
                <w:b/>
                <w:sz w:val="24"/>
              </w:rPr>
            </w:pPr>
            <w:r w:rsidRPr="006529A4">
              <w:rPr>
                <w:rFonts w:cstheme="minorHAnsi"/>
                <w:b/>
                <w:sz w:val="24"/>
              </w:rPr>
              <w:t>DEPARTMENT: Finance</w:t>
            </w:r>
          </w:p>
        </w:tc>
        <w:tc>
          <w:tcPr>
            <w:tcW w:w="4675" w:type="dxa"/>
          </w:tcPr>
          <w:p w14:paraId="1720C933" w14:textId="77777777" w:rsidR="006529A4" w:rsidRDefault="006529A4" w:rsidP="00E03185">
            <w:pPr>
              <w:rPr>
                <w:rFonts w:cstheme="minorHAnsi"/>
                <w:b/>
                <w:sz w:val="24"/>
              </w:rPr>
            </w:pPr>
            <w:r w:rsidRPr="006529A4">
              <w:rPr>
                <w:rFonts w:cstheme="minorHAnsi"/>
                <w:b/>
                <w:sz w:val="24"/>
              </w:rPr>
              <w:t>EFFECTIVE DATE:</w:t>
            </w:r>
            <w:r w:rsidR="00A36677">
              <w:rPr>
                <w:rFonts w:cstheme="minorHAnsi"/>
                <w:b/>
                <w:sz w:val="24"/>
              </w:rPr>
              <w:t xml:space="preserve"> 7/1/22</w:t>
            </w:r>
          </w:p>
          <w:p w14:paraId="3043B312" w14:textId="7D75468F" w:rsidR="00EC5A57" w:rsidRPr="006529A4" w:rsidRDefault="00EC5A57" w:rsidP="00E03185">
            <w:pPr>
              <w:rPr>
                <w:rFonts w:cstheme="minorHAnsi"/>
                <w:b/>
                <w:sz w:val="24"/>
              </w:rPr>
            </w:pPr>
          </w:p>
        </w:tc>
      </w:tr>
      <w:tr w:rsidR="006529A4" w:rsidRPr="006529A4" w14:paraId="3AE97A1C" w14:textId="77777777" w:rsidTr="00E03185">
        <w:tc>
          <w:tcPr>
            <w:tcW w:w="4675" w:type="dxa"/>
          </w:tcPr>
          <w:p w14:paraId="238A49A7" w14:textId="77777777" w:rsidR="006529A4" w:rsidRDefault="00D70B59" w:rsidP="00E03185">
            <w:pPr>
              <w:rPr>
                <w:b/>
                <w:bCs/>
                <w:spacing w:val="-6"/>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p w14:paraId="7C12DB49" w14:textId="62D1BE9C" w:rsidR="00D70B59" w:rsidRPr="006529A4" w:rsidRDefault="00D70B59" w:rsidP="00E03185">
            <w:pPr>
              <w:rPr>
                <w:rFonts w:cstheme="minorHAnsi"/>
                <w:b/>
                <w:sz w:val="24"/>
              </w:rPr>
            </w:pPr>
          </w:p>
        </w:tc>
        <w:tc>
          <w:tcPr>
            <w:tcW w:w="4675" w:type="dxa"/>
          </w:tcPr>
          <w:p w14:paraId="7A7378AD" w14:textId="77777777" w:rsidR="006529A4" w:rsidRPr="006529A4" w:rsidRDefault="006529A4" w:rsidP="00E03185">
            <w:pPr>
              <w:rPr>
                <w:rFonts w:cstheme="minorHAnsi"/>
                <w:b/>
                <w:sz w:val="24"/>
              </w:rPr>
            </w:pPr>
            <w:r w:rsidRPr="006529A4">
              <w:rPr>
                <w:rFonts w:cstheme="minorHAnsi"/>
                <w:b/>
                <w:sz w:val="24"/>
              </w:rPr>
              <w:t>REVISION DATE:</w:t>
            </w:r>
          </w:p>
        </w:tc>
      </w:tr>
    </w:tbl>
    <w:p w14:paraId="29FE685A" w14:textId="77777777" w:rsidR="006529A4" w:rsidRPr="006529A4" w:rsidRDefault="006529A4" w:rsidP="006529A4">
      <w:pPr>
        <w:rPr>
          <w:rFonts w:cstheme="minorHAnsi"/>
          <w:sz w:val="24"/>
        </w:rPr>
      </w:pPr>
    </w:p>
    <w:p w14:paraId="1FF618EB" w14:textId="77777777" w:rsidR="006529A4" w:rsidRPr="006529A4" w:rsidRDefault="006529A4" w:rsidP="006529A4">
      <w:pPr>
        <w:rPr>
          <w:rFonts w:cstheme="minorHAnsi"/>
          <w:b/>
          <w:sz w:val="24"/>
        </w:rPr>
      </w:pPr>
      <w:r w:rsidRPr="006529A4">
        <w:rPr>
          <w:rFonts w:cstheme="minorHAnsi"/>
          <w:b/>
          <w:sz w:val="24"/>
        </w:rPr>
        <w:t>POLICY:</w:t>
      </w:r>
    </w:p>
    <w:p w14:paraId="3F26A924" w14:textId="0EF256E0" w:rsidR="006529A4" w:rsidRDefault="006529A4" w:rsidP="006529A4">
      <w:pPr>
        <w:rPr>
          <w:rFonts w:cstheme="minorHAnsi"/>
          <w:sz w:val="24"/>
        </w:rPr>
      </w:pPr>
      <w:r w:rsidRPr="006529A4">
        <w:rPr>
          <w:rFonts w:cstheme="minorHAnsi"/>
          <w:sz w:val="24"/>
        </w:rPr>
        <w:t xml:space="preserve">The </w:t>
      </w:r>
      <w:r w:rsidR="00C779CA">
        <w:t>COALITION</w:t>
      </w:r>
      <w:r w:rsidR="001276A6" w:rsidRPr="006529A4">
        <w:rPr>
          <w:rFonts w:cstheme="minorHAnsi"/>
          <w:sz w:val="24"/>
        </w:rPr>
        <w:t xml:space="preserve"> </w:t>
      </w:r>
      <w:r w:rsidRPr="006529A4">
        <w:rPr>
          <w:rFonts w:cstheme="minorHAnsi"/>
          <w:sz w:val="24"/>
        </w:rPr>
        <w:t>receives funds from a variety of sources including</w:t>
      </w:r>
      <w:r w:rsidR="001112E3">
        <w:rPr>
          <w:rFonts w:cstheme="minorHAnsi"/>
          <w:sz w:val="24"/>
        </w:rPr>
        <w:t xml:space="preserve"> grant funding, </w:t>
      </w:r>
      <w:r w:rsidR="00A36677">
        <w:rPr>
          <w:rFonts w:cstheme="minorHAnsi"/>
          <w:sz w:val="24"/>
        </w:rPr>
        <w:t>donations</w:t>
      </w:r>
      <w:r w:rsidR="001112E3">
        <w:rPr>
          <w:rFonts w:cstheme="minorHAnsi"/>
          <w:sz w:val="24"/>
        </w:rPr>
        <w:t>, as</w:t>
      </w:r>
      <w:r w:rsidRPr="006529A4">
        <w:rPr>
          <w:rFonts w:cstheme="minorHAnsi"/>
          <w:sz w:val="24"/>
        </w:rPr>
        <w:t xml:space="preserve"> well as other sources. </w:t>
      </w:r>
    </w:p>
    <w:p w14:paraId="54ABC5AF" w14:textId="77777777" w:rsidR="009D11A6" w:rsidRPr="006529A4" w:rsidRDefault="009D11A6" w:rsidP="006529A4">
      <w:pPr>
        <w:rPr>
          <w:rFonts w:cstheme="minorHAnsi"/>
          <w:sz w:val="24"/>
        </w:rPr>
      </w:pPr>
    </w:p>
    <w:p w14:paraId="4933A5A4" w14:textId="77777777" w:rsidR="006529A4" w:rsidRDefault="006529A4" w:rsidP="006529A4">
      <w:pPr>
        <w:rPr>
          <w:rFonts w:cstheme="minorHAnsi"/>
          <w:b/>
          <w:sz w:val="24"/>
        </w:rPr>
      </w:pPr>
      <w:r w:rsidRPr="006529A4">
        <w:rPr>
          <w:rFonts w:cstheme="minorHAnsi"/>
          <w:b/>
          <w:sz w:val="24"/>
        </w:rPr>
        <w:t>PROCEDURE:</w:t>
      </w:r>
    </w:p>
    <w:p w14:paraId="5D665D11" w14:textId="77777777" w:rsidR="00D9209B" w:rsidRPr="006529A4" w:rsidRDefault="00D9209B" w:rsidP="006529A4">
      <w:pPr>
        <w:rPr>
          <w:rFonts w:cstheme="minorHAnsi"/>
          <w:b/>
          <w:sz w:val="24"/>
        </w:rPr>
      </w:pPr>
    </w:p>
    <w:p w14:paraId="3B0D42DF" w14:textId="77777777" w:rsidR="006529A4" w:rsidRDefault="006529A4" w:rsidP="006529A4">
      <w:pPr>
        <w:rPr>
          <w:rFonts w:cstheme="minorHAnsi"/>
          <w:i/>
          <w:sz w:val="24"/>
        </w:rPr>
      </w:pPr>
      <w:r w:rsidRPr="006529A4">
        <w:rPr>
          <w:rFonts w:cstheme="minorHAnsi"/>
          <w:i/>
          <w:sz w:val="24"/>
        </w:rPr>
        <w:t>Paper Checks:</w:t>
      </w:r>
    </w:p>
    <w:p w14:paraId="3DC4080A" w14:textId="77777777" w:rsidR="006529A4" w:rsidRPr="006529A4" w:rsidRDefault="006529A4" w:rsidP="006529A4">
      <w:pPr>
        <w:pStyle w:val="ListParagraph"/>
        <w:widowControl/>
        <w:numPr>
          <w:ilvl w:val="0"/>
          <w:numId w:val="59"/>
        </w:numPr>
        <w:autoSpaceDE/>
        <w:autoSpaceDN/>
        <w:spacing w:after="160" w:line="259" w:lineRule="auto"/>
        <w:contextualSpacing/>
        <w:rPr>
          <w:rFonts w:cstheme="minorHAnsi"/>
          <w:sz w:val="24"/>
        </w:rPr>
      </w:pPr>
      <w:r w:rsidRPr="006529A4">
        <w:rPr>
          <w:rFonts w:cstheme="minorHAnsi"/>
          <w:sz w:val="24"/>
        </w:rPr>
        <w:t xml:space="preserve">Money that comes in the forms of paper checks to the office are opened by the Administrative Assistant and entered on the check log. </w:t>
      </w:r>
    </w:p>
    <w:p w14:paraId="24754C6A" w14:textId="6CC592F5" w:rsidR="006529A4" w:rsidRPr="006529A4" w:rsidRDefault="006529A4" w:rsidP="006529A4">
      <w:pPr>
        <w:pStyle w:val="ListParagraph"/>
        <w:widowControl/>
        <w:numPr>
          <w:ilvl w:val="0"/>
          <w:numId w:val="59"/>
        </w:numPr>
        <w:autoSpaceDE/>
        <w:autoSpaceDN/>
        <w:spacing w:after="160" w:line="259" w:lineRule="auto"/>
        <w:contextualSpacing/>
        <w:rPr>
          <w:rFonts w:cstheme="minorHAnsi"/>
          <w:sz w:val="24"/>
        </w:rPr>
      </w:pPr>
      <w:r w:rsidRPr="006529A4">
        <w:rPr>
          <w:rFonts w:cstheme="minorHAnsi"/>
          <w:sz w:val="24"/>
        </w:rPr>
        <w:t xml:space="preserve">Check </w:t>
      </w:r>
      <w:r w:rsidR="00A36677">
        <w:rPr>
          <w:rFonts w:cstheme="minorHAnsi"/>
          <w:sz w:val="24"/>
        </w:rPr>
        <w:t>copies</w:t>
      </w:r>
      <w:r w:rsidR="00A36677" w:rsidRPr="006529A4">
        <w:rPr>
          <w:rFonts w:cstheme="minorHAnsi"/>
          <w:sz w:val="24"/>
        </w:rPr>
        <w:t xml:space="preserve"> </w:t>
      </w:r>
      <w:r w:rsidRPr="006529A4">
        <w:rPr>
          <w:rFonts w:cstheme="minorHAnsi"/>
          <w:sz w:val="24"/>
        </w:rPr>
        <w:t xml:space="preserve">and checks are </w:t>
      </w:r>
      <w:r w:rsidR="00A36677">
        <w:rPr>
          <w:rFonts w:cstheme="minorHAnsi"/>
          <w:sz w:val="24"/>
        </w:rPr>
        <w:t>then given to the Accounting Coordinator.</w:t>
      </w:r>
      <w:r w:rsidRPr="006529A4">
        <w:rPr>
          <w:rFonts w:cstheme="minorHAnsi"/>
          <w:sz w:val="24"/>
        </w:rPr>
        <w:t xml:space="preserve"> A deposit slip is created and supporting documentation is attached (deposit </w:t>
      </w:r>
      <w:r w:rsidR="00A65C21" w:rsidRPr="006529A4">
        <w:rPr>
          <w:rFonts w:cstheme="minorHAnsi"/>
          <w:sz w:val="24"/>
        </w:rPr>
        <w:t>slip and</w:t>
      </w:r>
      <w:r w:rsidRPr="006529A4">
        <w:rPr>
          <w:rFonts w:cstheme="minorHAnsi"/>
          <w:sz w:val="24"/>
        </w:rPr>
        <w:t xml:space="preserve"> copy of the check)</w:t>
      </w:r>
      <w:r w:rsidR="00A36677">
        <w:rPr>
          <w:rFonts w:cstheme="minorHAnsi"/>
          <w:sz w:val="24"/>
        </w:rPr>
        <w:t xml:space="preserve"> and then the Accounting Coordinator gives the deposit to the Office Manager to bring to the bank.</w:t>
      </w:r>
    </w:p>
    <w:p w14:paraId="43013DBF" w14:textId="7746B49F" w:rsidR="006529A4" w:rsidRPr="006529A4" w:rsidRDefault="006529A4" w:rsidP="006529A4">
      <w:pPr>
        <w:pStyle w:val="ListParagraph"/>
        <w:widowControl/>
        <w:numPr>
          <w:ilvl w:val="0"/>
          <w:numId w:val="59"/>
        </w:numPr>
        <w:autoSpaceDE/>
        <w:autoSpaceDN/>
        <w:spacing w:after="160" w:line="259" w:lineRule="auto"/>
        <w:contextualSpacing/>
        <w:rPr>
          <w:rFonts w:cstheme="minorHAnsi"/>
          <w:sz w:val="24"/>
        </w:rPr>
      </w:pPr>
      <w:r w:rsidRPr="006529A4">
        <w:rPr>
          <w:rFonts w:cstheme="minorHAnsi"/>
          <w:sz w:val="24"/>
        </w:rPr>
        <w:t xml:space="preserve">Copies of deposit slip and supporting documentation are forwarded to the </w:t>
      </w:r>
      <w:r w:rsidR="00A36677">
        <w:rPr>
          <w:rFonts w:cstheme="minorHAnsi"/>
          <w:sz w:val="24"/>
        </w:rPr>
        <w:t xml:space="preserve">Director of Finance. </w:t>
      </w:r>
    </w:p>
    <w:p w14:paraId="4A17D9CF" w14:textId="705FB9EA" w:rsidR="003F501D" w:rsidRDefault="006529A4" w:rsidP="006529A4">
      <w:pPr>
        <w:pStyle w:val="ListParagraph"/>
        <w:widowControl/>
        <w:numPr>
          <w:ilvl w:val="0"/>
          <w:numId w:val="59"/>
        </w:numPr>
        <w:autoSpaceDE/>
        <w:autoSpaceDN/>
        <w:spacing w:after="160" w:line="259" w:lineRule="auto"/>
        <w:contextualSpacing/>
        <w:rPr>
          <w:rFonts w:cstheme="minorHAnsi"/>
          <w:sz w:val="24"/>
        </w:rPr>
      </w:pPr>
      <w:r w:rsidRPr="006529A4">
        <w:rPr>
          <w:rFonts w:cstheme="minorHAnsi"/>
          <w:sz w:val="24"/>
        </w:rPr>
        <w:t xml:space="preserve">The </w:t>
      </w:r>
      <w:r w:rsidR="00A36677">
        <w:rPr>
          <w:rFonts w:cstheme="minorHAnsi"/>
          <w:sz w:val="24"/>
        </w:rPr>
        <w:t xml:space="preserve">Director of </w:t>
      </w:r>
      <w:r w:rsidR="00A65C21">
        <w:rPr>
          <w:rFonts w:cstheme="minorHAnsi"/>
          <w:sz w:val="24"/>
        </w:rPr>
        <w:t xml:space="preserve">Finance </w:t>
      </w:r>
      <w:r w:rsidR="00A65C21" w:rsidRPr="006529A4">
        <w:rPr>
          <w:rFonts w:cstheme="minorHAnsi"/>
          <w:sz w:val="24"/>
        </w:rPr>
        <w:t>records</w:t>
      </w:r>
      <w:r w:rsidRPr="006529A4">
        <w:rPr>
          <w:rFonts w:cstheme="minorHAnsi"/>
          <w:sz w:val="24"/>
        </w:rPr>
        <w:t xml:space="preserve"> all deposit information into accounting software</w:t>
      </w:r>
      <w:r w:rsidR="00A36677">
        <w:rPr>
          <w:rFonts w:cstheme="minorHAnsi"/>
          <w:sz w:val="24"/>
        </w:rPr>
        <w:t xml:space="preserve"> after the Office Manager supplies the receipt form the deposit being made at the </w:t>
      </w:r>
      <w:proofErr w:type="gramStart"/>
      <w:r w:rsidR="00A36677">
        <w:rPr>
          <w:rFonts w:cstheme="minorHAnsi"/>
          <w:sz w:val="24"/>
        </w:rPr>
        <w:t>bank.</w:t>
      </w:r>
      <w:r w:rsidRPr="006529A4">
        <w:rPr>
          <w:rFonts w:cstheme="minorHAnsi"/>
          <w:sz w:val="24"/>
        </w:rPr>
        <w:t>.</w:t>
      </w:r>
      <w:proofErr w:type="gramEnd"/>
      <w:r w:rsidRPr="006529A4">
        <w:rPr>
          <w:rFonts w:cstheme="minorHAnsi"/>
          <w:sz w:val="24"/>
        </w:rPr>
        <w:t xml:space="preserve"> </w:t>
      </w:r>
    </w:p>
    <w:p w14:paraId="4545F059" w14:textId="77777777" w:rsidR="003F7AB1" w:rsidRDefault="00DD18D6" w:rsidP="003F7AB1">
      <w:pPr>
        <w:widowControl/>
        <w:autoSpaceDE/>
        <w:autoSpaceDN/>
        <w:spacing w:after="160" w:line="259" w:lineRule="auto"/>
        <w:contextualSpacing/>
        <w:rPr>
          <w:rFonts w:cstheme="minorHAnsi"/>
          <w:i/>
          <w:sz w:val="24"/>
        </w:rPr>
      </w:pPr>
      <w:r>
        <w:rPr>
          <w:rFonts w:cstheme="minorHAnsi"/>
          <w:i/>
          <w:sz w:val="24"/>
        </w:rPr>
        <w:t>Gift Cards:</w:t>
      </w:r>
    </w:p>
    <w:p w14:paraId="236C4264" w14:textId="1293A5A2" w:rsidR="00DD18D6" w:rsidRPr="00DD18D6" w:rsidRDefault="003F7AB1" w:rsidP="003F7AB1">
      <w:pPr>
        <w:widowControl/>
        <w:autoSpaceDE/>
        <w:autoSpaceDN/>
        <w:spacing w:after="160" w:line="259" w:lineRule="auto"/>
        <w:ind w:left="720"/>
        <w:contextualSpacing/>
        <w:rPr>
          <w:rFonts w:cstheme="minorHAnsi"/>
          <w:iCs/>
          <w:sz w:val="24"/>
        </w:rPr>
      </w:pPr>
      <w:r>
        <w:rPr>
          <w:rFonts w:cstheme="minorHAnsi"/>
          <w:iCs/>
          <w:sz w:val="24"/>
        </w:rPr>
        <w:t>G</w:t>
      </w:r>
      <w:r w:rsidR="00DD18D6" w:rsidRPr="00DD18D6">
        <w:rPr>
          <w:rFonts w:cstheme="minorHAnsi"/>
          <w:iCs/>
          <w:sz w:val="24"/>
        </w:rPr>
        <w:t>ift Cards received are considered donations, either restricted or unrestricted a</w:t>
      </w:r>
      <w:r w:rsidR="00E6718E">
        <w:rPr>
          <w:rFonts w:cstheme="minorHAnsi"/>
          <w:iCs/>
          <w:sz w:val="24"/>
        </w:rPr>
        <w:t>n</w:t>
      </w:r>
      <w:r w:rsidR="00DD18D6" w:rsidRPr="00DD18D6">
        <w:rPr>
          <w:rFonts w:cstheme="minorHAnsi"/>
          <w:iCs/>
          <w:sz w:val="24"/>
        </w:rPr>
        <w:t xml:space="preserve">d must follow the same policy as other donations. Requests to use Gift Cards will follow the same procedures as Credit Cards. </w:t>
      </w:r>
    </w:p>
    <w:p w14:paraId="2BE2C410" w14:textId="1AFB7709" w:rsidR="00381FF8" w:rsidRDefault="003F501D" w:rsidP="003F7AB1">
      <w:pPr>
        <w:rPr>
          <w:rFonts w:cstheme="minorHAnsi"/>
          <w:sz w:val="24"/>
        </w:rPr>
      </w:pPr>
      <w:r>
        <w:rPr>
          <w:rFonts w:cstheme="minorHAnsi"/>
          <w:sz w:val="24"/>
        </w:rPr>
        <w:t xml:space="preserve">Copies of supporting documentation are maintained in the accounting records. </w:t>
      </w:r>
    </w:p>
    <w:p w14:paraId="6D206771" w14:textId="77777777" w:rsidR="00381FF8" w:rsidRDefault="00381FF8" w:rsidP="006529A4">
      <w:pPr>
        <w:rPr>
          <w:rFonts w:cstheme="minorHAnsi"/>
          <w:sz w:val="24"/>
        </w:rPr>
      </w:pPr>
    </w:p>
    <w:p w14:paraId="1CC1455C" w14:textId="2B6C19A4" w:rsidR="006529A4" w:rsidRDefault="006529A4" w:rsidP="006529A4">
      <w:pPr>
        <w:rPr>
          <w:rFonts w:cstheme="minorHAnsi"/>
          <w:i/>
          <w:sz w:val="24"/>
        </w:rPr>
      </w:pPr>
      <w:r w:rsidRPr="006529A4">
        <w:rPr>
          <w:rFonts w:cstheme="minorHAnsi"/>
          <w:i/>
          <w:sz w:val="24"/>
        </w:rPr>
        <w:t>ACH:</w:t>
      </w:r>
    </w:p>
    <w:p w14:paraId="222B539D" w14:textId="3967592E" w:rsidR="006529A4" w:rsidRPr="006529A4" w:rsidRDefault="006529A4" w:rsidP="006529A4">
      <w:pPr>
        <w:pStyle w:val="ListParagraph"/>
        <w:widowControl/>
        <w:numPr>
          <w:ilvl w:val="0"/>
          <w:numId w:val="60"/>
        </w:numPr>
        <w:autoSpaceDE/>
        <w:autoSpaceDN/>
        <w:spacing w:after="160" w:line="259" w:lineRule="auto"/>
        <w:contextualSpacing/>
        <w:rPr>
          <w:rFonts w:cstheme="minorHAnsi"/>
          <w:sz w:val="24"/>
        </w:rPr>
      </w:pPr>
      <w:r w:rsidRPr="006529A4">
        <w:rPr>
          <w:rFonts w:cstheme="minorHAnsi"/>
          <w:sz w:val="24"/>
        </w:rPr>
        <w:t>The accounting team has access to the bank accounts online and checks for incoming ACH receipts</w:t>
      </w:r>
      <w:r w:rsidR="00A36677">
        <w:rPr>
          <w:rFonts w:cstheme="minorHAnsi"/>
          <w:sz w:val="24"/>
        </w:rPr>
        <w:t xml:space="preserve"> daily</w:t>
      </w:r>
      <w:r w:rsidRPr="006529A4">
        <w:rPr>
          <w:rFonts w:cstheme="minorHAnsi"/>
          <w:sz w:val="24"/>
        </w:rPr>
        <w:t>.</w:t>
      </w:r>
    </w:p>
    <w:p w14:paraId="1A131802" w14:textId="084CC650" w:rsidR="006529A4" w:rsidRPr="006529A4" w:rsidRDefault="006529A4" w:rsidP="006529A4">
      <w:pPr>
        <w:pStyle w:val="ListParagraph"/>
        <w:widowControl/>
        <w:numPr>
          <w:ilvl w:val="0"/>
          <w:numId w:val="60"/>
        </w:numPr>
        <w:autoSpaceDE/>
        <w:autoSpaceDN/>
        <w:spacing w:after="160" w:line="259" w:lineRule="auto"/>
        <w:contextualSpacing/>
        <w:rPr>
          <w:rFonts w:cstheme="minorHAnsi"/>
          <w:sz w:val="24"/>
        </w:rPr>
      </w:pPr>
      <w:r w:rsidRPr="006529A4">
        <w:rPr>
          <w:rFonts w:cstheme="minorHAnsi"/>
          <w:sz w:val="24"/>
        </w:rPr>
        <w:t xml:space="preserve">The </w:t>
      </w:r>
      <w:r w:rsidR="00A36677">
        <w:rPr>
          <w:rFonts w:cstheme="minorHAnsi"/>
          <w:sz w:val="24"/>
        </w:rPr>
        <w:t>Director of Finance</w:t>
      </w:r>
      <w:r w:rsidRPr="006529A4">
        <w:rPr>
          <w:rFonts w:cstheme="minorHAnsi"/>
          <w:sz w:val="24"/>
        </w:rPr>
        <w:t xml:space="preserve"> records all deposit information into accounting software</w:t>
      </w:r>
      <w:r w:rsidR="00A21E31">
        <w:rPr>
          <w:rFonts w:cstheme="minorHAnsi"/>
          <w:sz w:val="24"/>
        </w:rPr>
        <w:t>.</w:t>
      </w:r>
      <w:r w:rsidRPr="006529A4">
        <w:rPr>
          <w:rFonts w:cstheme="minorHAnsi"/>
          <w:sz w:val="24"/>
        </w:rPr>
        <w:t xml:space="preserve"> </w:t>
      </w:r>
    </w:p>
    <w:p w14:paraId="698CC23E" w14:textId="72A3B092" w:rsidR="006529A4" w:rsidRPr="006529A4" w:rsidRDefault="006529A4" w:rsidP="006529A4">
      <w:pPr>
        <w:pStyle w:val="ListParagraph"/>
        <w:widowControl/>
        <w:numPr>
          <w:ilvl w:val="0"/>
          <w:numId w:val="60"/>
        </w:numPr>
        <w:autoSpaceDE/>
        <w:autoSpaceDN/>
        <w:spacing w:after="160" w:line="259" w:lineRule="auto"/>
        <w:contextualSpacing/>
        <w:rPr>
          <w:rFonts w:cstheme="minorHAnsi"/>
          <w:sz w:val="24"/>
        </w:rPr>
      </w:pPr>
      <w:r w:rsidRPr="006529A4">
        <w:rPr>
          <w:rFonts w:cstheme="minorHAnsi"/>
          <w:sz w:val="24"/>
        </w:rPr>
        <w:t xml:space="preserve">Deposits are reviewed and signed off by the </w:t>
      </w:r>
      <w:r w:rsidR="00A36677">
        <w:rPr>
          <w:rFonts w:cstheme="minorHAnsi"/>
          <w:sz w:val="24"/>
        </w:rPr>
        <w:t>A</w:t>
      </w:r>
      <w:r w:rsidRPr="006529A4">
        <w:rPr>
          <w:rFonts w:cstheme="minorHAnsi"/>
          <w:sz w:val="24"/>
        </w:rPr>
        <w:t xml:space="preserve">ccounting </w:t>
      </w:r>
      <w:r w:rsidR="00A36677">
        <w:rPr>
          <w:rFonts w:cstheme="minorHAnsi"/>
          <w:sz w:val="24"/>
        </w:rPr>
        <w:t>Coordinator.</w:t>
      </w:r>
      <w:r w:rsidRPr="006529A4">
        <w:rPr>
          <w:rFonts w:cstheme="minorHAnsi"/>
          <w:sz w:val="24"/>
        </w:rPr>
        <w:t xml:space="preserve"> </w:t>
      </w:r>
    </w:p>
    <w:p w14:paraId="5804A33B" w14:textId="145F9579" w:rsidR="006529A4" w:rsidRPr="006529A4" w:rsidRDefault="006529A4" w:rsidP="006529A4">
      <w:pPr>
        <w:pStyle w:val="ListParagraph"/>
        <w:widowControl/>
        <w:numPr>
          <w:ilvl w:val="0"/>
          <w:numId w:val="60"/>
        </w:numPr>
        <w:autoSpaceDE/>
        <w:autoSpaceDN/>
        <w:spacing w:after="160" w:line="259" w:lineRule="auto"/>
        <w:contextualSpacing/>
        <w:rPr>
          <w:rFonts w:cstheme="minorHAnsi"/>
          <w:sz w:val="24"/>
        </w:rPr>
      </w:pPr>
      <w:r w:rsidRPr="006529A4">
        <w:rPr>
          <w:rFonts w:cstheme="minorHAnsi"/>
          <w:sz w:val="24"/>
        </w:rPr>
        <w:t xml:space="preserve">Bank statements are </w:t>
      </w:r>
      <w:r w:rsidR="003F501D">
        <w:rPr>
          <w:rFonts w:cstheme="minorHAnsi"/>
          <w:sz w:val="24"/>
        </w:rPr>
        <w:t xml:space="preserve">reconciled and </w:t>
      </w:r>
      <w:r w:rsidRPr="006529A4">
        <w:rPr>
          <w:rFonts w:cstheme="minorHAnsi"/>
          <w:sz w:val="24"/>
        </w:rPr>
        <w:t>reviewed monthly by the</w:t>
      </w:r>
      <w:r w:rsidR="0049613B">
        <w:rPr>
          <w:rFonts w:cstheme="minorHAnsi"/>
          <w:sz w:val="24"/>
        </w:rPr>
        <w:t xml:space="preserve"> Director of Finance</w:t>
      </w:r>
      <w:r w:rsidRPr="006529A4">
        <w:rPr>
          <w:rFonts w:cstheme="minorHAnsi"/>
          <w:sz w:val="24"/>
        </w:rPr>
        <w:t xml:space="preserve"> and signed off/ initialed as an indication of approval. </w:t>
      </w:r>
    </w:p>
    <w:p w14:paraId="44F6FF0D" w14:textId="311B3EAE" w:rsidR="006529A4" w:rsidRDefault="006529A4" w:rsidP="006529A4">
      <w:pPr>
        <w:rPr>
          <w:rFonts w:cstheme="minorHAnsi"/>
          <w:b/>
          <w:sz w:val="24"/>
        </w:rPr>
      </w:pPr>
      <w:r w:rsidRPr="006529A4">
        <w:rPr>
          <w:rFonts w:cstheme="minorHAnsi"/>
          <w:b/>
          <w:sz w:val="24"/>
        </w:rPr>
        <w:t>NOTES:</w:t>
      </w:r>
    </w:p>
    <w:p w14:paraId="63045898" w14:textId="2F97AABE" w:rsidR="00334A8F" w:rsidRPr="003F7AB1" w:rsidRDefault="00381FF8" w:rsidP="003F7AB1">
      <w:pPr>
        <w:rPr>
          <w:rFonts w:cstheme="minorHAnsi"/>
          <w:bCs/>
          <w:sz w:val="24"/>
        </w:rPr>
        <w:sectPr w:rsidR="00334A8F" w:rsidRPr="003F7AB1" w:rsidSect="004D3E24">
          <w:pgSz w:w="12240" w:h="15840"/>
          <w:pgMar w:top="1440" w:right="1440" w:bottom="1440" w:left="1440" w:header="0" w:footer="1039" w:gutter="0"/>
          <w:cols w:space="720"/>
        </w:sectPr>
      </w:pPr>
      <w:r w:rsidRPr="00381FF8">
        <w:rPr>
          <w:rFonts w:cstheme="minorHAnsi"/>
          <w:bCs/>
          <w:sz w:val="24"/>
        </w:rPr>
        <w:t xml:space="preserve">THE COALITION will follow the stated wishes of the donor when applying </w:t>
      </w:r>
      <w:r w:rsidR="003F7AB1">
        <w:rPr>
          <w:rFonts w:cstheme="minorHAnsi"/>
          <w:bCs/>
          <w:sz w:val="24"/>
        </w:rPr>
        <w:t>a</w:t>
      </w:r>
      <w:r w:rsidRPr="00381FF8">
        <w:rPr>
          <w:rFonts w:cstheme="minorHAnsi"/>
          <w:bCs/>
          <w:sz w:val="24"/>
        </w:rPr>
        <w:t xml:space="preserve"> donation to a cost center for the provision of a specified service. </w:t>
      </w:r>
      <w:r w:rsidR="003F7AB1">
        <w:rPr>
          <w:rFonts w:cstheme="minorHAnsi"/>
          <w:bCs/>
          <w:sz w:val="24"/>
        </w:rPr>
        <w:t xml:space="preserve"> Receipts are provided to donors </w:t>
      </w:r>
      <w:proofErr w:type="gramStart"/>
      <w:r w:rsidR="003F7AB1">
        <w:rPr>
          <w:rFonts w:cstheme="minorHAnsi"/>
          <w:bCs/>
          <w:sz w:val="24"/>
        </w:rPr>
        <w:t>indicating  date</w:t>
      </w:r>
      <w:proofErr w:type="gramEnd"/>
      <w:r w:rsidR="003F7AB1">
        <w:rPr>
          <w:rFonts w:cstheme="minorHAnsi"/>
          <w:bCs/>
          <w:sz w:val="24"/>
        </w:rPr>
        <w:t>, purpose(s) of donations and restricted or non-restrictive information.</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3231"/>
      </w:tblGrid>
      <w:tr w:rsidR="00334A8F" w:rsidRPr="00AD2145" w14:paraId="2F7C2DC6" w14:textId="77777777">
        <w:trPr>
          <w:trHeight w:hRule="exact" w:val="939"/>
        </w:trPr>
        <w:tc>
          <w:tcPr>
            <w:tcW w:w="5401" w:type="dxa"/>
          </w:tcPr>
          <w:p w14:paraId="38C7B29C" w14:textId="77777777" w:rsidR="00334A8F" w:rsidRPr="001A42AB" w:rsidRDefault="003A69EE" w:rsidP="001A42AB">
            <w:pPr>
              <w:rPr>
                <w:b/>
                <w:bCs/>
              </w:rPr>
            </w:pPr>
            <w:bookmarkStart w:id="10" w:name="_Hlk106014914"/>
            <w:r w:rsidRPr="001A42AB">
              <w:rPr>
                <w:b/>
                <w:bCs/>
              </w:rPr>
              <w:lastRenderedPageBreak/>
              <w:t>POLICY TITLE:</w:t>
            </w:r>
          </w:p>
          <w:bookmarkStart w:id="11" w:name="_bookmark16"/>
          <w:bookmarkEnd w:id="11"/>
          <w:p w14:paraId="601BDA05" w14:textId="77777777" w:rsidR="00334A8F" w:rsidRPr="00EC5A57" w:rsidRDefault="003A69EE" w:rsidP="001A42AB">
            <w:pPr>
              <w:rPr>
                <w:b/>
                <w:bCs/>
              </w:rPr>
            </w:pPr>
            <w:r w:rsidRPr="00EC5A57">
              <w:rPr>
                <w:b/>
                <w:bCs/>
              </w:rPr>
              <w:fldChar w:fldCharType="begin"/>
            </w:r>
            <w:r w:rsidRPr="001A42AB">
              <w:rPr>
                <w:b/>
                <w:bCs/>
              </w:rPr>
              <w:instrText xml:space="preserve"> HYPERLINK \l "_bookmark1" </w:instrText>
            </w:r>
            <w:r w:rsidRPr="00EC5A57">
              <w:rPr>
                <w:b/>
                <w:bCs/>
              </w:rPr>
              <w:fldChar w:fldCharType="separate"/>
            </w:r>
            <w:r w:rsidRPr="00EC5A57">
              <w:rPr>
                <w:b/>
                <w:bCs/>
              </w:rPr>
              <w:t>Accounts Receivable/Billing</w:t>
            </w:r>
            <w:r w:rsidRPr="00EC5A57">
              <w:rPr>
                <w:b/>
                <w:bCs/>
              </w:rPr>
              <w:fldChar w:fldCharType="end"/>
            </w:r>
            <w:bookmarkStart w:id="12" w:name="AcctsRcvBilling"/>
            <w:bookmarkEnd w:id="12"/>
          </w:p>
        </w:tc>
        <w:tc>
          <w:tcPr>
            <w:tcW w:w="3231" w:type="dxa"/>
          </w:tcPr>
          <w:p w14:paraId="671068D0" w14:textId="1E5CF01D" w:rsidR="00D70B59" w:rsidRPr="001A42AB" w:rsidRDefault="00AB4276" w:rsidP="00D70B59">
            <w:pPr>
              <w:pStyle w:val="TableParagraph"/>
              <w:ind w:left="0"/>
              <w:rPr>
                <w:b/>
                <w:bCs/>
                <w:sz w:val="24"/>
                <w:szCs w:val="24"/>
              </w:rPr>
            </w:pPr>
            <w:r>
              <w:rPr>
                <w:b/>
                <w:bCs/>
                <w:sz w:val="24"/>
                <w:szCs w:val="24"/>
              </w:rPr>
              <w:t xml:space="preserve"> </w:t>
            </w:r>
            <w:r w:rsidR="00D70B59" w:rsidRPr="001A42AB">
              <w:rPr>
                <w:b/>
                <w:bCs/>
                <w:sz w:val="24"/>
                <w:szCs w:val="24"/>
              </w:rPr>
              <w:t xml:space="preserve">POLICY </w:t>
            </w:r>
            <w:r w:rsidR="00D70B59">
              <w:rPr>
                <w:b/>
                <w:bCs/>
                <w:sz w:val="24"/>
                <w:szCs w:val="24"/>
              </w:rPr>
              <w:t>SECTION</w:t>
            </w:r>
            <w:r w:rsidR="00D70B59" w:rsidRPr="001A42AB">
              <w:rPr>
                <w:b/>
                <w:bCs/>
                <w:sz w:val="24"/>
                <w:szCs w:val="24"/>
              </w:rPr>
              <w:t>:</w:t>
            </w:r>
          </w:p>
          <w:p w14:paraId="21AAC60A" w14:textId="6E744DEB" w:rsidR="00334A8F" w:rsidRPr="00EC5A57" w:rsidRDefault="00AB4276" w:rsidP="001A42AB">
            <w:pPr>
              <w:rPr>
                <w:b/>
                <w:bCs/>
              </w:rPr>
            </w:pPr>
            <w:r>
              <w:rPr>
                <w:b/>
                <w:bCs/>
              </w:rPr>
              <w:t xml:space="preserve"> </w:t>
            </w:r>
            <w:r w:rsidR="003A69EE" w:rsidRPr="00EC5A57">
              <w:rPr>
                <w:b/>
                <w:bCs/>
              </w:rPr>
              <w:t>F-AR</w:t>
            </w:r>
          </w:p>
        </w:tc>
      </w:tr>
      <w:tr w:rsidR="00334A8F" w:rsidRPr="00AD2145" w14:paraId="07ABC7EC" w14:textId="77777777">
        <w:trPr>
          <w:trHeight w:hRule="exact" w:val="665"/>
        </w:trPr>
        <w:tc>
          <w:tcPr>
            <w:tcW w:w="5401" w:type="dxa"/>
          </w:tcPr>
          <w:p w14:paraId="49F4CAFD" w14:textId="77777777" w:rsidR="00334A8F" w:rsidRPr="001A42AB" w:rsidRDefault="003A69EE" w:rsidP="001A42AB">
            <w:pPr>
              <w:rPr>
                <w:b/>
                <w:bCs/>
              </w:rPr>
            </w:pPr>
            <w:r w:rsidRPr="001A42AB">
              <w:rPr>
                <w:b/>
                <w:bCs/>
              </w:rPr>
              <w:t>DEPARTMENT:</w:t>
            </w:r>
          </w:p>
          <w:p w14:paraId="4F1C1F61" w14:textId="77777777" w:rsidR="00334A8F" w:rsidRPr="001A42AB" w:rsidRDefault="003A69EE" w:rsidP="001A42AB">
            <w:pPr>
              <w:rPr>
                <w:b/>
                <w:bCs/>
              </w:rPr>
            </w:pPr>
            <w:r w:rsidRPr="001A42AB">
              <w:rPr>
                <w:b/>
                <w:bCs/>
              </w:rPr>
              <w:t>Finance</w:t>
            </w:r>
          </w:p>
        </w:tc>
        <w:tc>
          <w:tcPr>
            <w:tcW w:w="3231" w:type="dxa"/>
          </w:tcPr>
          <w:p w14:paraId="5C28DD68" w14:textId="7EDE11D9" w:rsidR="00334A8F" w:rsidRPr="001A42AB" w:rsidRDefault="00AB4276" w:rsidP="001A42AB">
            <w:pPr>
              <w:rPr>
                <w:b/>
                <w:bCs/>
              </w:rPr>
            </w:pPr>
            <w:r>
              <w:rPr>
                <w:b/>
                <w:bCs/>
              </w:rPr>
              <w:t xml:space="preserve"> </w:t>
            </w:r>
            <w:r w:rsidR="003A69EE" w:rsidRPr="001A42AB">
              <w:rPr>
                <w:b/>
                <w:bCs/>
              </w:rPr>
              <w:t>EFFECTIVE DATE:</w:t>
            </w:r>
          </w:p>
          <w:p w14:paraId="04ECB36B" w14:textId="285FBE2D" w:rsidR="0049613B" w:rsidRPr="001A42AB" w:rsidRDefault="00AB4276" w:rsidP="001A42AB">
            <w:pPr>
              <w:rPr>
                <w:b/>
                <w:bCs/>
              </w:rPr>
            </w:pPr>
            <w:r>
              <w:rPr>
                <w:b/>
                <w:bCs/>
              </w:rPr>
              <w:t xml:space="preserve"> </w:t>
            </w:r>
            <w:r w:rsidR="0049613B" w:rsidRPr="001A42AB">
              <w:rPr>
                <w:b/>
                <w:bCs/>
              </w:rPr>
              <w:t>7/1/22</w:t>
            </w:r>
          </w:p>
        </w:tc>
      </w:tr>
      <w:tr w:rsidR="00334A8F" w:rsidRPr="00AD2145" w14:paraId="24AFB0B6" w14:textId="77777777">
        <w:trPr>
          <w:trHeight w:hRule="exact" w:val="929"/>
        </w:trPr>
        <w:tc>
          <w:tcPr>
            <w:tcW w:w="5401" w:type="dxa"/>
          </w:tcPr>
          <w:p w14:paraId="6421571D" w14:textId="0D4D6165" w:rsidR="00334A8F" w:rsidRPr="001A42AB" w:rsidRDefault="00D70B59" w:rsidP="001A42AB">
            <w:pPr>
              <w:rPr>
                <w:b/>
                <w:bCs/>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31" w:type="dxa"/>
          </w:tcPr>
          <w:p w14:paraId="6E17DE15" w14:textId="7C0F8010" w:rsidR="00334A8F" w:rsidRPr="001A42AB" w:rsidRDefault="00AB4276" w:rsidP="001A42AB">
            <w:pPr>
              <w:rPr>
                <w:b/>
                <w:bCs/>
              </w:rPr>
            </w:pPr>
            <w:r>
              <w:rPr>
                <w:b/>
                <w:bCs/>
              </w:rPr>
              <w:t xml:space="preserve"> </w:t>
            </w:r>
            <w:r w:rsidR="003A69EE" w:rsidRPr="001A42AB">
              <w:rPr>
                <w:b/>
                <w:bCs/>
              </w:rPr>
              <w:t>REVISION DATE:</w:t>
            </w:r>
          </w:p>
        </w:tc>
      </w:tr>
      <w:bookmarkEnd w:id="10"/>
    </w:tbl>
    <w:p w14:paraId="031AEAF2" w14:textId="77777777" w:rsidR="00334A8F" w:rsidRPr="00AD2145" w:rsidRDefault="00334A8F">
      <w:pPr>
        <w:pStyle w:val="BodyText"/>
        <w:spacing w:before="10"/>
        <w:rPr>
          <w:sz w:val="15"/>
        </w:rPr>
      </w:pPr>
    </w:p>
    <w:p w14:paraId="3AB3FB90" w14:textId="77777777" w:rsidR="00334A8F" w:rsidRPr="00AD2145" w:rsidRDefault="003A69EE">
      <w:pPr>
        <w:pStyle w:val="Heading2"/>
        <w:spacing w:before="90"/>
      </w:pPr>
      <w:r w:rsidRPr="00AD2145">
        <w:t>Policy:</w:t>
      </w:r>
    </w:p>
    <w:p w14:paraId="25C69F41" w14:textId="77777777" w:rsidR="00334A8F" w:rsidRPr="00AD2145" w:rsidRDefault="00334A8F">
      <w:pPr>
        <w:pStyle w:val="BodyText"/>
        <w:spacing w:before="6"/>
        <w:rPr>
          <w:b/>
          <w:sz w:val="23"/>
        </w:rPr>
      </w:pPr>
    </w:p>
    <w:p w14:paraId="33C38779" w14:textId="0FFF250D" w:rsidR="00334A8F" w:rsidRDefault="00C779CA" w:rsidP="001112E3">
      <w:pPr>
        <w:pStyle w:val="BodyText"/>
        <w:spacing w:before="4"/>
        <w:ind w:left="140"/>
      </w:pPr>
      <w:r>
        <w:t>THE COALITION</w:t>
      </w:r>
      <w:r w:rsidRPr="001112E3" w:rsidDel="00C779CA">
        <w:t xml:space="preserve"> </w:t>
      </w:r>
      <w:r w:rsidR="001112E3" w:rsidRPr="001112E3">
        <w:t xml:space="preserve">records revenue when the earning process is substantially </w:t>
      </w:r>
      <w:r w:rsidR="004379AB" w:rsidRPr="001112E3">
        <w:t>complete,</w:t>
      </w:r>
      <w:r w:rsidR="001112E3" w:rsidRPr="001112E3">
        <w:t xml:space="preserve"> and the goods have been delivered or services performed. Meeting revenues and </w:t>
      </w:r>
      <w:r w:rsidR="0049613B">
        <w:t>donations</w:t>
      </w:r>
      <w:r w:rsidR="001112E3" w:rsidRPr="001112E3">
        <w:t xml:space="preserve"> are recognized when </w:t>
      </w:r>
      <w:r w:rsidR="004379AB" w:rsidRPr="001112E3">
        <w:t xml:space="preserve">the </w:t>
      </w:r>
      <w:r w:rsidR="004379AB">
        <w:t>monies</w:t>
      </w:r>
      <w:r w:rsidR="0049613B">
        <w:t xml:space="preserve"> are received</w:t>
      </w:r>
      <w:r w:rsidR="001112E3" w:rsidRPr="001112E3">
        <w:t xml:space="preserve">. Revenue </w:t>
      </w:r>
      <w:r w:rsidR="0049613B">
        <w:t>f</w:t>
      </w:r>
      <w:r w:rsidR="001112E3" w:rsidRPr="001112E3">
        <w:t>r</w:t>
      </w:r>
      <w:r w:rsidR="0049613B">
        <w:t>o</w:t>
      </w:r>
      <w:r w:rsidR="001112E3" w:rsidRPr="001112E3">
        <w:t xml:space="preserve">m grants is earned as required under the grant agreement. Unearned revenues </w:t>
      </w:r>
      <w:r w:rsidR="0026329D" w:rsidRPr="001112E3">
        <w:t>are</w:t>
      </w:r>
      <w:r w:rsidR="001112E3" w:rsidRPr="001112E3">
        <w:t xml:space="preserve"> deferred until grant requirements are met.</w:t>
      </w:r>
      <w:r w:rsidR="0049613B">
        <w:t xml:space="preserve"> Contingency funds are deferred until released by the Healthy Start </w:t>
      </w:r>
      <w:proofErr w:type="spellStart"/>
      <w:r w:rsidR="004379AB">
        <w:t>MomCare</w:t>
      </w:r>
      <w:proofErr w:type="spellEnd"/>
      <w:r w:rsidR="0049613B">
        <w:t xml:space="preserve"> Network.</w:t>
      </w:r>
      <w:r w:rsidR="001112E3" w:rsidRPr="001112E3">
        <w:t xml:space="preserve">  </w:t>
      </w:r>
    </w:p>
    <w:p w14:paraId="71B89BAD" w14:textId="77777777" w:rsidR="001112E3" w:rsidRPr="00AD2145" w:rsidRDefault="001112E3" w:rsidP="001112E3">
      <w:pPr>
        <w:pStyle w:val="BodyText"/>
        <w:spacing w:before="4"/>
        <w:ind w:left="140"/>
        <w:rPr>
          <w:sz w:val="22"/>
        </w:rPr>
      </w:pPr>
    </w:p>
    <w:p w14:paraId="4737ADC6" w14:textId="6E52AC11" w:rsidR="00334A8F" w:rsidRPr="00AD2145" w:rsidRDefault="003A69EE" w:rsidP="00EB02FC">
      <w:pPr>
        <w:pStyle w:val="Heading2"/>
        <w:rPr>
          <w:b w:val="0"/>
          <w:sz w:val="23"/>
        </w:rPr>
      </w:pPr>
      <w:r w:rsidRPr="00AD2145">
        <w:t>Procedure:</w:t>
      </w:r>
    </w:p>
    <w:p w14:paraId="5FD653BD" w14:textId="77777777" w:rsidR="00334A8F" w:rsidRPr="00AD2145" w:rsidRDefault="00334A8F">
      <w:pPr>
        <w:pStyle w:val="BodyText"/>
        <w:spacing w:before="11"/>
        <w:rPr>
          <w:sz w:val="23"/>
        </w:rPr>
      </w:pPr>
    </w:p>
    <w:p w14:paraId="6236AD8A" w14:textId="276D8A78" w:rsidR="001112E3" w:rsidRPr="00BE407B" w:rsidRDefault="001112E3" w:rsidP="001112E3">
      <w:pPr>
        <w:pStyle w:val="BodyText"/>
        <w:ind w:left="140" w:right="143"/>
        <w:jc w:val="both"/>
      </w:pPr>
      <w:r w:rsidRPr="00BE407B">
        <w:t xml:space="preserve">When </w:t>
      </w:r>
      <w:r w:rsidR="00C779CA">
        <w:t xml:space="preserve">THE COALITION </w:t>
      </w:r>
      <w:r w:rsidRPr="00BE407B">
        <w:t>earns revenues, the amount is recorded and coded to the specific program. An accounts receivable is recorded. Amounts are billed at specific contracted dates (</w:t>
      </w:r>
      <w:proofErr w:type="gramStart"/>
      <w:r w:rsidRPr="00BE407B">
        <w:t>i.e.</w:t>
      </w:r>
      <w:proofErr w:type="gramEnd"/>
      <w:r w:rsidRPr="00BE407B">
        <w:t xml:space="preserve"> monthly, quarterly, etc.) with required grant invoices/reports and supporting documentation as required by grantor. </w:t>
      </w:r>
      <w:r w:rsidRPr="004379AB">
        <w:rPr>
          <w:b/>
          <w:bCs/>
        </w:rPr>
        <w:t>See Grant reporting at FG-MANA for further detail.</w:t>
      </w:r>
    </w:p>
    <w:p w14:paraId="66AC7A12" w14:textId="77777777" w:rsidR="001112E3" w:rsidRPr="00177D6B" w:rsidRDefault="001112E3" w:rsidP="001112E3">
      <w:pPr>
        <w:pStyle w:val="BodyText"/>
        <w:ind w:right="143"/>
        <w:jc w:val="both"/>
        <w:rPr>
          <w:highlight w:val="yellow"/>
        </w:rPr>
      </w:pPr>
    </w:p>
    <w:p w14:paraId="148488C3" w14:textId="1F197BB6" w:rsidR="00334A8F" w:rsidRDefault="001112E3">
      <w:pPr>
        <w:pStyle w:val="BodyText"/>
        <w:spacing w:before="9"/>
      </w:pPr>
      <w:r>
        <w:t>W</w:t>
      </w:r>
      <w:r w:rsidRPr="00AD2145">
        <w:t xml:space="preserve">hen payment is received for the other receivables, it is entered into the accounting software. Other </w:t>
      </w:r>
      <w:r w:rsidR="008A1FAC" w:rsidRPr="00AD2145">
        <w:t>receivables</w:t>
      </w:r>
      <w:r w:rsidRPr="00AD2145">
        <w:t xml:space="preserve"> are reviewed periodically for collect</w:t>
      </w:r>
      <w:r w:rsidR="009C7704">
        <w:t>ability.</w:t>
      </w:r>
    </w:p>
    <w:p w14:paraId="2FABAB71" w14:textId="48A164D4" w:rsidR="00703706" w:rsidRDefault="00703706">
      <w:pPr>
        <w:pStyle w:val="BodyText"/>
        <w:spacing w:before="9"/>
      </w:pPr>
    </w:p>
    <w:p w14:paraId="72A5FED7" w14:textId="729747E1" w:rsidR="00703706" w:rsidRDefault="00703706">
      <w:pPr>
        <w:pStyle w:val="BodyText"/>
        <w:spacing w:before="9"/>
      </w:pPr>
    </w:p>
    <w:p w14:paraId="30AD681E" w14:textId="2AC962D1" w:rsidR="00703706" w:rsidRDefault="00703706">
      <w:pPr>
        <w:pStyle w:val="BodyText"/>
        <w:spacing w:before="9"/>
        <w:rPr>
          <w:i/>
          <w:iCs/>
        </w:rPr>
      </w:pPr>
      <w:r w:rsidRPr="00650528">
        <w:rPr>
          <w:i/>
          <w:iCs/>
        </w:rPr>
        <w:t xml:space="preserve">Bad Debt/ Write-Off </w:t>
      </w:r>
    </w:p>
    <w:p w14:paraId="0AE0B822" w14:textId="797CD9DA" w:rsidR="00703706" w:rsidRDefault="00703706">
      <w:pPr>
        <w:pStyle w:val="BodyText"/>
        <w:spacing w:before="9"/>
        <w:rPr>
          <w:i/>
          <w:iCs/>
        </w:rPr>
      </w:pPr>
    </w:p>
    <w:p w14:paraId="167434BF" w14:textId="77777777" w:rsidR="00703706" w:rsidRPr="00650528" w:rsidRDefault="00703706" w:rsidP="00650528">
      <w:pPr>
        <w:pStyle w:val="BodyText"/>
        <w:ind w:right="481"/>
        <w:jc w:val="both"/>
      </w:pPr>
      <w:r w:rsidRPr="00650528">
        <w:t>All available means shall be used to collect accounts receivable before write-off procedures are initiated.</w:t>
      </w:r>
    </w:p>
    <w:p w14:paraId="03182FC0" w14:textId="77777777" w:rsidR="00703706" w:rsidRPr="00650528" w:rsidRDefault="00703706" w:rsidP="00650528">
      <w:pPr>
        <w:pStyle w:val="BodyText"/>
        <w:spacing w:before="108"/>
        <w:ind w:right="479"/>
        <w:jc w:val="both"/>
      </w:pPr>
      <w:r w:rsidRPr="00650528">
        <w:t>If a receivable is deemed uncollectible, the Finance Department is required to bring it to the CEO for approval before write-off implementation. The Finance Department shall write off any bad debts after CEO approval.</w:t>
      </w:r>
    </w:p>
    <w:p w14:paraId="51EC7A3E" w14:textId="77777777" w:rsidR="00703706" w:rsidRPr="00650528" w:rsidRDefault="00703706" w:rsidP="00650528">
      <w:pPr>
        <w:pStyle w:val="BodyText"/>
        <w:spacing w:before="108"/>
        <w:ind w:right="482"/>
        <w:jc w:val="both"/>
      </w:pPr>
      <w:r w:rsidRPr="00650528">
        <w:t>A</w:t>
      </w:r>
      <w:r w:rsidRPr="00650528">
        <w:rPr>
          <w:spacing w:val="-1"/>
        </w:rPr>
        <w:t xml:space="preserve"> </w:t>
      </w:r>
      <w:r w:rsidRPr="00650528">
        <w:t>listing</w:t>
      </w:r>
      <w:r w:rsidRPr="00650528">
        <w:rPr>
          <w:spacing w:val="-4"/>
        </w:rPr>
        <w:t xml:space="preserve"> </w:t>
      </w:r>
      <w:r w:rsidRPr="00650528">
        <w:t>of</w:t>
      </w:r>
      <w:r w:rsidRPr="00650528">
        <w:rPr>
          <w:spacing w:val="-1"/>
        </w:rPr>
        <w:t xml:space="preserve"> </w:t>
      </w:r>
      <w:r w:rsidRPr="00650528">
        <w:t>all</w:t>
      </w:r>
      <w:r w:rsidRPr="00650528">
        <w:rPr>
          <w:spacing w:val="-1"/>
        </w:rPr>
        <w:t xml:space="preserve"> </w:t>
      </w:r>
      <w:r w:rsidRPr="00650528">
        <w:t>write offs for</w:t>
      </w:r>
      <w:r w:rsidRPr="00650528">
        <w:rPr>
          <w:spacing w:val="-1"/>
        </w:rPr>
        <w:t xml:space="preserve"> </w:t>
      </w:r>
      <w:r w:rsidRPr="00650528">
        <w:t>the</w:t>
      </w:r>
      <w:r w:rsidRPr="00650528">
        <w:rPr>
          <w:spacing w:val="-1"/>
        </w:rPr>
        <w:t xml:space="preserve"> </w:t>
      </w:r>
      <w:r w:rsidRPr="00650528">
        <w:t>current</w:t>
      </w:r>
      <w:r w:rsidRPr="00650528">
        <w:rPr>
          <w:spacing w:val="-1"/>
        </w:rPr>
        <w:t xml:space="preserve"> </w:t>
      </w:r>
      <w:r w:rsidRPr="00650528">
        <w:t>month</w:t>
      </w:r>
      <w:r w:rsidRPr="00650528">
        <w:rPr>
          <w:spacing w:val="-1"/>
        </w:rPr>
        <w:t xml:space="preserve"> </w:t>
      </w:r>
      <w:r w:rsidRPr="00650528">
        <w:t>should</w:t>
      </w:r>
      <w:r w:rsidRPr="00650528">
        <w:rPr>
          <w:spacing w:val="-1"/>
        </w:rPr>
        <w:t xml:space="preserve"> </w:t>
      </w:r>
      <w:r w:rsidRPr="00650528">
        <w:t>be</w:t>
      </w:r>
      <w:r w:rsidRPr="00650528">
        <w:rPr>
          <w:spacing w:val="-1"/>
        </w:rPr>
        <w:t xml:space="preserve"> </w:t>
      </w:r>
      <w:r w:rsidRPr="00650528">
        <w:t>included</w:t>
      </w:r>
      <w:r w:rsidRPr="00650528">
        <w:rPr>
          <w:spacing w:val="-1"/>
        </w:rPr>
        <w:t xml:space="preserve"> </w:t>
      </w:r>
      <w:r w:rsidRPr="00650528">
        <w:t>with</w:t>
      </w:r>
      <w:r w:rsidRPr="00650528">
        <w:rPr>
          <w:spacing w:val="-1"/>
        </w:rPr>
        <w:t xml:space="preserve"> </w:t>
      </w:r>
      <w:r w:rsidRPr="00650528">
        <w:t>the</w:t>
      </w:r>
      <w:r w:rsidRPr="00650528">
        <w:rPr>
          <w:spacing w:val="-1"/>
        </w:rPr>
        <w:t xml:space="preserve"> </w:t>
      </w:r>
      <w:r w:rsidRPr="00650528">
        <w:t>monthly</w:t>
      </w:r>
      <w:r w:rsidRPr="00650528">
        <w:rPr>
          <w:spacing w:val="-6"/>
        </w:rPr>
        <w:t xml:space="preserve"> </w:t>
      </w:r>
      <w:r w:rsidRPr="00650528">
        <w:t>financial statements.</w:t>
      </w:r>
    </w:p>
    <w:p w14:paraId="781A7DC8" w14:textId="77777777" w:rsidR="00703706" w:rsidRPr="00650528" w:rsidRDefault="00703706" w:rsidP="00650528">
      <w:pPr>
        <w:pStyle w:val="BodyText"/>
        <w:spacing w:before="108"/>
        <w:jc w:val="both"/>
      </w:pPr>
      <w:r w:rsidRPr="00650528">
        <w:t>If</w:t>
      </w:r>
      <w:r w:rsidRPr="00650528">
        <w:rPr>
          <w:spacing w:val="-7"/>
        </w:rPr>
        <w:t xml:space="preserve"> </w:t>
      </w:r>
      <w:r w:rsidRPr="00650528">
        <w:t>write-off</w:t>
      </w:r>
      <w:r w:rsidRPr="00650528">
        <w:rPr>
          <w:spacing w:val="-7"/>
        </w:rPr>
        <w:t xml:space="preserve"> </w:t>
      </w:r>
      <w:r w:rsidRPr="00650528">
        <w:t>procedures</w:t>
      </w:r>
      <w:r w:rsidRPr="00650528">
        <w:rPr>
          <w:spacing w:val="-8"/>
        </w:rPr>
        <w:t xml:space="preserve"> </w:t>
      </w:r>
      <w:r w:rsidRPr="00650528">
        <w:t>have</w:t>
      </w:r>
      <w:r w:rsidRPr="00650528">
        <w:rPr>
          <w:spacing w:val="-10"/>
        </w:rPr>
        <w:t xml:space="preserve"> </w:t>
      </w:r>
      <w:r w:rsidRPr="00650528">
        <w:t>been</w:t>
      </w:r>
      <w:r w:rsidRPr="00650528">
        <w:rPr>
          <w:spacing w:val="-8"/>
        </w:rPr>
        <w:t xml:space="preserve"> </w:t>
      </w:r>
      <w:r w:rsidRPr="00650528">
        <w:t>initiated,</w:t>
      </w:r>
      <w:r w:rsidRPr="00650528">
        <w:rPr>
          <w:spacing w:val="-8"/>
        </w:rPr>
        <w:t xml:space="preserve"> </w:t>
      </w:r>
      <w:r w:rsidRPr="00650528">
        <w:t>the</w:t>
      </w:r>
      <w:r w:rsidRPr="00650528">
        <w:rPr>
          <w:spacing w:val="-9"/>
        </w:rPr>
        <w:t xml:space="preserve"> </w:t>
      </w:r>
      <w:r w:rsidRPr="00650528">
        <w:t>following</w:t>
      </w:r>
      <w:r w:rsidRPr="00650528">
        <w:rPr>
          <w:spacing w:val="-10"/>
        </w:rPr>
        <w:t xml:space="preserve"> </w:t>
      </w:r>
      <w:r w:rsidRPr="00650528">
        <w:t>accounting</w:t>
      </w:r>
      <w:r w:rsidRPr="00650528">
        <w:rPr>
          <w:spacing w:val="-9"/>
        </w:rPr>
        <w:t xml:space="preserve"> </w:t>
      </w:r>
      <w:r w:rsidRPr="00650528">
        <w:t>treatment</w:t>
      </w:r>
      <w:r w:rsidRPr="00650528">
        <w:rPr>
          <w:spacing w:val="-6"/>
        </w:rPr>
        <w:t xml:space="preserve"> </w:t>
      </w:r>
      <w:r w:rsidRPr="00650528">
        <w:rPr>
          <w:spacing w:val="-2"/>
        </w:rPr>
        <w:t>applies:</w:t>
      </w:r>
    </w:p>
    <w:p w14:paraId="2B5849A9" w14:textId="77777777" w:rsidR="00703706" w:rsidRPr="00650528" w:rsidRDefault="00703706" w:rsidP="00703706">
      <w:pPr>
        <w:pStyle w:val="ListParagraph"/>
        <w:numPr>
          <w:ilvl w:val="0"/>
          <w:numId w:val="84"/>
        </w:numPr>
        <w:tabs>
          <w:tab w:val="left" w:pos="1108"/>
        </w:tabs>
        <w:spacing w:before="77" w:line="237" w:lineRule="auto"/>
        <w:ind w:left="1107" w:right="479"/>
        <w:jc w:val="both"/>
        <w:rPr>
          <w:sz w:val="24"/>
        </w:rPr>
      </w:pPr>
      <w:r w:rsidRPr="00650528">
        <w:rPr>
          <w:sz w:val="24"/>
        </w:rPr>
        <w:t>Invoices written off that are dated during the current year will be treated as a reduction of the appropriate revenue account.</w:t>
      </w:r>
    </w:p>
    <w:p w14:paraId="750E905D" w14:textId="77777777" w:rsidR="00703706" w:rsidRPr="00650528" w:rsidRDefault="00703706" w:rsidP="00703706">
      <w:pPr>
        <w:pStyle w:val="ListParagraph"/>
        <w:numPr>
          <w:ilvl w:val="0"/>
          <w:numId w:val="84"/>
        </w:numPr>
        <w:tabs>
          <w:tab w:val="left" w:pos="1108"/>
        </w:tabs>
        <w:spacing w:before="2"/>
        <w:ind w:hanging="361"/>
        <w:jc w:val="both"/>
        <w:rPr>
          <w:sz w:val="24"/>
        </w:rPr>
      </w:pPr>
      <w:r w:rsidRPr="00650528">
        <w:rPr>
          <w:sz w:val="24"/>
        </w:rPr>
        <w:t>Invoices</w:t>
      </w:r>
      <w:r w:rsidRPr="00650528">
        <w:rPr>
          <w:spacing w:val="-6"/>
          <w:sz w:val="24"/>
        </w:rPr>
        <w:t xml:space="preserve"> </w:t>
      </w:r>
      <w:r w:rsidRPr="00650528">
        <w:rPr>
          <w:sz w:val="24"/>
        </w:rPr>
        <w:t>written</w:t>
      </w:r>
      <w:r w:rsidRPr="00650528">
        <w:rPr>
          <w:spacing w:val="-5"/>
          <w:sz w:val="24"/>
        </w:rPr>
        <w:t xml:space="preserve"> </w:t>
      </w:r>
      <w:r w:rsidRPr="00650528">
        <w:rPr>
          <w:sz w:val="24"/>
        </w:rPr>
        <w:t>off</w:t>
      </w:r>
      <w:r w:rsidRPr="00650528">
        <w:rPr>
          <w:spacing w:val="-6"/>
          <w:sz w:val="24"/>
        </w:rPr>
        <w:t xml:space="preserve"> </w:t>
      </w:r>
      <w:r w:rsidRPr="00650528">
        <w:rPr>
          <w:sz w:val="24"/>
        </w:rPr>
        <w:t>that</w:t>
      </w:r>
      <w:r w:rsidRPr="00650528">
        <w:rPr>
          <w:spacing w:val="-3"/>
          <w:sz w:val="24"/>
        </w:rPr>
        <w:t xml:space="preserve"> </w:t>
      </w:r>
      <w:r w:rsidRPr="00650528">
        <w:rPr>
          <w:sz w:val="24"/>
        </w:rPr>
        <w:t>are</w:t>
      </w:r>
      <w:r w:rsidRPr="00650528">
        <w:rPr>
          <w:spacing w:val="-5"/>
          <w:sz w:val="24"/>
        </w:rPr>
        <w:t xml:space="preserve"> </w:t>
      </w:r>
      <w:r w:rsidRPr="00650528">
        <w:rPr>
          <w:sz w:val="24"/>
        </w:rPr>
        <w:t>dated</w:t>
      </w:r>
      <w:r w:rsidRPr="00650528">
        <w:rPr>
          <w:spacing w:val="-5"/>
          <w:sz w:val="24"/>
        </w:rPr>
        <w:t xml:space="preserve"> </w:t>
      </w:r>
      <w:r w:rsidRPr="00650528">
        <w:rPr>
          <w:sz w:val="24"/>
        </w:rPr>
        <w:t>prior</w:t>
      </w:r>
      <w:r w:rsidRPr="00650528">
        <w:rPr>
          <w:spacing w:val="-8"/>
          <w:sz w:val="24"/>
        </w:rPr>
        <w:t xml:space="preserve"> </w:t>
      </w:r>
      <w:r w:rsidRPr="00650528">
        <w:rPr>
          <w:sz w:val="24"/>
        </w:rPr>
        <w:t>to</w:t>
      </w:r>
      <w:r w:rsidRPr="00650528">
        <w:rPr>
          <w:spacing w:val="-2"/>
          <w:sz w:val="24"/>
        </w:rPr>
        <w:t xml:space="preserve"> </w:t>
      </w:r>
      <w:r w:rsidRPr="00650528">
        <w:rPr>
          <w:sz w:val="24"/>
        </w:rPr>
        <w:t>the</w:t>
      </w:r>
      <w:r w:rsidRPr="00650528">
        <w:rPr>
          <w:spacing w:val="-8"/>
          <w:sz w:val="24"/>
        </w:rPr>
        <w:t xml:space="preserve"> </w:t>
      </w:r>
      <w:r w:rsidRPr="00650528">
        <w:rPr>
          <w:sz w:val="24"/>
        </w:rPr>
        <w:t>current</w:t>
      </w:r>
      <w:r w:rsidRPr="00650528">
        <w:rPr>
          <w:spacing w:val="-2"/>
          <w:sz w:val="24"/>
        </w:rPr>
        <w:t xml:space="preserve"> </w:t>
      </w:r>
      <w:r w:rsidRPr="00650528">
        <w:rPr>
          <w:sz w:val="24"/>
        </w:rPr>
        <w:t>year</w:t>
      </w:r>
      <w:r w:rsidRPr="00650528">
        <w:rPr>
          <w:spacing w:val="-8"/>
          <w:sz w:val="24"/>
        </w:rPr>
        <w:t xml:space="preserve"> </w:t>
      </w:r>
      <w:r w:rsidRPr="00650528">
        <w:rPr>
          <w:sz w:val="24"/>
        </w:rPr>
        <w:t>will</w:t>
      </w:r>
      <w:r w:rsidRPr="00650528">
        <w:rPr>
          <w:spacing w:val="-5"/>
          <w:sz w:val="24"/>
        </w:rPr>
        <w:t xml:space="preserve"> </w:t>
      </w:r>
      <w:r w:rsidRPr="00650528">
        <w:rPr>
          <w:sz w:val="24"/>
        </w:rPr>
        <w:t>be</w:t>
      </w:r>
      <w:r w:rsidRPr="00650528">
        <w:rPr>
          <w:spacing w:val="-6"/>
          <w:sz w:val="24"/>
        </w:rPr>
        <w:t xml:space="preserve"> </w:t>
      </w:r>
      <w:r w:rsidRPr="00650528">
        <w:rPr>
          <w:sz w:val="24"/>
        </w:rPr>
        <w:t>treated</w:t>
      </w:r>
      <w:r w:rsidRPr="00650528">
        <w:rPr>
          <w:spacing w:val="-2"/>
          <w:sz w:val="24"/>
        </w:rPr>
        <w:t xml:space="preserve"> </w:t>
      </w:r>
      <w:r w:rsidRPr="00650528">
        <w:rPr>
          <w:sz w:val="24"/>
        </w:rPr>
        <w:t>as</w:t>
      </w:r>
      <w:r w:rsidRPr="00650528">
        <w:rPr>
          <w:spacing w:val="-6"/>
          <w:sz w:val="24"/>
        </w:rPr>
        <w:t xml:space="preserve"> </w:t>
      </w:r>
      <w:r w:rsidRPr="00650528">
        <w:rPr>
          <w:sz w:val="24"/>
        </w:rPr>
        <w:t>bad</w:t>
      </w:r>
      <w:r w:rsidRPr="00650528">
        <w:rPr>
          <w:spacing w:val="-5"/>
          <w:sz w:val="24"/>
        </w:rPr>
        <w:t xml:space="preserve"> </w:t>
      </w:r>
      <w:r w:rsidRPr="00650528">
        <w:rPr>
          <w:spacing w:val="-2"/>
          <w:sz w:val="24"/>
        </w:rPr>
        <w:t>debt.</w:t>
      </w:r>
    </w:p>
    <w:p w14:paraId="45BE6EB7" w14:textId="77777777" w:rsidR="00703706" w:rsidRPr="00703706" w:rsidRDefault="00703706">
      <w:pPr>
        <w:pStyle w:val="BodyText"/>
        <w:spacing w:before="9"/>
      </w:pPr>
    </w:p>
    <w:p w14:paraId="2CF9FCBF" w14:textId="2F48C70F" w:rsidR="00703706" w:rsidRDefault="00703706">
      <w:pPr>
        <w:pStyle w:val="BodyText"/>
        <w:spacing w:before="9"/>
      </w:pPr>
    </w:p>
    <w:p w14:paraId="160960D8" w14:textId="77777777" w:rsidR="00703706" w:rsidRDefault="00703706">
      <w:pPr>
        <w:pStyle w:val="BodyText"/>
        <w:spacing w:before="9"/>
      </w:pPr>
    </w:p>
    <w:p w14:paraId="31637B5F" w14:textId="1B41CA47" w:rsidR="008A1FAC" w:rsidRDefault="008A1FAC">
      <w:pPr>
        <w:pStyle w:val="BodyText"/>
        <w:spacing w:before="9"/>
      </w:pPr>
    </w:p>
    <w:p w14:paraId="45F9C58F" w14:textId="77777777" w:rsidR="008A1FAC" w:rsidRDefault="008A1FAC">
      <w:pPr>
        <w:pStyle w:val="BodyText"/>
        <w:spacing w:before="9"/>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212303" w14:paraId="110FAFC4" w14:textId="77777777">
        <w:trPr>
          <w:trHeight w:hRule="exact" w:val="939"/>
        </w:trPr>
        <w:tc>
          <w:tcPr>
            <w:tcW w:w="5341" w:type="dxa"/>
          </w:tcPr>
          <w:p w14:paraId="3B7F53DE" w14:textId="77777777" w:rsidR="00334A8F" w:rsidRPr="001A42AB" w:rsidRDefault="003A69EE" w:rsidP="001A42AB">
            <w:pPr>
              <w:rPr>
                <w:b/>
                <w:bCs/>
                <w:sz w:val="24"/>
                <w:szCs w:val="24"/>
              </w:rPr>
            </w:pPr>
            <w:r w:rsidRPr="001A42AB">
              <w:rPr>
                <w:b/>
                <w:bCs/>
                <w:sz w:val="24"/>
                <w:szCs w:val="24"/>
              </w:rPr>
              <w:t>POLICY TITLE:</w:t>
            </w:r>
          </w:p>
          <w:bookmarkStart w:id="13" w:name="_bookmark18"/>
          <w:bookmarkEnd w:id="13"/>
          <w:p w14:paraId="1EC139E0" w14:textId="77777777" w:rsidR="00334A8F" w:rsidRPr="001B3108" w:rsidRDefault="003A69EE" w:rsidP="001A42AB">
            <w:pPr>
              <w:rPr>
                <w:b/>
                <w:bCs/>
                <w:sz w:val="24"/>
                <w:szCs w:val="24"/>
              </w:rPr>
            </w:pPr>
            <w:r w:rsidRPr="001B3108">
              <w:rPr>
                <w:b/>
                <w:bCs/>
                <w:sz w:val="24"/>
                <w:szCs w:val="24"/>
              </w:rPr>
              <w:fldChar w:fldCharType="begin"/>
            </w:r>
            <w:r w:rsidRPr="001A42AB">
              <w:rPr>
                <w:b/>
                <w:bCs/>
                <w:sz w:val="24"/>
                <w:szCs w:val="24"/>
              </w:rPr>
              <w:instrText xml:space="preserve"> HYPERLINK \l "_bookmark1" </w:instrText>
            </w:r>
            <w:r w:rsidRPr="001B3108">
              <w:rPr>
                <w:b/>
                <w:bCs/>
                <w:sz w:val="24"/>
                <w:szCs w:val="24"/>
              </w:rPr>
              <w:fldChar w:fldCharType="separate"/>
            </w:r>
            <w:r w:rsidRPr="001B3108">
              <w:rPr>
                <w:b/>
                <w:bCs/>
                <w:sz w:val="24"/>
                <w:szCs w:val="24"/>
              </w:rPr>
              <w:t>Travel Expenses</w:t>
            </w:r>
            <w:r w:rsidRPr="001B3108">
              <w:rPr>
                <w:b/>
                <w:bCs/>
                <w:sz w:val="24"/>
                <w:szCs w:val="24"/>
              </w:rPr>
              <w:fldChar w:fldCharType="end"/>
            </w:r>
            <w:bookmarkStart w:id="14" w:name="TravelExpenses"/>
            <w:bookmarkEnd w:id="14"/>
          </w:p>
        </w:tc>
        <w:tc>
          <w:tcPr>
            <w:tcW w:w="3291" w:type="dxa"/>
          </w:tcPr>
          <w:p w14:paraId="7B91F20A" w14:textId="79B0DD18" w:rsidR="00D70B59" w:rsidRPr="001A42AB" w:rsidRDefault="00AB4276" w:rsidP="00D70B59">
            <w:pPr>
              <w:pStyle w:val="TableParagraph"/>
              <w:ind w:left="0"/>
              <w:rPr>
                <w:b/>
                <w:bCs/>
                <w:sz w:val="24"/>
                <w:szCs w:val="24"/>
              </w:rPr>
            </w:pPr>
            <w:r>
              <w:rPr>
                <w:b/>
                <w:bCs/>
                <w:sz w:val="24"/>
                <w:szCs w:val="24"/>
              </w:rPr>
              <w:t xml:space="preserve"> </w:t>
            </w:r>
            <w:r w:rsidR="00D70B59" w:rsidRPr="001A42AB">
              <w:rPr>
                <w:b/>
                <w:bCs/>
                <w:sz w:val="24"/>
                <w:szCs w:val="24"/>
              </w:rPr>
              <w:t xml:space="preserve">POLICY </w:t>
            </w:r>
            <w:r w:rsidR="00D70B59">
              <w:rPr>
                <w:b/>
                <w:bCs/>
                <w:sz w:val="24"/>
                <w:szCs w:val="24"/>
              </w:rPr>
              <w:t>SECTION</w:t>
            </w:r>
            <w:r w:rsidR="00D70B59" w:rsidRPr="001A42AB">
              <w:rPr>
                <w:b/>
                <w:bCs/>
                <w:sz w:val="24"/>
                <w:szCs w:val="24"/>
              </w:rPr>
              <w:t>:</w:t>
            </w:r>
          </w:p>
          <w:p w14:paraId="308247F8" w14:textId="111EE885" w:rsidR="00334A8F" w:rsidRPr="001B3108" w:rsidRDefault="00AB4276" w:rsidP="001A42AB">
            <w:pPr>
              <w:rPr>
                <w:b/>
                <w:bCs/>
                <w:sz w:val="24"/>
                <w:szCs w:val="24"/>
              </w:rPr>
            </w:pPr>
            <w:r>
              <w:rPr>
                <w:b/>
                <w:bCs/>
                <w:sz w:val="24"/>
                <w:szCs w:val="24"/>
              </w:rPr>
              <w:t xml:space="preserve"> </w:t>
            </w:r>
            <w:r w:rsidR="003A69EE" w:rsidRPr="001B3108">
              <w:rPr>
                <w:b/>
                <w:bCs/>
                <w:sz w:val="24"/>
                <w:szCs w:val="24"/>
              </w:rPr>
              <w:t>F-TRAV</w:t>
            </w:r>
          </w:p>
        </w:tc>
      </w:tr>
      <w:tr w:rsidR="00334A8F" w:rsidRPr="00212303" w14:paraId="62806F51" w14:textId="77777777">
        <w:trPr>
          <w:trHeight w:hRule="exact" w:val="665"/>
        </w:trPr>
        <w:tc>
          <w:tcPr>
            <w:tcW w:w="5341" w:type="dxa"/>
          </w:tcPr>
          <w:p w14:paraId="21D6AE4C" w14:textId="77777777" w:rsidR="00334A8F" w:rsidRPr="001A42AB" w:rsidRDefault="003A69EE" w:rsidP="001A42AB">
            <w:pPr>
              <w:rPr>
                <w:b/>
                <w:bCs/>
                <w:sz w:val="24"/>
                <w:szCs w:val="24"/>
              </w:rPr>
            </w:pPr>
            <w:r w:rsidRPr="001A42AB">
              <w:rPr>
                <w:b/>
                <w:bCs/>
                <w:sz w:val="24"/>
                <w:szCs w:val="24"/>
              </w:rPr>
              <w:t>DEPARTMENT:</w:t>
            </w:r>
          </w:p>
          <w:p w14:paraId="43E96703" w14:textId="77777777" w:rsidR="00334A8F" w:rsidRPr="001A42AB" w:rsidRDefault="003A69EE" w:rsidP="001A42AB">
            <w:pPr>
              <w:rPr>
                <w:b/>
                <w:bCs/>
                <w:sz w:val="24"/>
                <w:szCs w:val="24"/>
              </w:rPr>
            </w:pPr>
            <w:r w:rsidRPr="001A42AB">
              <w:rPr>
                <w:b/>
                <w:bCs/>
                <w:sz w:val="24"/>
                <w:szCs w:val="24"/>
              </w:rPr>
              <w:t>Finance</w:t>
            </w:r>
          </w:p>
        </w:tc>
        <w:tc>
          <w:tcPr>
            <w:tcW w:w="3291" w:type="dxa"/>
          </w:tcPr>
          <w:p w14:paraId="5B8CCFEF" w14:textId="69CAE119" w:rsidR="00334A8F" w:rsidRPr="001A42AB" w:rsidRDefault="00AB4276" w:rsidP="001A42AB">
            <w:pPr>
              <w:rPr>
                <w:b/>
                <w:bCs/>
                <w:sz w:val="24"/>
                <w:szCs w:val="24"/>
              </w:rPr>
            </w:pPr>
            <w:r>
              <w:rPr>
                <w:b/>
                <w:bCs/>
                <w:sz w:val="24"/>
                <w:szCs w:val="24"/>
              </w:rPr>
              <w:t xml:space="preserve"> </w:t>
            </w:r>
            <w:r w:rsidR="003A69EE" w:rsidRPr="001A42AB">
              <w:rPr>
                <w:b/>
                <w:bCs/>
                <w:sz w:val="24"/>
                <w:szCs w:val="24"/>
              </w:rPr>
              <w:t>EFFECTIVE DATE:</w:t>
            </w:r>
          </w:p>
          <w:p w14:paraId="6C21A9EA" w14:textId="272A716C" w:rsidR="007208DF" w:rsidRPr="001A42AB" w:rsidRDefault="00AB4276" w:rsidP="001A42AB">
            <w:pPr>
              <w:rPr>
                <w:b/>
                <w:bCs/>
                <w:sz w:val="24"/>
                <w:szCs w:val="24"/>
              </w:rPr>
            </w:pPr>
            <w:r>
              <w:rPr>
                <w:b/>
                <w:bCs/>
                <w:sz w:val="24"/>
                <w:szCs w:val="24"/>
              </w:rPr>
              <w:t xml:space="preserve"> </w:t>
            </w:r>
            <w:r w:rsidR="007208DF" w:rsidRPr="001A42AB">
              <w:rPr>
                <w:b/>
                <w:bCs/>
                <w:sz w:val="24"/>
                <w:szCs w:val="24"/>
              </w:rPr>
              <w:t>7/1/22</w:t>
            </w:r>
          </w:p>
        </w:tc>
      </w:tr>
      <w:tr w:rsidR="00334A8F" w:rsidRPr="00212303" w14:paraId="5465520A" w14:textId="77777777">
        <w:trPr>
          <w:trHeight w:hRule="exact" w:val="929"/>
        </w:trPr>
        <w:tc>
          <w:tcPr>
            <w:tcW w:w="5341" w:type="dxa"/>
          </w:tcPr>
          <w:p w14:paraId="743B5342" w14:textId="06AE51AB"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22F60D34" w14:textId="224E00F2" w:rsidR="00334A8F" w:rsidRPr="001A42AB" w:rsidRDefault="00AB4276" w:rsidP="001A42AB">
            <w:pPr>
              <w:rPr>
                <w:b/>
                <w:bCs/>
                <w:sz w:val="24"/>
                <w:szCs w:val="24"/>
              </w:rPr>
            </w:pPr>
            <w:r>
              <w:rPr>
                <w:b/>
                <w:bCs/>
                <w:sz w:val="24"/>
                <w:szCs w:val="24"/>
              </w:rPr>
              <w:t xml:space="preserve"> </w:t>
            </w:r>
            <w:r w:rsidR="003A69EE" w:rsidRPr="001A42AB">
              <w:rPr>
                <w:b/>
                <w:bCs/>
                <w:sz w:val="24"/>
                <w:szCs w:val="24"/>
              </w:rPr>
              <w:t>REVISION DATE:</w:t>
            </w:r>
          </w:p>
        </w:tc>
      </w:tr>
    </w:tbl>
    <w:p w14:paraId="4E0934C8" w14:textId="77777777" w:rsidR="00334A8F" w:rsidRPr="00212303" w:rsidRDefault="00334A8F">
      <w:pPr>
        <w:pStyle w:val="BodyText"/>
        <w:spacing w:before="10"/>
        <w:rPr>
          <w:sz w:val="15"/>
          <w:highlight w:val="green"/>
        </w:rPr>
      </w:pPr>
    </w:p>
    <w:p w14:paraId="523AACC1" w14:textId="77777777" w:rsidR="00334A8F" w:rsidRPr="00AD2145" w:rsidRDefault="003A69EE">
      <w:pPr>
        <w:pStyle w:val="Heading2"/>
        <w:spacing w:before="90"/>
        <w:jc w:val="left"/>
      </w:pPr>
      <w:r w:rsidRPr="00AD2145">
        <w:t>POLICY:</w:t>
      </w:r>
    </w:p>
    <w:p w14:paraId="3002489F" w14:textId="77777777" w:rsidR="00334A8F" w:rsidRPr="00AD2145" w:rsidRDefault="00334A8F">
      <w:pPr>
        <w:pStyle w:val="BodyText"/>
        <w:spacing w:before="6"/>
        <w:rPr>
          <w:b/>
          <w:sz w:val="23"/>
        </w:rPr>
      </w:pPr>
    </w:p>
    <w:p w14:paraId="62A8D3CD" w14:textId="575195F4" w:rsidR="00334A8F" w:rsidRPr="00AD2145" w:rsidRDefault="00C42C69">
      <w:pPr>
        <w:pStyle w:val="BodyText"/>
        <w:ind w:left="140" w:right="283"/>
      </w:pPr>
      <w:r>
        <w:t>THE COMPANY</w:t>
      </w:r>
      <w:r w:rsidR="003A69EE" w:rsidRPr="00AD2145">
        <w:t xml:space="preserve"> will reimburse </w:t>
      </w:r>
      <w:r w:rsidR="004379AB" w:rsidRPr="00AD2145">
        <w:t>and, in some instances,</w:t>
      </w:r>
      <w:r w:rsidR="003A69EE" w:rsidRPr="00AD2145">
        <w:t xml:space="preserve"> prepay travel expenses incurred while conducting </w:t>
      </w:r>
      <w:r>
        <w:t xml:space="preserve">THE </w:t>
      </w:r>
      <w:r w:rsidR="002038FA">
        <w:t>COALITION</w:t>
      </w:r>
      <w:r w:rsidR="003A69EE" w:rsidRPr="00AD2145">
        <w:t xml:space="preserve"> business activities.</w:t>
      </w:r>
    </w:p>
    <w:p w14:paraId="01D249BA" w14:textId="77777777" w:rsidR="00334A8F" w:rsidRPr="00AD2145" w:rsidRDefault="00334A8F">
      <w:pPr>
        <w:pStyle w:val="BodyText"/>
        <w:spacing w:before="4"/>
      </w:pPr>
    </w:p>
    <w:p w14:paraId="7B630769" w14:textId="77777777" w:rsidR="00334A8F" w:rsidRPr="00AD2145" w:rsidRDefault="003A69EE">
      <w:pPr>
        <w:pStyle w:val="Heading2"/>
        <w:jc w:val="left"/>
      </w:pPr>
      <w:r w:rsidRPr="00AD2145">
        <w:t>PROCEDURES:</w:t>
      </w:r>
    </w:p>
    <w:p w14:paraId="212032BF" w14:textId="77777777" w:rsidR="00334A8F" w:rsidRPr="00AD2145" w:rsidRDefault="00334A8F">
      <w:pPr>
        <w:pStyle w:val="BodyText"/>
        <w:spacing w:before="6"/>
        <w:rPr>
          <w:b/>
          <w:sz w:val="23"/>
        </w:rPr>
      </w:pPr>
    </w:p>
    <w:p w14:paraId="6B478DA5" w14:textId="11BE5F9A" w:rsidR="00334A8F" w:rsidRPr="00AD2145" w:rsidRDefault="003A69EE">
      <w:pPr>
        <w:pStyle w:val="ListParagraph"/>
        <w:numPr>
          <w:ilvl w:val="0"/>
          <w:numId w:val="27"/>
        </w:numPr>
        <w:tabs>
          <w:tab w:val="left" w:pos="501"/>
        </w:tabs>
        <w:ind w:right="137"/>
        <w:jc w:val="both"/>
        <w:rPr>
          <w:sz w:val="24"/>
        </w:rPr>
      </w:pPr>
      <w:r w:rsidRPr="00AD2145">
        <w:rPr>
          <w:sz w:val="24"/>
        </w:rPr>
        <w:t xml:space="preserve">All out-of-region travel by </w:t>
      </w:r>
      <w:r w:rsidR="00C42C69">
        <w:rPr>
          <w:sz w:val="24"/>
        </w:rPr>
        <w:t xml:space="preserve">THE </w:t>
      </w:r>
      <w:r w:rsidR="002038FA">
        <w:t>COALITION</w:t>
      </w:r>
      <w:r w:rsidRPr="00AD2145">
        <w:rPr>
          <w:sz w:val="24"/>
        </w:rPr>
        <w:t xml:space="preserve"> staff shall be pre-authorized by the </w:t>
      </w:r>
      <w:r w:rsidR="00F17D4D" w:rsidRPr="00AD2145">
        <w:rPr>
          <w:sz w:val="24"/>
        </w:rPr>
        <w:t>Chief Executive Officer</w:t>
      </w:r>
      <w:r w:rsidRPr="00AD2145">
        <w:rPr>
          <w:sz w:val="24"/>
        </w:rPr>
        <w:t xml:space="preserve"> using the approved travel authorization form. This form can be found </w:t>
      </w:r>
      <w:r w:rsidR="00AD2145" w:rsidRPr="00AD2145">
        <w:rPr>
          <w:sz w:val="24"/>
        </w:rPr>
        <w:t xml:space="preserve">by request from </w:t>
      </w:r>
      <w:r w:rsidR="0082417C">
        <w:rPr>
          <w:sz w:val="24"/>
        </w:rPr>
        <w:t xml:space="preserve">the </w:t>
      </w:r>
      <w:r w:rsidR="0080174E">
        <w:rPr>
          <w:sz w:val="24"/>
        </w:rPr>
        <w:t xml:space="preserve">Director of Finance or the Accounting </w:t>
      </w:r>
      <w:r w:rsidR="008E1FF2">
        <w:rPr>
          <w:sz w:val="24"/>
        </w:rPr>
        <w:t>Coordinator.</w:t>
      </w:r>
      <w:r w:rsidR="008E1FF2" w:rsidRPr="00AD2145">
        <w:rPr>
          <w:sz w:val="24"/>
        </w:rPr>
        <w:t xml:space="preserve"> </w:t>
      </w:r>
      <w:r w:rsidR="008E1FF2">
        <w:rPr>
          <w:sz w:val="24"/>
        </w:rPr>
        <w:t>Staff</w:t>
      </w:r>
      <w:r w:rsidR="000D1B59">
        <w:rPr>
          <w:sz w:val="24"/>
        </w:rPr>
        <w:t xml:space="preserve"> will use the approved FL DOH travel request and reimbursement forms.</w:t>
      </w:r>
    </w:p>
    <w:p w14:paraId="3311DEFD" w14:textId="77777777" w:rsidR="00334A8F" w:rsidRPr="00212303" w:rsidRDefault="00334A8F">
      <w:pPr>
        <w:pStyle w:val="BodyText"/>
        <w:spacing w:before="11"/>
        <w:rPr>
          <w:sz w:val="23"/>
          <w:highlight w:val="green"/>
        </w:rPr>
      </w:pPr>
    </w:p>
    <w:p w14:paraId="4FA4670D" w14:textId="77565B7B" w:rsidR="00334A8F" w:rsidRPr="00AD2145" w:rsidRDefault="003A69EE">
      <w:pPr>
        <w:pStyle w:val="ListParagraph"/>
        <w:numPr>
          <w:ilvl w:val="0"/>
          <w:numId w:val="27"/>
        </w:numPr>
        <w:tabs>
          <w:tab w:val="left" w:pos="501"/>
        </w:tabs>
        <w:ind w:right="134"/>
        <w:jc w:val="both"/>
        <w:rPr>
          <w:sz w:val="24"/>
        </w:rPr>
      </w:pPr>
      <w:r w:rsidRPr="00AD2145">
        <w:rPr>
          <w:sz w:val="24"/>
        </w:rPr>
        <w:t xml:space="preserve">Travel by </w:t>
      </w:r>
      <w:r w:rsidR="00C42C69">
        <w:rPr>
          <w:sz w:val="24"/>
        </w:rPr>
        <w:t xml:space="preserve">THE </w:t>
      </w:r>
      <w:r w:rsidR="002038FA">
        <w:t>COALITION</w:t>
      </w:r>
      <w:r w:rsidRPr="00AD2145">
        <w:rPr>
          <w:sz w:val="24"/>
        </w:rPr>
        <w:t xml:space="preserve"> staff will be reimbursed at the </w:t>
      </w:r>
      <w:r w:rsidR="00F55FEB">
        <w:rPr>
          <w:sz w:val="24"/>
        </w:rPr>
        <w:t xml:space="preserve">federal rate. Any funds above the </w:t>
      </w:r>
      <w:r w:rsidRPr="00AD2145">
        <w:rPr>
          <w:sz w:val="24"/>
        </w:rPr>
        <w:t>rates established for State of Florida employees,</w:t>
      </w:r>
      <w:r w:rsidRPr="00AD2145">
        <w:rPr>
          <w:spacing w:val="-9"/>
          <w:sz w:val="24"/>
        </w:rPr>
        <w:t xml:space="preserve"> </w:t>
      </w:r>
      <w:r w:rsidRPr="00AD2145">
        <w:rPr>
          <w:sz w:val="24"/>
        </w:rPr>
        <w:t>(Florida</w:t>
      </w:r>
      <w:r w:rsidRPr="00AD2145">
        <w:rPr>
          <w:spacing w:val="-9"/>
          <w:sz w:val="24"/>
        </w:rPr>
        <w:t xml:space="preserve"> </w:t>
      </w:r>
      <w:r w:rsidRPr="00AD2145">
        <w:rPr>
          <w:sz w:val="24"/>
        </w:rPr>
        <w:t>Statutes,</w:t>
      </w:r>
      <w:r w:rsidRPr="00AD2145">
        <w:rPr>
          <w:spacing w:val="-9"/>
          <w:sz w:val="24"/>
        </w:rPr>
        <w:t xml:space="preserve"> </w:t>
      </w:r>
      <w:r w:rsidRPr="00AD2145">
        <w:rPr>
          <w:sz w:val="24"/>
        </w:rPr>
        <w:t>Chapter</w:t>
      </w:r>
      <w:r w:rsidRPr="00AD2145">
        <w:rPr>
          <w:spacing w:val="-10"/>
          <w:sz w:val="24"/>
        </w:rPr>
        <w:t xml:space="preserve"> </w:t>
      </w:r>
      <w:r w:rsidRPr="00AD2145">
        <w:rPr>
          <w:sz w:val="24"/>
        </w:rPr>
        <w:t>112.061,</w:t>
      </w:r>
      <w:r w:rsidRPr="00AD2145">
        <w:rPr>
          <w:spacing w:val="-7"/>
          <w:sz w:val="24"/>
        </w:rPr>
        <w:t xml:space="preserve"> </w:t>
      </w:r>
      <w:r w:rsidRPr="00AD2145">
        <w:rPr>
          <w:sz w:val="24"/>
        </w:rPr>
        <w:t>Per</w:t>
      </w:r>
      <w:r w:rsidRPr="00AD2145">
        <w:rPr>
          <w:spacing w:val="-7"/>
          <w:sz w:val="24"/>
        </w:rPr>
        <w:t xml:space="preserve"> </w:t>
      </w:r>
      <w:r w:rsidRPr="00AD2145">
        <w:rPr>
          <w:sz w:val="24"/>
        </w:rPr>
        <w:t>Diem</w:t>
      </w:r>
      <w:r w:rsidRPr="00AD2145">
        <w:rPr>
          <w:spacing w:val="-8"/>
          <w:sz w:val="24"/>
        </w:rPr>
        <w:t xml:space="preserve"> </w:t>
      </w:r>
      <w:r w:rsidRPr="00AD2145">
        <w:rPr>
          <w:sz w:val="24"/>
        </w:rPr>
        <w:t>and</w:t>
      </w:r>
      <w:r w:rsidRPr="00AD2145">
        <w:rPr>
          <w:spacing w:val="-7"/>
          <w:sz w:val="24"/>
        </w:rPr>
        <w:t xml:space="preserve"> </w:t>
      </w:r>
      <w:r w:rsidRPr="00AD2145">
        <w:rPr>
          <w:sz w:val="24"/>
        </w:rPr>
        <w:t>travel</w:t>
      </w:r>
      <w:r w:rsidRPr="00AD2145">
        <w:rPr>
          <w:spacing w:val="-8"/>
          <w:sz w:val="24"/>
        </w:rPr>
        <w:t xml:space="preserve"> </w:t>
      </w:r>
      <w:r w:rsidRPr="00AD2145">
        <w:rPr>
          <w:sz w:val="24"/>
        </w:rPr>
        <w:t>expenses</w:t>
      </w:r>
      <w:r w:rsidRPr="00AD2145">
        <w:rPr>
          <w:spacing w:val="-8"/>
          <w:sz w:val="24"/>
        </w:rPr>
        <w:t xml:space="preserve"> </w:t>
      </w:r>
      <w:r w:rsidRPr="00AD2145">
        <w:rPr>
          <w:sz w:val="24"/>
        </w:rPr>
        <w:t>of</w:t>
      </w:r>
      <w:r w:rsidRPr="00AD2145">
        <w:rPr>
          <w:spacing w:val="-9"/>
          <w:sz w:val="24"/>
        </w:rPr>
        <w:t xml:space="preserve"> </w:t>
      </w:r>
      <w:r w:rsidRPr="00AD2145">
        <w:rPr>
          <w:sz w:val="24"/>
        </w:rPr>
        <w:t>public officers,</w:t>
      </w:r>
      <w:r w:rsidRPr="00AD2145">
        <w:rPr>
          <w:spacing w:val="-8"/>
          <w:sz w:val="24"/>
        </w:rPr>
        <w:t xml:space="preserve"> </w:t>
      </w:r>
      <w:r w:rsidRPr="00AD2145">
        <w:rPr>
          <w:sz w:val="24"/>
        </w:rPr>
        <w:t>employees</w:t>
      </w:r>
      <w:r w:rsidRPr="00AD2145">
        <w:rPr>
          <w:spacing w:val="-7"/>
          <w:sz w:val="24"/>
        </w:rPr>
        <w:t xml:space="preserve"> </w:t>
      </w:r>
      <w:r w:rsidRPr="00AD2145">
        <w:rPr>
          <w:sz w:val="24"/>
        </w:rPr>
        <w:t>and</w:t>
      </w:r>
      <w:r w:rsidRPr="00AD2145">
        <w:rPr>
          <w:spacing w:val="-7"/>
          <w:sz w:val="24"/>
        </w:rPr>
        <w:t xml:space="preserve"> </w:t>
      </w:r>
      <w:r w:rsidRPr="00AD2145">
        <w:rPr>
          <w:sz w:val="24"/>
        </w:rPr>
        <w:t>authorized</w:t>
      </w:r>
      <w:r w:rsidRPr="00AD2145">
        <w:rPr>
          <w:spacing w:val="-10"/>
          <w:sz w:val="24"/>
        </w:rPr>
        <w:t xml:space="preserve"> </w:t>
      </w:r>
      <w:r w:rsidRPr="00AD2145">
        <w:rPr>
          <w:sz w:val="24"/>
        </w:rPr>
        <w:t>persons</w:t>
      </w:r>
      <w:r w:rsidRPr="00AD2145">
        <w:rPr>
          <w:spacing w:val="-8"/>
          <w:sz w:val="24"/>
        </w:rPr>
        <w:t xml:space="preserve"> </w:t>
      </w:r>
      <w:r w:rsidRPr="00AD2145">
        <w:rPr>
          <w:sz w:val="24"/>
        </w:rPr>
        <w:t>is</w:t>
      </w:r>
      <w:r w:rsidRPr="00AD2145">
        <w:rPr>
          <w:spacing w:val="-9"/>
          <w:sz w:val="24"/>
        </w:rPr>
        <w:t xml:space="preserve"> </w:t>
      </w:r>
      <w:r w:rsidRPr="00AD2145">
        <w:rPr>
          <w:sz w:val="24"/>
        </w:rPr>
        <w:t>hereby</w:t>
      </w:r>
      <w:r w:rsidRPr="00AD2145">
        <w:rPr>
          <w:spacing w:val="-13"/>
          <w:sz w:val="24"/>
        </w:rPr>
        <w:t xml:space="preserve"> </w:t>
      </w:r>
      <w:r w:rsidRPr="00AD2145">
        <w:rPr>
          <w:sz w:val="24"/>
        </w:rPr>
        <w:t>incorporated</w:t>
      </w:r>
      <w:r w:rsidR="003F7AB1">
        <w:rPr>
          <w:sz w:val="24"/>
        </w:rPr>
        <w:t xml:space="preserve"> by reference</w:t>
      </w:r>
      <w:r w:rsidRPr="00AD2145">
        <w:rPr>
          <w:sz w:val="24"/>
        </w:rPr>
        <w:t>)</w:t>
      </w:r>
      <w:r w:rsidR="00F55FEB">
        <w:rPr>
          <w:sz w:val="24"/>
        </w:rPr>
        <w:t xml:space="preserve"> will be reimbursed with non-state funds.</w:t>
      </w:r>
      <w:r w:rsidRPr="00AD2145">
        <w:rPr>
          <w:spacing w:val="-7"/>
          <w:sz w:val="24"/>
        </w:rPr>
        <w:t xml:space="preserve"> </w:t>
      </w:r>
      <w:r w:rsidR="00C42C69">
        <w:rPr>
          <w:sz w:val="24"/>
        </w:rPr>
        <w:t xml:space="preserve">THE </w:t>
      </w:r>
      <w:r w:rsidR="002038FA">
        <w:t>COALITION</w:t>
      </w:r>
      <w:r w:rsidR="002038FA" w:rsidDel="002038FA">
        <w:rPr>
          <w:sz w:val="24"/>
        </w:rPr>
        <w:t xml:space="preserve"> </w:t>
      </w:r>
      <w:r w:rsidRPr="00AD2145">
        <w:rPr>
          <w:sz w:val="24"/>
        </w:rPr>
        <w:t xml:space="preserve">employees shall submit a travel reimbursement form with original receipts and documentation showing the actual mileage of the trip. Mileage may be documented based upon a recognized source such as MapQuest or Google, in which case a printout from the reference source that clearly indicates the address of origin and of the destination and the number of miles to get from one to the other must be submitted with the reimbursement form. Travel reimbursement forms must be approved by </w:t>
      </w:r>
      <w:r w:rsidR="004379AB" w:rsidRPr="00AD2145">
        <w:rPr>
          <w:sz w:val="24"/>
        </w:rPr>
        <w:t xml:space="preserve">the </w:t>
      </w:r>
      <w:r w:rsidR="004379AB">
        <w:rPr>
          <w:sz w:val="24"/>
        </w:rPr>
        <w:t>employee’s</w:t>
      </w:r>
      <w:r w:rsidR="0080174E">
        <w:rPr>
          <w:sz w:val="24"/>
        </w:rPr>
        <w:t xml:space="preserve"> supervisor</w:t>
      </w:r>
      <w:r w:rsidRPr="00AD2145">
        <w:rPr>
          <w:sz w:val="24"/>
        </w:rPr>
        <w:t xml:space="preserve">. Following approval, forms will be submitted to </w:t>
      </w:r>
      <w:r w:rsidR="00A21E31">
        <w:rPr>
          <w:sz w:val="24"/>
        </w:rPr>
        <w:t>accounting team</w:t>
      </w:r>
      <w:r w:rsidRPr="00AD2145">
        <w:rPr>
          <w:sz w:val="24"/>
        </w:rPr>
        <w:t xml:space="preserve"> for payment. Travel reimbursement shall be paid with the next scheduled check</w:t>
      </w:r>
      <w:r w:rsidRPr="00AD2145">
        <w:rPr>
          <w:spacing w:val="-14"/>
          <w:sz w:val="24"/>
        </w:rPr>
        <w:t xml:space="preserve"> </w:t>
      </w:r>
      <w:r w:rsidRPr="00AD2145">
        <w:rPr>
          <w:sz w:val="24"/>
        </w:rPr>
        <w:t>printing.</w:t>
      </w:r>
      <w:r w:rsidR="0080174E">
        <w:rPr>
          <w:sz w:val="24"/>
        </w:rPr>
        <w:t xml:space="preserve"> The CEO shall approve payment prior to disbursement.</w:t>
      </w:r>
    </w:p>
    <w:p w14:paraId="71124113" w14:textId="77777777" w:rsidR="00334A8F" w:rsidRPr="00212303" w:rsidRDefault="00334A8F">
      <w:pPr>
        <w:pStyle w:val="BodyText"/>
        <w:spacing w:before="11"/>
        <w:rPr>
          <w:sz w:val="23"/>
          <w:highlight w:val="green"/>
        </w:rPr>
      </w:pPr>
    </w:p>
    <w:p w14:paraId="6457708F" w14:textId="71F84E17" w:rsidR="00334A8F" w:rsidRPr="00AD2145" w:rsidRDefault="003A69EE">
      <w:pPr>
        <w:pStyle w:val="ListParagraph"/>
        <w:numPr>
          <w:ilvl w:val="0"/>
          <w:numId w:val="27"/>
        </w:numPr>
        <w:tabs>
          <w:tab w:val="left" w:pos="501"/>
        </w:tabs>
        <w:ind w:right="137"/>
        <w:jc w:val="both"/>
        <w:rPr>
          <w:sz w:val="24"/>
        </w:rPr>
      </w:pPr>
      <w:r w:rsidRPr="00AD2145">
        <w:rPr>
          <w:sz w:val="24"/>
        </w:rPr>
        <w:t>Use</w:t>
      </w:r>
      <w:r w:rsidRPr="00AD2145">
        <w:rPr>
          <w:spacing w:val="-14"/>
          <w:sz w:val="24"/>
        </w:rPr>
        <w:t xml:space="preserve"> </w:t>
      </w:r>
      <w:r w:rsidRPr="00AD2145">
        <w:rPr>
          <w:sz w:val="24"/>
        </w:rPr>
        <w:t>of</w:t>
      </w:r>
      <w:r w:rsidRPr="00AD2145">
        <w:rPr>
          <w:spacing w:val="-13"/>
          <w:sz w:val="24"/>
        </w:rPr>
        <w:t xml:space="preserve"> </w:t>
      </w:r>
      <w:r w:rsidRPr="00AD2145">
        <w:rPr>
          <w:sz w:val="24"/>
        </w:rPr>
        <w:t>the</w:t>
      </w:r>
      <w:r w:rsidRPr="00AD2145">
        <w:rPr>
          <w:spacing w:val="-11"/>
          <w:sz w:val="24"/>
        </w:rPr>
        <w:t xml:space="preserve"> </w:t>
      </w:r>
      <w:r w:rsidRPr="00AD2145">
        <w:rPr>
          <w:sz w:val="24"/>
        </w:rPr>
        <w:t>corporate</w:t>
      </w:r>
      <w:r w:rsidRPr="00AD2145">
        <w:rPr>
          <w:spacing w:val="-11"/>
          <w:sz w:val="24"/>
        </w:rPr>
        <w:t xml:space="preserve"> </w:t>
      </w:r>
      <w:r w:rsidRPr="00AD2145">
        <w:rPr>
          <w:sz w:val="24"/>
        </w:rPr>
        <w:t>credit</w:t>
      </w:r>
      <w:r w:rsidRPr="00AD2145">
        <w:rPr>
          <w:spacing w:val="-12"/>
          <w:sz w:val="24"/>
        </w:rPr>
        <w:t xml:space="preserve"> </w:t>
      </w:r>
      <w:r w:rsidRPr="00AD2145">
        <w:rPr>
          <w:sz w:val="24"/>
        </w:rPr>
        <w:t>card</w:t>
      </w:r>
      <w:r w:rsidRPr="00AD2145">
        <w:rPr>
          <w:spacing w:val="-13"/>
          <w:sz w:val="24"/>
        </w:rPr>
        <w:t xml:space="preserve"> </w:t>
      </w:r>
      <w:r w:rsidRPr="00AD2145">
        <w:rPr>
          <w:sz w:val="24"/>
        </w:rPr>
        <w:t>by</w:t>
      </w:r>
      <w:r w:rsidRPr="00AD2145">
        <w:rPr>
          <w:spacing w:val="-15"/>
          <w:sz w:val="24"/>
        </w:rPr>
        <w:t xml:space="preserve"> </w:t>
      </w:r>
      <w:r w:rsidR="00C42C69">
        <w:rPr>
          <w:sz w:val="24"/>
        </w:rPr>
        <w:t xml:space="preserve">THE </w:t>
      </w:r>
      <w:r w:rsidR="002038FA">
        <w:t>COALITION</w:t>
      </w:r>
      <w:r w:rsidRPr="00AD2145">
        <w:rPr>
          <w:spacing w:val="-13"/>
          <w:sz w:val="24"/>
        </w:rPr>
        <w:t xml:space="preserve"> </w:t>
      </w:r>
      <w:r w:rsidRPr="00AD2145">
        <w:rPr>
          <w:sz w:val="24"/>
        </w:rPr>
        <w:t>staff</w:t>
      </w:r>
      <w:r w:rsidRPr="00AD2145">
        <w:rPr>
          <w:spacing w:val="-11"/>
          <w:sz w:val="24"/>
        </w:rPr>
        <w:t xml:space="preserve"> </w:t>
      </w:r>
      <w:r w:rsidRPr="00AD2145">
        <w:rPr>
          <w:sz w:val="24"/>
        </w:rPr>
        <w:t>is</w:t>
      </w:r>
      <w:r w:rsidRPr="00AD2145">
        <w:rPr>
          <w:spacing w:val="-12"/>
          <w:sz w:val="24"/>
        </w:rPr>
        <w:t xml:space="preserve"> </w:t>
      </w:r>
      <w:r w:rsidRPr="00AD2145">
        <w:rPr>
          <w:sz w:val="24"/>
        </w:rPr>
        <w:t>at</w:t>
      </w:r>
      <w:r w:rsidRPr="00AD2145">
        <w:rPr>
          <w:spacing w:val="-12"/>
          <w:sz w:val="24"/>
        </w:rPr>
        <w:t xml:space="preserve"> </w:t>
      </w:r>
      <w:r w:rsidRPr="00AD2145">
        <w:rPr>
          <w:sz w:val="24"/>
        </w:rPr>
        <w:t>the</w:t>
      </w:r>
      <w:r w:rsidRPr="00AD2145">
        <w:rPr>
          <w:spacing w:val="-13"/>
          <w:sz w:val="24"/>
        </w:rPr>
        <w:t xml:space="preserve"> </w:t>
      </w:r>
      <w:r w:rsidRPr="00AD2145">
        <w:rPr>
          <w:sz w:val="24"/>
        </w:rPr>
        <w:t>sole</w:t>
      </w:r>
      <w:r w:rsidRPr="00AD2145">
        <w:rPr>
          <w:spacing w:val="-13"/>
          <w:sz w:val="24"/>
        </w:rPr>
        <w:t xml:space="preserve"> </w:t>
      </w:r>
      <w:r w:rsidRPr="00AD2145">
        <w:rPr>
          <w:sz w:val="24"/>
        </w:rPr>
        <w:t>discretion</w:t>
      </w:r>
      <w:r w:rsidRPr="00AD2145">
        <w:rPr>
          <w:spacing w:val="-12"/>
          <w:sz w:val="24"/>
        </w:rPr>
        <w:t xml:space="preserve"> </w:t>
      </w:r>
      <w:r w:rsidRPr="00AD2145">
        <w:rPr>
          <w:sz w:val="24"/>
        </w:rPr>
        <w:t>of</w:t>
      </w:r>
      <w:r w:rsidRPr="00AD2145">
        <w:rPr>
          <w:spacing w:val="-13"/>
          <w:sz w:val="24"/>
        </w:rPr>
        <w:t xml:space="preserve"> </w:t>
      </w:r>
      <w:r w:rsidRPr="00AD2145">
        <w:rPr>
          <w:sz w:val="24"/>
        </w:rPr>
        <w:t>the</w:t>
      </w:r>
      <w:r w:rsidRPr="00AD2145">
        <w:rPr>
          <w:spacing w:val="-11"/>
          <w:sz w:val="24"/>
        </w:rPr>
        <w:t xml:space="preserve"> </w:t>
      </w:r>
      <w:r w:rsidR="00F17D4D" w:rsidRPr="00AD2145">
        <w:rPr>
          <w:sz w:val="24"/>
        </w:rPr>
        <w:t>Chief Executive Officer</w:t>
      </w:r>
      <w:r w:rsidRPr="00AD2145">
        <w:rPr>
          <w:sz w:val="24"/>
        </w:rPr>
        <w:t xml:space="preserve">. If the </w:t>
      </w:r>
      <w:r w:rsidR="00F17D4D" w:rsidRPr="00AD2145">
        <w:rPr>
          <w:sz w:val="24"/>
        </w:rPr>
        <w:t>Chief Executive Officer</w:t>
      </w:r>
      <w:r w:rsidRPr="00AD2145">
        <w:rPr>
          <w:sz w:val="24"/>
        </w:rPr>
        <w:t xml:space="preserve"> determines that a staff member may use the corporate credit card for travel, the employee must provide adequate documentation to the </w:t>
      </w:r>
      <w:r w:rsidR="00C64BE8">
        <w:rPr>
          <w:sz w:val="24"/>
        </w:rPr>
        <w:t>accounting team</w:t>
      </w:r>
      <w:r w:rsidRPr="00AD2145">
        <w:rPr>
          <w:sz w:val="24"/>
        </w:rPr>
        <w:t xml:space="preserve"> </w:t>
      </w:r>
      <w:r w:rsidR="008E1FF2" w:rsidRPr="00AD2145">
        <w:rPr>
          <w:sz w:val="24"/>
        </w:rPr>
        <w:t>to</w:t>
      </w:r>
      <w:r w:rsidRPr="00AD2145">
        <w:rPr>
          <w:sz w:val="24"/>
        </w:rPr>
        <w:t xml:space="preserve"> maintain corporate credit card privileges. Charges for personal expenses is prohibited and will result in disciplinary</w:t>
      </w:r>
      <w:r w:rsidRPr="00AD2145">
        <w:rPr>
          <w:spacing w:val="-8"/>
          <w:sz w:val="24"/>
        </w:rPr>
        <w:t xml:space="preserve"> </w:t>
      </w:r>
      <w:r w:rsidRPr="00AD2145">
        <w:rPr>
          <w:sz w:val="24"/>
        </w:rPr>
        <w:t>action.</w:t>
      </w:r>
    </w:p>
    <w:p w14:paraId="09860521" w14:textId="77777777" w:rsidR="00334A8F" w:rsidRPr="00AD2145" w:rsidRDefault="00334A8F">
      <w:pPr>
        <w:pStyle w:val="BodyText"/>
        <w:spacing w:before="11"/>
        <w:rPr>
          <w:sz w:val="23"/>
        </w:rPr>
      </w:pPr>
    </w:p>
    <w:p w14:paraId="070983F7" w14:textId="6941B968" w:rsidR="00B61DE7" w:rsidRDefault="00C42C69" w:rsidP="00B61DE7">
      <w:pPr>
        <w:pStyle w:val="ListParagraph"/>
        <w:rPr>
          <w:highlight w:val="green"/>
        </w:rPr>
      </w:pPr>
      <w:r w:rsidRPr="0080174E">
        <w:rPr>
          <w:sz w:val="24"/>
        </w:rPr>
        <w:t xml:space="preserve">THE </w:t>
      </w:r>
      <w:r w:rsidR="002038FA">
        <w:t>COALITION</w:t>
      </w:r>
      <w:r w:rsidR="003A69EE" w:rsidRPr="0080174E">
        <w:rPr>
          <w:sz w:val="24"/>
        </w:rPr>
        <w:t xml:space="preserve"> does not pay for travel to and from </w:t>
      </w:r>
      <w:r w:rsidR="00B61DE7">
        <w:rPr>
          <w:sz w:val="24"/>
        </w:rPr>
        <w:t xml:space="preserve">home to </w:t>
      </w:r>
      <w:r w:rsidR="003A69EE" w:rsidRPr="0080174E">
        <w:rPr>
          <w:sz w:val="24"/>
        </w:rPr>
        <w:t>the office. If employees use</w:t>
      </w:r>
      <w:r w:rsidR="001C016D">
        <w:rPr>
          <w:sz w:val="24"/>
        </w:rPr>
        <w:t xml:space="preserve"> </w:t>
      </w:r>
      <w:r w:rsidR="003A69EE" w:rsidRPr="0080174E">
        <w:rPr>
          <w:sz w:val="24"/>
        </w:rPr>
        <w:t>their vehicles for business travel, mileage will be reimbursed as per the State of Florida published</w:t>
      </w:r>
      <w:r w:rsidR="00A24E0F" w:rsidRPr="0080174E">
        <w:rPr>
          <w:sz w:val="24"/>
        </w:rPr>
        <w:t xml:space="preserve"> policies,</w:t>
      </w:r>
      <w:r w:rsidR="003A69EE" w:rsidRPr="0080174E">
        <w:rPr>
          <w:sz w:val="24"/>
        </w:rPr>
        <w:t xml:space="preserve"> rates and for appropriate parking fees. </w:t>
      </w:r>
      <w:r w:rsidRPr="0080174E">
        <w:rPr>
          <w:sz w:val="24"/>
        </w:rPr>
        <w:t xml:space="preserve">THE </w:t>
      </w:r>
      <w:r w:rsidR="00D24767">
        <w:t>COALITION</w:t>
      </w:r>
      <w:r w:rsidR="003A69EE" w:rsidRPr="0080174E">
        <w:rPr>
          <w:sz w:val="24"/>
        </w:rPr>
        <w:t xml:space="preserve"> will not be </w:t>
      </w:r>
      <w:r w:rsidR="003A69EE" w:rsidRPr="0080174E">
        <w:rPr>
          <w:sz w:val="24"/>
        </w:rPr>
        <w:lastRenderedPageBreak/>
        <w:t>responsible</w:t>
      </w:r>
      <w:r w:rsidR="003A69EE" w:rsidRPr="0080174E">
        <w:rPr>
          <w:spacing w:val="-12"/>
          <w:sz w:val="24"/>
        </w:rPr>
        <w:t xml:space="preserve"> </w:t>
      </w:r>
      <w:r w:rsidR="003A69EE" w:rsidRPr="0080174E">
        <w:rPr>
          <w:sz w:val="24"/>
        </w:rPr>
        <w:t xml:space="preserve">for, maintenance, </w:t>
      </w:r>
      <w:r w:rsidR="008E1FF2" w:rsidRPr="0080174E">
        <w:rPr>
          <w:sz w:val="24"/>
        </w:rPr>
        <w:t>traffic,</w:t>
      </w:r>
      <w:r w:rsidR="003A69EE" w:rsidRPr="0080174E">
        <w:rPr>
          <w:sz w:val="24"/>
        </w:rPr>
        <w:t xml:space="preserve"> or parking</w:t>
      </w:r>
      <w:r w:rsidR="003A69EE" w:rsidRPr="0080174E">
        <w:rPr>
          <w:spacing w:val="-10"/>
          <w:sz w:val="24"/>
        </w:rPr>
        <w:t xml:space="preserve"> </w:t>
      </w:r>
      <w:r w:rsidR="0080174E" w:rsidRPr="0080174E">
        <w:rPr>
          <w:spacing w:val="-10"/>
          <w:sz w:val="24"/>
        </w:rPr>
        <w:t xml:space="preserve">violations. </w:t>
      </w:r>
    </w:p>
    <w:p w14:paraId="2DEEA6B7" w14:textId="09CEE227" w:rsidR="00334A8F" w:rsidRPr="00AD2145" w:rsidRDefault="00C42C69">
      <w:pPr>
        <w:pStyle w:val="ListParagraph"/>
        <w:numPr>
          <w:ilvl w:val="0"/>
          <w:numId w:val="27"/>
        </w:numPr>
        <w:tabs>
          <w:tab w:val="left" w:pos="501"/>
        </w:tabs>
        <w:spacing w:before="72"/>
        <w:rPr>
          <w:sz w:val="24"/>
        </w:rPr>
      </w:pPr>
      <w:r>
        <w:rPr>
          <w:sz w:val="24"/>
        </w:rPr>
        <w:t xml:space="preserve">THE </w:t>
      </w:r>
      <w:r w:rsidR="002038FA">
        <w:t>COALITION</w:t>
      </w:r>
      <w:r w:rsidR="003A69EE" w:rsidRPr="00AD2145">
        <w:rPr>
          <w:sz w:val="24"/>
        </w:rPr>
        <w:t xml:space="preserve"> will not reimburse expenses</w:t>
      </w:r>
      <w:r w:rsidR="003A69EE" w:rsidRPr="00AD2145">
        <w:rPr>
          <w:spacing w:val="-8"/>
          <w:sz w:val="24"/>
        </w:rPr>
        <w:t xml:space="preserve"> </w:t>
      </w:r>
      <w:r w:rsidR="00922F9A">
        <w:rPr>
          <w:spacing w:val="-8"/>
          <w:sz w:val="24"/>
        </w:rPr>
        <w:t xml:space="preserve">that are not allowable per the state of Florida travel policies including, but not limited </w:t>
      </w:r>
      <w:r w:rsidR="008E1FF2">
        <w:rPr>
          <w:spacing w:val="-8"/>
          <w:sz w:val="24"/>
        </w:rPr>
        <w:t>to:</w:t>
      </w:r>
    </w:p>
    <w:p w14:paraId="131861FE" w14:textId="77777777" w:rsidR="00B61DE7" w:rsidRDefault="00B61DE7" w:rsidP="008E1FF2">
      <w:pPr>
        <w:pStyle w:val="ListParagraph"/>
      </w:pPr>
    </w:p>
    <w:p w14:paraId="377E802A" w14:textId="77777777" w:rsidR="00334A8F" w:rsidRPr="00AD2145" w:rsidRDefault="003A69EE">
      <w:pPr>
        <w:pStyle w:val="ListParagraph"/>
        <w:numPr>
          <w:ilvl w:val="1"/>
          <w:numId w:val="27"/>
        </w:numPr>
        <w:tabs>
          <w:tab w:val="left" w:pos="1580"/>
          <w:tab w:val="left" w:pos="1581"/>
        </w:tabs>
        <w:spacing w:before="2" w:line="262" w:lineRule="exact"/>
      </w:pPr>
      <w:r w:rsidRPr="00AD2145">
        <w:t>Personal travel</w:t>
      </w:r>
      <w:r w:rsidRPr="00AD2145">
        <w:rPr>
          <w:spacing w:val="-7"/>
        </w:rPr>
        <w:t xml:space="preserve"> </w:t>
      </w:r>
      <w:r w:rsidRPr="00AD2145">
        <w:t>insurance</w:t>
      </w:r>
    </w:p>
    <w:p w14:paraId="0B07A241" w14:textId="4954C07E" w:rsidR="00334A8F" w:rsidRDefault="003A69EE">
      <w:pPr>
        <w:pStyle w:val="ListParagraph"/>
        <w:numPr>
          <w:ilvl w:val="1"/>
          <w:numId w:val="27"/>
        </w:numPr>
        <w:tabs>
          <w:tab w:val="left" w:pos="1580"/>
          <w:tab w:val="left" w:pos="1581"/>
        </w:tabs>
        <w:spacing w:line="253" w:lineRule="exact"/>
      </w:pPr>
      <w:r w:rsidRPr="00AD2145">
        <w:t>Personal reading</w:t>
      </w:r>
      <w:r w:rsidRPr="00AD2145">
        <w:rPr>
          <w:spacing w:val="-7"/>
        </w:rPr>
        <w:t xml:space="preserve"> </w:t>
      </w:r>
      <w:r w:rsidRPr="00AD2145">
        <w:t>materials</w:t>
      </w:r>
    </w:p>
    <w:p w14:paraId="536975D8" w14:textId="60BFF8C0" w:rsidR="008E1FF2" w:rsidRPr="00AD2145" w:rsidRDefault="008E1FF2">
      <w:pPr>
        <w:pStyle w:val="ListParagraph"/>
        <w:numPr>
          <w:ilvl w:val="1"/>
          <w:numId w:val="27"/>
        </w:numPr>
        <w:tabs>
          <w:tab w:val="left" w:pos="1580"/>
          <w:tab w:val="left" w:pos="1581"/>
        </w:tabs>
        <w:spacing w:line="253" w:lineRule="exact"/>
      </w:pPr>
      <w:r>
        <w:t>Adult Beverages</w:t>
      </w:r>
    </w:p>
    <w:p w14:paraId="3EE846AB" w14:textId="77777777" w:rsidR="00334A8F" w:rsidRPr="00AD2145" w:rsidRDefault="003A69EE">
      <w:pPr>
        <w:pStyle w:val="ListParagraph"/>
        <w:numPr>
          <w:ilvl w:val="1"/>
          <w:numId w:val="27"/>
        </w:numPr>
        <w:tabs>
          <w:tab w:val="left" w:pos="1580"/>
          <w:tab w:val="left" w:pos="1581"/>
        </w:tabs>
        <w:spacing w:line="253" w:lineRule="exact"/>
      </w:pPr>
      <w:r w:rsidRPr="00AD2145">
        <w:t>Childcare</w:t>
      </w:r>
    </w:p>
    <w:p w14:paraId="6FEBEAA8" w14:textId="272ABAAD" w:rsidR="00334A8F" w:rsidRPr="00AD2145" w:rsidRDefault="003A69EE">
      <w:pPr>
        <w:pStyle w:val="ListParagraph"/>
        <w:numPr>
          <w:ilvl w:val="1"/>
          <w:numId w:val="27"/>
        </w:numPr>
        <w:tabs>
          <w:tab w:val="left" w:pos="1580"/>
          <w:tab w:val="left" w:pos="1581"/>
        </w:tabs>
        <w:spacing w:line="253" w:lineRule="exact"/>
      </w:pPr>
      <w:r w:rsidRPr="00AD2145">
        <w:t xml:space="preserve">Toiletries, </w:t>
      </w:r>
      <w:r w:rsidR="001006EF" w:rsidRPr="00AD2145">
        <w:t>cosmetics,</w:t>
      </w:r>
      <w:r w:rsidRPr="00AD2145">
        <w:t xml:space="preserve"> or grooming</w:t>
      </w:r>
      <w:r w:rsidRPr="00AD2145">
        <w:rPr>
          <w:spacing w:val="-16"/>
        </w:rPr>
        <w:t xml:space="preserve"> </w:t>
      </w:r>
      <w:r w:rsidRPr="00AD2145">
        <w:t>products</w:t>
      </w:r>
    </w:p>
    <w:p w14:paraId="48961562" w14:textId="3B10B890" w:rsidR="00334A8F" w:rsidRPr="00AD2145" w:rsidRDefault="003A69EE">
      <w:pPr>
        <w:pStyle w:val="ListParagraph"/>
        <w:numPr>
          <w:ilvl w:val="1"/>
          <w:numId w:val="27"/>
        </w:numPr>
        <w:tabs>
          <w:tab w:val="left" w:pos="1580"/>
          <w:tab w:val="left" w:pos="1581"/>
        </w:tabs>
        <w:spacing w:line="253" w:lineRule="exact"/>
      </w:pPr>
      <w:r w:rsidRPr="00AD2145">
        <w:t xml:space="preserve">Expenses occurred by spouses, </w:t>
      </w:r>
      <w:r w:rsidR="001006EF" w:rsidRPr="00AD2145">
        <w:t>children,</w:t>
      </w:r>
      <w:r w:rsidRPr="00AD2145">
        <w:t xml:space="preserve"> or</w:t>
      </w:r>
      <w:r w:rsidRPr="00AD2145">
        <w:rPr>
          <w:spacing w:val="-12"/>
        </w:rPr>
        <w:t xml:space="preserve"> </w:t>
      </w:r>
      <w:r w:rsidRPr="00AD2145">
        <w:t>relatives</w:t>
      </w:r>
    </w:p>
    <w:p w14:paraId="40BF2F3C" w14:textId="77777777" w:rsidR="00334A8F" w:rsidRPr="00AD2145" w:rsidRDefault="003A69EE">
      <w:pPr>
        <w:pStyle w:val="ListParagraph"/>
        <w:numPr>
          <w:ilvl w:val="1"/>
          <w:numId w:val="27"/>
        </w:numPr>
        <w:tabs>
          <w:tab w:val="left" w:pos="1580"/>
          <w:tab w:val="left" w:pos="1581"/>
        </w:tabs>
        <w:spacing w:line="252" w:lineRule="exact"/>
      </w:pPr>
      <w:r w:rsidRPr="00AD2145">
        <w:t>In-room movies or video</w:t>
      </w:r>
      <w:r w:rsidRPr="00AD2145">
        <w:rPr>
          <w:spacing w:val="-13"/>
        </w:rPr>
        <w:t xml:space="preserve"> </w:t>
      </w:r>
      <w:r w:rsidRPr="00AD2145">
        <w:t>games</w:t>
      </w:r>
    </w:p>
    <w:p w14:paraId="0183FA73" w14:textId="77777777" w:rsidR="00334A8F" w:rsidRPr="00AD2145" w:rsidRDefault="003A69EE">
      <w:pPr>
        <w:pStyle w:val="ListParagraph"/>
        <w:numPr>
          <w:ilvl w:val="1"/>
          <w:numId w:val="27"/>
        </w:numPr>
        <w:tabs>
          <w:tab w:val="left" w:pos="1580"/>
          <w:tab w:val="left" w:pos="1581"/>
        </w:tabs>
        <w:spacing w:line="253" w:lineRule="exact"/>
      </w:pPr>
      <w:r w:rsidRPr="00AD2145">
        <w:t>Sporting activities, shows,</w:t>
      </w:r>
      <w:r w:rsidRPr="00AD2145">
        <w:rPr>
          <w:spacing w:val="-7"/>
        </w:rPr>
        <w:t xml:space="preserve"> </w:t>
      </w:r>
      <w:r w:rsidRPr="00AD2145">
        <w:t>etc.</w:t>
      </w:r>
    </w:p>
    <w:p w14:paraId="3F2BC599" w14:textId="0B4CDE06" w:rsidR="00334A8F" w:rsidRPr="00AD2145" w:rsidRDefault="00334A8F" w:rsidP="008E1FF2">
      <w:pPr>
        <w:tabs>
          <w:tab w:val="left" w:pos="1546"/>
        </w:tabs>
        <w:spacing w:line="244" w:lineRule="exact"/>
        <w:ind w:left="1218"/>
      </w:pPr>
    </w:p>
    <w:p w14:paraId="0D4864CA" w14:textId="77777777" w:rsidR="00334A8F" w:rsidRPr="00AD2145" w:rsidRDefault="00334A8F">
      <w:pPr>
        <w:pStyle w:val="BodyText"/>
        <w:spacing w:before="9"/>
        <w:rPr>
          <w:sz w:val="23"/>
        </w:rPr>
      </w:pPr>
    </w:p>
    <w:p w14:paraId="2D4F4F08" w14:textId="3BD9B376" w:rsidR="00334A8F" w:rsidRPr="00AD2145" w:rsidRDefault="003A69EE">
      <w:pPr>
        <w:pStyle w:val="ListParagraph"/>
        <w:numPr>
          <w:ilvl w:val="0"/>
          <w:numId w:val="27"/>
        </w:numPr>
        <w:tabs>
          <w:tab w:val="left" w:pos="501"/>
        </w:tabs>
        <w:ind w:right="134"/>
        <w:jc w:val="both"/>
        <w:rPr>
          <w:sz w:val="24"/>
        </w:rPr>
      </w:pPr>
      <w:r w:rsidRPr="00AD2145">
        <w:rPr>
          <w:sz w:val="24"/>
        </w:rPr>
        <w:t xml:space="preserve">Out-of-region travel </w:t>
      </w:r>
      <w:r w:rsidR="00B61DE7">
        <w:rPr>
          <w:sz w:val="24"/>
        </w:rPr>
        <w:t>r</w:t>
      </w:r>
      <w:r w:rsidRPr="00AD2145">
        <w:rPr>
          <w:sz w:val="24"/>
        </w:rPr>
        <w:t>eimbursement</w:t>
      </w:r>
      <w:r w:rsidRPr="00AD2145">
        <w:rPr>
          <w:spacing w:val="-13"/>
          <w:sz w:val="24"/>
        </w:rPr>
        <w:t xml:space="preserve"> </w:t>
      </w:r>
      <w:r w:rsidRPr="00AD2145">
        <w:rPr>
          <w:sz w:val="24"/>
        </w:rPr>
        <w:t>forms</w:t>
      </w:r>
      <w:r w:rsidRPr="00AD2145">
        <w:rPr>
          <w:spacing w:val="-13"/>
          <w:sz w:val="24"/>
        </w:rPr>
        <w:t xml:space="preserve"> </w:t>
      </w:r>
      <w:r w:rsidRPr="00AD2145">
        <w:rPr>
          <w:sz w:val="24"/>
        </w:rPr>
        <w:t>will</w:t>
      </w:r>
      <w:r w:rsidRPr="00AD2145">
        <w:rPr>
          <w:spacing w:val="-15"/>
          <w:sz w:val="24"/>
        </w:rPr>
        <w:t xml:space="preserve"> </w:t>
      </w:r>
      <w:r w:rsidRPr="00AD2145">
        <w:rPr>
          <w:sz w:val="24"/>
        </w:rPr>
        <w:t>be</w:t>
      </w:r>
      <w:r w:rsidRPr="00AD2145">
        <w:rPr>
          <w:spacing w:val="-14"/>
          <w:sz w:val="24"/>
        </w:rPr>
        <w:t xml:space="preserve"> </w:t>
      </w:r>
      <w:r w:rsidRPr="00AD2145">
        <w:rPr>
          <w:sz w:val="24"/>
        </w:rPr>
        <w:t>approved</w:t>
      </w:r>
      <w:r w:rsidRPr="00AD2145">
        <w:rPr>
          <w:spacing w:val="-13"/>
          <w:sz w:val="24"/>
        </w:rPr>
        <w:t xml:space="preserve"> </w:t>
      </w:r>
      <w:r w:rsidRPr="00AD2145">
        <w:rPr>
          <w:sz w:val="24"/>
        </w:rPr>
        <w:t>by</w:t>
      </w:r>
      <w:r w:rsidRPr="00AD2145">
        <w:rPr>
          <w:spacing w:val="-21"/>
          <w:sz w:val="24"/>
        </w:rPr>
        <w:t xml:space="preserve"> </w:t>
      </w:r>
      <w:r w:rsidR="000D239E">
        <w:rPr>
          <w:spacing w:val="-21"/>
          <w:sz w:val="24"/>
        </w:rPr>
        <w:t>a COALITION</w:t>
      </w:r>
      <w:r w:rsidR="002038FA" w:rsidDel="002038FA">
        <w:rPr>
          <w:sz w:val="24"/>
        </w:rPr>
        <w:t xml:space="preserve"> </w:t>
      </w:r>
      <w:r w:rsidR="001006EF">
        <w:rPr>
          <w:sz w:val="24"/>
        </w:rPr>
        <w:t xml:space="preserve">Board </w:t>
      </w:r>
      <w:r w:rsidR="00B61DE7">
        <w:rPr>
          <w:sz w:val="24"/>
        </w:rPr>
        <w:t>Officer</w:t>
      </w:r>
      <w:r w:rsidRPr="00AD2145">
        <w:rPr>
          <w:sz w:val="24"/>
        </w:rPr>
        <w:t xml:space="preserve"> following completion of travel </w:t>
      </w:r>
      <w:r w:rsidRPr="00AD2145">
        <w:rPr>
          <w:spacing w:val="2"/>
          <w:sz w:val="24"/>
        </w:rPr>
        <w:t xml:space="preserve">by </w:t>
      </w:r>
      <w:r w:rsidRPr="00AD2145">
        <w:rPr>
          <w:sz w:val="24"/>
        </w:rPr>
        <w:t xml:space="preserve">the </w:t>
      </w:r>
      <w:r w:rsidR="00F17D4D" w:rsidRPr="00AD2145">
        <w:rPr>
          <w:sz w:val="24"/>
        </w:rPr>
        <w:t>Chief Executive Officer</w:t>
      </w:r>
      <w:r w:rsidRPr="00AD2145">
        <w:rPr>
          <w:sz w:val="24"/>
        </w:rPr>
        <w:t>.</w:t>
      </w:r>
    </w:p>
    <w:p w14:paraId="5697C1D8" w14:textId="77777777" w:rsidR="00334A8F" w:rsidRDefault="00334A8F">
      <w:pPr>
        <w:jc w:val="both"/>
        <w:rPr>
          <w:sz w:val="24"/>
        </w:rPr>
      </w:pPr>
    </w:p>
    <w:p w14:paraId="16F45071" w14:textId="77777777" w:rsidR="00AD2145" w:rsidRDefault="00AD2145">
      <w:pPr>
        <w:jc w:val="both"/>
        <w:rPr>
          <w:sz w:val="24"/>
        </w:rPr>
      </w:pPr>
    </w:p>
    <w:p w14:paraId="1FC285F2" w14:textId="2C31EA66" w:rsidR="00334A8F" w:rsidRPr="00AD2145" w:rsidRDefault="00AD2145">
      <w:pPr>
        <w:jc w:val="both"/>
        <w:rPr>
          <w:sz w:val="24"/>
        </w:rPr>
        <w:sectPr w:rsidR="00334A8F" w:rsidRPr="00AD2145" w:rsidSect="004D3E24">
          <w:pgSz w:w="12240" w:h="15840"/>
          <w:pgMar w:top="1440" w:right="1440" w:bottom="1440" w:left="1440" w:header="0" w:footer="1039" w:gutter="0"/>
          <w:cols w:space="720"/>
        </w:sectPr>
      </w:pPr>
      <w:r w:rsidRPr="00391DFC">
        <w:rPr>
          <w:b/>
          <w:sz w:val="24"/>
        </w:rPr>
        <w:t>See “Business and Travel Expense Reimbursement” policy in HR handbook for employment related details.</w:t>
      </w:r>
    </w:p>
    <w:p w14:paraId="73E37817" w14:textId="77777777" w:rsidR="00334A8F" w:rsidRDefault="00334A8F">
      <w:pPr>
        <w:pStyle w:val="BodyText"/>
        <w:spacing w:before="11"/>
        <w:rPr>
          <w:sz w:val="23"/>
        </w:rPr>
      </w:pPr>
    </w:p>
    <w:p w14:paraId="2A0D67A4" w14:textId="77777777" w:rsidR="00334A8F" w:rsidRDefault="00334A8F">
      <w:pPr>
        <w:pStyle w:val="BodyText"/>
        <w:spacing w:before="9"/>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8"/>
        <w:gridCol w:w="3274"/>
      </w:tblGrid>
      <w:tr w:rsidR="002C6364" w:rsidRPr="002C6364" w14:paraId="7B30F61E" w14:textId="77777777">
        <w:trPr>
          <w:trHeight w:hRule="exact" w:val="938"/>
        </w:trPr>
        <w:tc>
          <w:tcPr>
            <w:tcW w:w="5358" w:type="dxa"/>
          </w:tcPr>
          <w:p w14:paraId="5F4DCCA7" w14:textId="77777777" w:rsidR="00334A8F" w:rsidRPr="001A42AB" w:rsidRDefault="003A69EE" w:rsidP="001A42AB">
            <w:pPr>
              <w:rPr>
                <w:b/>
                <w:bCs/>
                <w:sz w:val="24"/>
                <w:szCs w:val="24"/>
              </w:rPr>
            </w:pPr>
            <w:r w:rsidRPr="001A42AB">
              <w:rPr>
                <w:b/>
                <w:bCs/>
                <w:sz w:val="24"/>
                <w:szCs w:val="24"/>
              </w:rPr>
              <w:t>POLICY TITLE:</w:t>
            </w:r>
          </w:p>
          <w:bookmarkStart w:id="15" w:name="_bookmark20"/>
          <w:bookmarkEnd w:id="15"/>
          <w:p w14:paraId="46B106D9" w14:textId="77777777" w:rsidR="00334A8F" w:rsidRPr="001B3108" w:rsidRDefault="003A69EE" w:rsidP="001A42AB">
            <w:pPr>
              <w:rPr>
                <w:b/>
                <w:bCs/>
                <w:sz w:val="24"/>
                <w:szCs w:val="24"/>
              </w:rPr>
            </w:pPr>
            <w:r w:rsidRPr="001B3108">
              <w:rPr>
                <w:b/>
                <w:bCs/>
                <w:sz w:val="24"/>
                <w:szCs w:val="24"/>
              </w:rPr>
              <w:fldChar w:fldCharType="begin"/>
            </w:r>
            <w:r w:rsidRPr="001A42AB">
              <w:rPr>
                <w:b/>
                <w:bCs/>
                <w:sz w:val="24"/>
                <w:szCs w:val="24"/>
              </w:rPr>
              <w:instrText xml:space="preserve"> HYPERLINK \l "_bookmark1" </w:instrText>
            </w:r>
            <w:r w:rsidRPr="001B3108">
              <w:rPr>
                <w:b/>
                <w:bCs/>
                <w:sz w:val="24"/>
                <w:szCs w:val="24"/>
              </w:rPr>
              <w:fldChar w:fldCharType="separate"/>
            </w:r>
            <w:r w:rsidRPr="001B3108">
              <w:rPr>
                <w:b/>
                <w:bCs/>
                <w:sz w:val="24"/>
                <w:szCs w:val="24"/>
              </w:rPr>
              <w:t>Cost Allocation Methodology</w:t>
            </w:r>
            <w:r w:rsidRPr="001B3108">
              <w:rPr>
                <w:b/>
                <w:bCs/>
                <w:sz w:val="24"/>
                <w:szCs w:val="24"/>
              </w:rPr>
              <w:fldChar w:fldCharType="end"/>
            </w:r>
            <w:bookmarkStart w:id="16" w:name="CostAllocationMeth"/>
            <w:bookmarkEnd w:id="16"/>
          </w:p>
        </w:tc>
        <w:tc>
          <w:tcPr>
            <w:tcW w:w="3274" w:type="dxa"/>
          </w:tcPr>
          <w:p w14:paraId="28FF5ADA" w14:textId="7C8B39FB" w:rsidR="00D70B59" w:rsidRPr="001A42AB" w:rsidRDefault="00EF4602" w:rsidP="00D70B59">
            <w:pPr>
              <w:pStyle w:val="TableParagraph"/>
              <w:ind w:left="0"/>
              <w:rPr>
                <w:b/>
                <w:bCs/>
                <w:sz w:val="24"/>
                <w:szCs w:val="24"/>
              </w:rPr>
            </w:pPr>
            <w:r>
              <w:rPr>
                <w:b/>
                <w:bCs/>
                <w:sz w:val="24"/>
                <w:szCs w:val="24"/>
              </w:rPr>
              <w:t xml:space="preserve"> </w:t>
            </w:r>
            <w:r w:rsidR="00D70B59" w:rsidRPr="001A42AB">
              <w:rPr>
                <w:b/>
                <w:bCs/>
                <w:sz w:val="24"/>
                <w:szCs w:val="24"/>
              </w:rPr>
              <w:t xml:space="preserve">POLICY </w:t>
            </w:r>
            <w:r w:rsidR="00D70B59">
              <w:rPr>
                <w:b/>
                <w:bCs/>
                <w:sz w:val="24"/>
                <w:szCs w:val="24"/>
              </w:rPr>
              <w:t>SECTION</w:t>
            </w:r>
            <w:r w:rsidR="00D70B59" w:rsidRPr="001A42AB">
              <w:rPr>
                <w:b/>
                <w:bCs/>
                <w:sz w:val="24"/>
                <w:szCs w:val="24"/>
              </w:rPr>
              <w:t>:</w:t>
            </w:r>
          </w:p>
          <w:p w14:paraId="6229DDDB" w14:textId="043C51CA" w:rsidR="00334A8F" w:rsidRPr="001B3108" w:rsidRDefault="00EF4602" w:rsidP="001A42AB">
            <w:pPr>
              <w:rPr>
                <w:b/>
                <w:bCs/>
                <w:sz w:val="24"/>
                <w:szCs w:val="24"/>
              </w:rPr>
            </w:pPr>
            <w:r>
              <w:rPr>
                <w:b/>
                <w:bCs/>
                <w:sz w:val="24"/>
                <w:szCs w:val="24"/>
              </w:rPr>
              <w:t xml:space="preserve"> </w:t>
            </w:r>
            <w:r w:rsidR="003A69EE" w:rsidRPr="001B3108">
              <w:rPr>
                <w:b/>
                <w:bCs/>
                <w:sz w:val="24"/>
                <w:szCs w:val="24"/>
              </w:rPr>
              <w:t>F-COST</w:t>
            </w:r>
          </w:p>
        </w:tc>
      </w:tr>
      <w:tr w:rsidR="002C6364" w:rsidRPr="002C6364" w14:paraId="3C1AA359" w14:textId="77777777">
        <w:trPr>
          <w:trHeight w:hRule="exact" w:val="665"/>
        </w:trPr>
        <w:tc>
          <w:tcPr>
            <w:tcW w:w="5358" w:type="dxa"/>
          </w:tcPr>
          <w:p w14:paraId="205EDBC1" w14:textId="77777777" w:rsidR="00334A8F" w:rsidRPr="001A42AB" w:rsidRDefault="003A69EE" w:rsidP="001A42AB">
            <w:pPr>
              <w:rPr>
                <w:b/>
                <w:bCs/>
                <w:sz w:val="24"/>
                <w:szCs w:val="24"/>
              </w:rPr>
            </w:pPr>
            <w:r w:rsidRPr="001A42AB">
              <w:rPr>
                <w:b/>
                <w:bCs/>
                <w:sz w:val="24"/>
                <w:szCs w:val="24"/>
              </w:rPr>
              <w:t>DEPARTMENT:</w:t>
            </w:r>
          </w:p>
          <w:p w14:paraId="72214284" w14:textId="77777777" w:rsidR="00334A8F" w:rsidRPr="001A42AB" w:rsidRDefault="003A69EE" w:rsidP="001A42AB">
            <w:pPr>
              <w:rPr>
                <w:b/>
                <w:bCs/>
                <w:sz w:val="24"/>
                <w:szCs w:val="24"/>
              </w:rPr>
            </w:pPr>
            <w:r w:rsidRPr="001A42AB">
              <w:rPr>
                <w:b/>
                <w:bCs/>
                <w:sz w:val="24"/>
                <w:szCs w:val="24"/>
              </w:rPr>
              <w:t>Finance</w:t>
            </w:r>
          </w:p>
        </w:tc>
        <w:tc>
          <w:tcPr>
            <w:tcW w:w="3274" w:type="dxa"/>
          </w:tcPr>
          <w:p w14:paraId="1FBA7E06" w14:textId="191A72C0"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0101C621" w14:textId="26B0E45A" w:rsidR="000477DB" w:rsidRPr="001A42AB" w:rsidRDefault="00EF4602" w:rsidP="001A42AB">
            <w:pPr>
              <w:rPr>
                <w:b/>
                <w:bCs/>
                <w:sz w:val="24"/>
                <w:szCs w:val="24"/>
              </w:rPr>
            </w:pPr>
            <w:r>
              <w:rPr>
                <w:b/>
                <w:bCs/>
                <w:sz w:val="24"/>
                <w:szCs w:val="24"/>
              </w:rPr>
              <w:t xml:space="preserve"> </w:t>
            </w:r>
            <w:r w:rsidR="000477DB" w:rsidRPr="001A42AB">
              <w:rPr>
                <w:b/>
                <w:bCs/>
                <w:sz w:val="24"/>
                <w:szCs w:val="24"/>
              </w:rPr>
              <w:t>7/1/22</w:t>
            </w:r>
          </w:p>
        </w:tc>
      </w:tr>
      <w:tr w:rsidR="00334A8F" w:rsidRPr="002C6364" w14:paraId="21E64C20" w14:textId="77777777">
        <w:trPr>
          <w:trHeight w:hRule="exact" w:val="929"/>
        </w:trPr>
        <w:tc>
          <w:tcPr>
            <w:tcW w:w="5358" w:type="dxa"/>
          </w:tcPr>
          <w:p w14:paraId="64F9727C" w14:textId="08B337C2"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74" w:type="dxa"/>
          </w:tcPr>
          <w:p w14:paraId="50A9EC97" w14:textId="6B3517CD"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1B03375A" w14:textId="77777777" w:rsidR="00334A8F" w:rsidRPr="002C6364" w:rsidRDefault="00334A8F">
      <w:pPr>
        <w:pStyle w:val="BodyText"/>
        <w:spacing w:before="10"/>
        <w:rPr>
          <w:sz w:val="15"/>
        </w:rPr>
      </w:pPr>
    </w:p>
    <w:p w14:paraId="656F355C" w14:textId="77777777" w:rsidR="00334A8F" w:rsidRPr="00AC71A6" w:rsidRDefault="003A69EE" w:rsidP="00583A1B">
      <w:pPr>
        <w:pStyle w:val="Heading2"/>
        <w:spacing w:before="90"/>
        <w:jc w:val="left"/>
      </w:pPr>
      <w:r w:rsidRPr="00AC71A6">
        <w:t>POLICY:</w:t>
      </w:r>
    </w:p>
    <w:p w14:paraId="765EF711" w14:textId="77777777" w:rsidR="00334A8F" w:rsidRPr="00AC71A6" w:rsidRDefault="00334A8F" w:rsidP="00583A1B">
      <w:pPr>
        <w:pStyle w:val="BodyText"/>
        <w:spacing w:before="2"/>
        <w:rPr>
          <w:b/>
        </w:rPr>
      </w:pPr>
    </w:p>
    <w:p w14:paraId="42EA62F0" w14:textId="08220874" w:rsidR="00492B18" w:rsidRPr="00AC71A6" w:rsidRDefault="00492B18" w:rsidP="00492B18">
      <w:pPr>
        <w:pStyle w:val="ListParagraph"/>
        <w:numPr>
          <w:ilvl w:val="0"/>
          <w:numId w:val="25"/>
        </w:numPr>
        <w:tabs>
          <w:tab w:val="left" w:pos="1220"/>
          <w:tab w:val="left" w:pos="1221"/>
        </w:tabs>
        <w:rPr>
          <w:b/>
          <w:sz w:val="24"/>
          <w:szCs w:val="24"/>
        </w:rPr>
      </w:pPr>
      <w:r w:rsidRPr="00AC71A6">
        <w:rPr>
          <w:b/>
          <w:sz w:val="24"/>
          <w:szCs w:val="24"/>
          <w:u w:val="thick"/>
        </w:rPr>
        <w:t>Introduction</w:t>
      </w:r>
    </w:p>
    <w:p w14:paraId="34E26D0D" w14:textId="6B247EA2" w:rsidR="00492B18" w:rsidRPr="00AC71A6" w:rsidRDefault="00492B18" w:rsidP="00492B18">
      <w:pPr>
        <w:pStyle w:val="BodyText"/>
        <w:ind w:left="1220" w:right="138"/>
        <w:jc w:val="both"/>
        <w:rPr>
          <w:bCs/>
        </w:rPr>
      </w:pPr>
      <w:r w:rsidRPr="00AC71A6">
        <w:rPr>
          <w:bCs/>
        </w:rPr>
        <w:t xml:space="preserve">THE COALITION </w:t>
      </w:r>
      <w:r w:rsidR="000F28B9">
        <w:rPr>
          <w:bCs/>
        </w:rPr>
        <w:t xml:space="preserve">will </w:t>
      </w:r>
      <w:r w:rsidRPr="00AC71A6">
        <w:rPr>
          <w:bCs/>
        </w:rPr>
        <w:t xml:space="preserve">keep track of expenses based on cost center and shares and reports expenses as accurately as possible. Many expenses are distributed based on the population served. </w:t>
      </w:r>
      <w:r w:rsidR="000F28B9">
        <w:rPr>
          <w:bCs/>
        </w:rPr>
        <w:t xml:space="preserve">The </w:t>
      </w:r>
      <w:r w:rsidRPr="00AC71A6">
        <w:rPr>
          <w:bCs/>
        </w:rPr>
        <w:t xml:space="preserve">cost allocation methodology is based on the historical breakdown of our clients. </w:t>
      </w:r>
      <w:r w:rsidR="000F28B9">
        <w:rPr>
          <w:bCs/>
        </w:rPr>
        <w:t>The COALITION</w:t>
      </w:r>
      <w:r w:rsidRPr="00AC71A6">
        <w:rPr>
          <w:bCs/>
        </w:rPr>
        <w:t xml:space="preserve"> typically serve</w:t>
      </w:r>
      <w:r w:rsidR="000F28B9">
        <w:rPr>
          <w:bCs/>
        </w:rPr>
        <w:t>s</w:t>
      </w:r>
      <w:r w:rsidRPr="00AC71A6">
        <w:rPr>
          <w:bCs/>
        </w:rPr>
        <w:t xml:space="preserve"> 70% Medicaid clients and 30% non-Medicaid clients.</w:t>
      </w:r>
    </w:p>
    <w:p w14:paraId="6D7E59B8" w14:textId="77777777" w:rsidR="00492B18" w:rsidRPr="00AC71A6" w:rsidRDefault="00492B18" w:rsidP="00492B18">
      <w:pPr>
        <w:pStyle w:val="BodyText"/>
        <w:spacing w:before="3"/>
      </w:pPr>
    </w:p>
    <w:p w14:paraId="517D31E8" w14:textId="77777777" w:rsidR="00334A8F" w:rsidRPr="00AC71A6" w:rsidRDefault="00334A8F" w:rsidP="00583A1B">
      <w:pPr>
        <w:pStyle w:val="BodyText"/>
        <w:spacing w:before="3"/>
      </w:pPr>
    </w:p>
    <w:p w14:paraId="4AF064C0" w14:textId="77777777" w:rsidR="00334A8F" w:rsidRPr="00AC71A6" w:rsidRDefault="003A69EE" w:rsidP="00583A1B">
      <w:pPr>
        <w:pStyle w:val="Heading2"/>
        <w:jc w:val="left"/>
      </w:pPr>
      <w:r w:rsidRPr="00AC71A6">
        <w:t>PROCEDURES:</w:t>
      </w:r>
    </w:p>
    <w:p w14:paraId="035600EE" w14:textId="77777777" w:rsidR="00334A8F" w:rsidRPr="00AC71A6" w:rsidRDefault="00334A8F" w:rsidP="00583A1B">
      <w:pPr>
        <w:pStyle w:val="BodyText"/>
        <w:spacing w:before="10"/>
        <w:rPr>
          <w:b/>
        </w:rPr>
      </w:pPr>
    </w:p>
    <w:p w14:paraId="156E6283" w14:textId="77777777" w:rsidR="00334A8F" w:rsidRPr="00AC71A6" w:rsidRDefault="003A69EE" w:rsidP="00583A1B">
      <w:pPr>
        <w:pStyle w:val="ListParagraph"/>
        <w:numPr>
          <w:ilvl w:val="0"/>
          <w:numId w:val="25"/>
        </w:numPr>
        <w:tabs>
          <w:tab w:val="left" w:pos="1220"/>
          <w:tab w:val="left" w:pos="1221"/>
        </w:tabs>
        <w:rPr>
          <w:b/>
          <w:sz w:val="24"/>
          <w:szCs w:val="24"/>
        </w:rPr>
      </w:pPr>
      <w:r w:rsidRPr="00AC71A6">
        <w:rPr>
          <w:b/>
          <w:sz w:val="24"/>
          <w:szCs w:val="24"/>
          <w:u w:val="thick"/>
        </w:rPr>
        <w:t>Cost Allocation</w:t>
      </w:r>
      <w:r w:rsidRPr="00AC71A6">
        <w:rPr>
          <w:b/>
          <w:spacing w:val="-2"/>
          <w:sz w:val="24"/>
          <w:szCs w:val="24"/>
          <w:u w:val="thick"/>
        </w:rPr>
        <w:t xml:space="preserve"> </w:t>
      </w:r>
      <w:r w:rsidRPr="00AC71A6">
        <w:rPr>
          <w:b/>
          <w:sz w:val="24"/>
          <w:szCs w:val="24"/>
          <w:u w:val="thick"/>
        </w:rPr>
        <w:t>Methodology</w:t>
      </w:r>
    </w:p>
    <w:p w14:paraId="46C5E9F8" w14:textId="77777777" w:rsidR="00334A8F" w:rsidRPr="00AC71A6" w:rsidRDefault="00334A8F" w:rsidP="00583A1B">
      <w:pPr>
        <w:pStyle w:val="BodyText"/>
        <w:spacing w:before="9"/>
        <w:rPr>
          <w:b/>
        </w:rPr>
      </w:pPr>
    </w:p>
    <w:p w14:paraId="00BE3146" w14:textId="777E6E83" w:rsidR="00005B84" w:rsidRPr="00AC71A6" w:rsidRDefault="003A69EE" w:rsidP="00583A1B">
      <w:pPr>
        <w:pStyle w:val="BodyText"/>
        <w:spacing w:before="90" w:after="240"/>
        <w:ind w:left="1220"/>
        <w:jc w:val="both"/>
      </w:pPr>
      <w:r w:rsidRPr="00AC71A6">
        <w:t xml:space="preserve">Three common ways to allocate indirect cost are square footage, time incurred by staff, and number of employees. </w:t>
      </w:r>
      <w:r w:rsidR="000F28B9">
        <w:t>I</w:t>
      </w:r>
      <w:r w:rsidRPr="00AC71A6">
        <w:t xml:space="preserve">dentified overhead expenses incurred by </w:t>
      </w:r>
      <w:r w:rsidR="002C6364" w:rsidRPr="00AC71A6">
        <w:t>THE COAL</w:t>
      </w:r>
      <w:r w:rsidR="004B1F2F" w:rsidRPr="00AC71A6">
        <w:t>I</w:t>
      </w:r>
      <w:r w:rsidR="002C6364" w:rsidRPr="00AC71A6">
        <w:t xml:space="preserve">TION </w:t>
      </w:r>
      <w:r w:rsidRPr="00AC71A6">
        <w:t xml:space="preserve">and assigned a cost allocation method to those costs  </w:t>
      </w:r>
      <w:r w:rsidR="00005B84" w:rsidRPr="00AC71A6">
        <w:t xml:space="preserve"> </w:t>
      </w:r>
      <w:r w:rsidR="00F25BEC" w:rsidRPr="00AC71A6">
        <w:t>Shared a</w:t>
      </w:r>
      <w:r w:rsidR="00005B84" w:rsidRPr="00AC71A6">
        <w:t>dministrative costs are allocated based on the percentage of FTE time on each cost center.</w:t>
      </w:r>
    </w:p>
    <w:p w14:paraId="70B7ADA7" w14:textId="244DFEEB" w:rsidR="00334A8F" w:rsidRPr="00AC71A6" w:rsidRDefault="003A69EE" w:rsidP="00583A1B">
      <w:pPr>
        <w:pStyle w:val="BodyText"/>
        <w:spacing w:before="90" w:after="100" w:afterAutospacing="1"/>
        <w:ind w:left="1220"/>
        <w:jc w:val="both"/>
      </w:pPr>
      <w:r w:rsidRPr="00AC71A6">
        <w:t xml:space="preserve">Any direct costs related to administrative services will be billed directly to the respective cost center. </w:t>
      </w:r>
    </w:p>
    <w:p w14:paraId="591DF7CC" w14:textId="0E773623" w:rsidR="00583A1B" w:rsidRPr="00AC71A6" w:rsidRDefault="00583A1B" w:rsidP="00583A1B">
      <w:pPr>
        <w:pStyle w:val="BodyText"/>
        <w:spacing w:before="74"/>
        <w:ind w:left="1220"/>
        <w:jc w:val="both"/>
      </w:pPr>
      <w:r w:rsidRPr="00AC71A6">
        <w:t>Allocation</w:t>
      </w:r>
      <w:r w:rsidRPr="00AC71A6">
        <w:rPr>
          <w:spacing w:val="-6"/>
        </w:rPr>
        <w:t xml:space="preserve"> </w:t>
      </w:r>
      <w:r w:rsidRPr="00AC71A6">
        <w:t>of</w:t>
      </w:r>
      <w:r w:rsidRPr="00AC71A6">
        <w:rPr>
          <w:spacing w:val="-7"/>
        </w:rPr>
        <w:t xml:space="preserve"> </w:t>
      </w:r>
      <w:r w:rsidRPr="00AC71A6">
        <w:t>variable</w:t>
      </w:r>
      <w:r w:rsidRPr="00AC71A6">
        <w:rPr>
          <w:spacing w:val="-4"/>
        </w:rPr>
        <w:t xml:space="preserve"> </w:t>
      </w:r>
      <w:r w:rsidRPr="00AC71A6">
        <w:t>expenses</w:t>
      </w:r>
      <w:r w:rsidRPr="00AC71A6">
        <w:rPr>
          <w:spacing w:val="-6"/>
        </w:rPr>
        <w:t xml:space="preserve"> </w:t>
      </w:r>
      <w:r w:rsidRPr="00AC71A6">
        <w:t>(costs</w:t>
      </w:r>
      <w:r w:rsidRPr="00AC71A6">
        <w:rPr>
          <w:spacing w:val="-6"/>
        </w:rPr>
        <w:t xml:space="preserve"> </w:t>
      </w:r>
      <w:r w:rsidRPr="00AC71A6">
        <w:t>that</w:t>
      </w:r>
      <w:r w:rsidRPr="00AC71A6">
        <w:rPr>
          <w:spacing w:val="-6"/>
        </w:rPr>
        <w:t xml:space="preserve"> </w:t>
      </w:r>
      <w:r w:rsidRPr="00AC71A6">
        <w:t>may</w:t>
      </w:r>
      <w:r w:rsidRPr="00AC71A6">
        <w:rPr>
          <w:spacing w:val="-11"/>
        </w:rPr>
        <w:t xml:space="preserve"> </w:t>
      </w:r>
      <w:r w:rsidRPr="00AC71A6">
        <w:t>fluctuate</w:t>
      </w:r>
      <w:r w:rsidRPr="00AC71A6">
        <w:rPr>
          <w:spacing w:val="-7"/>
        </w:rPr>
        <w:t xml:space="preserve"> </w:t>
      </w:r>
      <w:r w:rsidRPr="00AC71A6">
        <w:t>from</w:t>
      </w:r>
      <w:r w:rsidRPr="00AC71A6">
        <w:rPr>
          <w:spacing w:val="-6"/>
        </w:rPr>
        <w:t xml:space="preserve"> </w:t>
      </w:r>
      <w:r w:rsidRPr="00AC71A6">
        <w:t xml:space="preserve">month-to-month based on activity) will be computed based on the amounts established in the budget. </w:t>
      </w:r>
    </w:p>
    <w:p w14:paraId="799E59D1" w14:textId="77777777" w:rsidR="00334A8F" w:rsidRPr="00AC71A6" w:rsidRDefault="00334A8F" w:rsidP="00583A1B">
      <w:pPr>
        <w:jc w:val="both"/>
        <w:rPr>
          <w:sz w:val="24"/>
          <w:szCs w:val="24"/>
        </w:rPr>
      </w:pPr>
    </w:p>
    <w:p w14:paraId="4B031D7C" w14:textId="4AE89AEA" w:rsidR="00583A1B" w:rsidRPr="002C6364" w:rsidRDefault="00583A1B" w:rsidP="00583A1B">
      <w:pPr>
        <w:jc w:val="both"/>
        <w:sectPr w:rsidR="00583A1B" w:rsidRPr="002C6364" w:rsidSect="004D3E24">
          <w:pgSz w:w="12240" w:h="15840"/>
          <w:pgMar w:top="1440" w:right="1440" w:bottom="1440" w:left="1440" w:header="0" w:footer="1039" w:gutter="0"/>
          <w:cols w:space="720"/>
        </w:sectPr>
      </w:pPr>
    </w:p>
    <w:p w14:paraId="2CAA8036" w14:textId="77777777" w:rsidR="002B756F" w:rsidRDefault="002B756F" w:rsidP="002B756F">
      <w:pPr>
        <w:pStyle w:val="BodyText"/>
        <w:spacing w:before="9"/>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8"/>
        <w:gridCol w:w="3274"/>
      </w:tblGrid>
      <w:tr w:rsidR="002B756F" w:rsidRPr="002C6364" w14:paraId="06AF3BDB" w14:textId="77777777" w:rsidTr="00457791">
        <w:trPr>
          <w:trHeight w:hRule="exact" w:val="938"/>
        </w:trPr>
        <w:tc>
          <w:tcPr>
            <w:tcW w:w="5358" w:type="dxa"/>
          </w:tcPr>
          <w:p w14:paraId="2405713C" w14:textId="77777777" w:rsidR="002B756F" w:rsidRPr="001A42AB" w:rsidRDefault="002B756F" w:rsidP="001A42AB">
            <w:pPr>
              <w:rPr>
                <w:b/>
                <w:bCs/>
              </w:rPr>
            </w:pPr>
            <w:r w:rsidRPr="001A42AB">
              <w:rPr>
                <w:b/>
                <w:bCs/>
              </w:rPr>
              <w:t>POLICY TITLE:</w:t>
            </w:r>
          </w:p>
          <w:p w14:paraId="7FD5C78F" w14:textId="012225E1" w:rsidR="002B756F" w:rsidRPr="001B3108" w:rsidRDefault="00AB1F07" w:rsidP="001A42AB">
            <w:pPr>
              <w:rPr>
                <w:b/>
                <w:bCs/>
              </w:rPr>
            </w:pPr>
            <w:hyperlink w:anchor="_bookmark1" w:history="1">
              <w:r w:rsidR="002B756F" w:rsidRPr="001B3108">
                <w:rPr>
                  <w:b/>
                  <w:bCs/>
                </w:rPr>
                <w:t>Petty</w:t>
              </w:r>
            </w:hyperlink>
            <w:r w:rsidR="002B756F" w:rsidRPr="001B3108">
              <w:rPr>
                <w:b/>
                <w:bCs/>
              </w:rPr>
              <w:t xml:space="preserve"> Cash Policy</w:t>
            </w:r>
          </w:p>
        </w:tc>
        <w:tc>
          <w:tcPr>
            <w:tcW w:w="3274" w:type="dxa"/>
          </w:tcPr>
          <w:p w14:paraId="674D225A" w14:textId="6EDEFBC5" w:rsidR="00D70B59" w:rsidRPr="001A42AB" w:rsidRDefault="00EF4602" w:rsidP="00A95F87">
            <w:pPr>
              <w:pStyle w:val="TableParagraph"/>
              <w:ind w:left="0"/>
              <w:rPr>
                <w:b/>
                <w:bCs/>
                <w:sz w:val="24"/>
                <w:szCs w:val="24"/>
              </w:rPr>
            </w:pPr>
            <w:r>
              <w:rPr>
                <w:b/>
                <w:bCs/>
                <w:sz w:val="24"/>
                <w:szCs w:val="24"/>
              </w:rPr>
              <w:t xml:space="preserve"> </w:t>
            </w:r>
            <w:r w:rsidR="00D70B59" w:rsidRPr="001A42AB">
              <w:rPr>
                <w:b/>
                <w:bCs/>
                <w:sz w:val="24"/>
                <w:szCs w:val="24"/>
              </w:rPr>
              <w:t xml:space="preserve">POLICY </w:t>
            </w:r>
            <w:r w:rsidR="00D70B59">
              <w:rPr>
                <w:b/>
                <w:bCs/>
                <w:sz w:val="24"/>
                <w:szCs w:val="24"/>
              </w:rPr>
              <w:t>SECTION</w:t>
            </w:r>
            <w:r w:rsidR="00D70B59" w:rsidRPr="001A42AB">
              <w:rPr>
                <w:b/>
                <w:bCs/>
                <w:sz w:val="24"/>
                <w:szCs w:val="24"/>
              </w:rPr>
              <w:t>:</w:t>
            </w:r>
          </w:p>
          <w:p w14:paraId="4075EA6D" w14:textId="7B6DAEC5" w:rsidR="002B756F" w:rsidRPr="001B3108" w:rsidRDefault="00EF4602" w:rsidP="001A42AB">
            <w:pPr>
              <w:rPr>
                <w:b/>
                <w:bCs/>
              </w:rPr>
            </w:pPr>
            <w:r>
              <w:rPr>
                <w:b/>
                <w:bCs/>
              </w:rPr>
              <w:t xml:space="preserve"> </w:t>
            </w:r>
            <w:r w:rsidR="002B756F" w:rsidRPr="001B3108">
              <w:rPr>
                <w:b/>
                <w:bCs/>
              </w:rPr>
              <w:t>F-PETTY</w:t>
            </w:r>
          </w:p>
        </w:tc>
      </w:tr>
      <w:tr w:rsidR="002B756F" w:rsidRPr="002C6364" w14:paraId="0F814DB1" w14:textId="77777777" w:rsidTr="00457791">
        <w:trPr>
          <w:trHeight w:hRule="exact" w:val="665"/>
        </w:trPr>
        <w:tc>
          <w:tcPr>
            <w:tcW w:w="5358" w:type="dxa"/>
          </w:tcPr>
          <w:p w14:paraId="0B97F563" w14:textId="77777777" w:rsidR="002B756F" w:rsidRPr="001A42AB" w:rsidRDefault="002B756F" w:rsidP="001A42AB">
            <w:pPr>
              <w:rPr>
                <w:b/>
                <w:bCs/>
              </w:rPr>
            </w:pPr>
            <w:r w:rsidRPr="001A42AB">
              <w:rPr>
                <w:b/>
                <w:bCs/>
              </w:rPr>
              <w:t>DEPARTMENT:</w:t>
            </w:r>
          </w:p>
          <w:p w14:paraId="5FAD8C9D" w14:textId="77777777" w:rsidR="002B756F" w:rsidRPr="001A42AB" w:rsidRDefault="002B756F" w:rsidP="001A42AB">
            <w:pPr>
              <w:rPr>
                <w:b/>
                <w:bCs/>
              </w:rPr>
            </w:pPr>
            <w:r w:rsidRPr="001A42AB">
              <w:rPr>
                <w:b/>
                <w:bCs/>
              </w:rPr>
              <w:t>Finance</w:t>
            </w:r>
          </w:p>
        </w:tc>
        <w:tc>
          <w:tcPr>
            <w:tcW w:w="3274" w:type="dxa"/>
          </w:tcPr>
          <w:p w14:paraId="1FF83EF9" w14:textId="39D6C5A9" w:rsidR="002B756F" w:rsidRPr="001A42AB" w:rsidRDefault="00EF4602" w:rsidP="001A42AB">
            <w:pPr>
              <w:rPr>
                <w:b/>
                <w:bCs/>
              </w:rPr>
            </w:pPr>
            <w:r>
              <w:rPr>
                <w:b/>
                <w:bCs/>
              </w:rPr>
              <w:t xml:space="preserve"> </w:t>
            </w:r>
            <w:r w:rsidR="002B756F" w:rsidRPr="001A42AB">
              <w:rPr>
                <w:b/>
                <w:bCs/>
              </w:rPr>
              <w:t>EFFECTIVE DATE:</w:t>
            </w:r>
          </w:p>
          <w:p w14:paraId="1194AB6E" w14:textId="7F69B53D" w:rsidR="002B756F" w:rsidRPr="001A42AB" w:rsidRDefault="00EF4602" w:rsidP="001A42AB">
            <w:pPr>
              <w:rPr>
                <w:b/>
                <w:bCs/>
              </w:rPr>
            </w:pPr>
            <w:r>
              <w:rPr>
                <w:b/>
                <w:bCs/>
              </w:rPr>
              <w:t xml:space="preserve"> </w:t>
            </w:r>
            <w:r w:rsidR="002B756F" w:rsidRPr="001A42AB">
              <w:rPr>
                <w:b/>
                <w:bCs/>
              </w:rPr>
              <w:t>7/1/22</w:t>
            </w:r>
          </w:p>
        </w:tc>
      </w:tr>
      <w:tr w:rsidR="002B756F" w:rsidRPr="002C6364" w14:paraId="6E5021D5" w14:textId="77777777" w:rsidTr="00457791">
        <w:trPr>
          <w:trHeight w:hRule="exact" w:val="929"/>
        </w:trPr>
        <w:tc>
          <w:tcPr>
            <w:tcW w:w="5358" w:type="dxa"/>
          </w:tcPr>
          <w:p w14:paraId="6E8E31A6" w14:textId="5888B259" w:rsidR="002B756F" w:rsidRPr="001A42AB" w:rsidRDefault="00D70B59" w:rsidP="001A42AB">
            <w:pPr>
              <w:rPr>
                <w:b/>
                <w:bCs/>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74" w:type="dxa"/>
          </w:tcPr>
          <w:p w14:paraId="6013AFE7" w14:textId="155AE4FE" w:rsidR="002B756F" w:rsidRPr="001A42AB" w:rsidRDefault="00EF4602" w:rsidP="001A42AB">
            <w:pPr>
              <w:rPr>
                <w:b/>
                <w:bCs/>
              </w:rPr>
            </w:pPr>
            <w:r>
              <w:rPr>
                <w:b/>
                <w:bCs/>
              </w:rPr>
              <w:t xml:space="preserve"> </w:t>
            </w:r>
            <w:r w:rsidR="002B756F" w:rsidRPr="001A42AB">
              <w:rPr>
                <w:b/>
                <w:bCs/>
              </w:rPr>
              <w:t>REVISION DATE:</w:t>
            </w:r>
          </w:p>
        </w:tc>
      </w:tr>
    </w:tbl>
    <w:p w14:paraId="132EDE52" w14:textId="77777777" w:rsidR="002B756F" w:rsidRPr="002C6364" w:rsidRDefault="002B756F" w:rsidP="002B756F">
      <w:pPr>
        <w:pStyle w:val="BodyText"/>
        <w:spacing w:before="10"/>
        <w:rPr>
          <w:sz w:val="15"/>
        </w:rPr>
      </w:pPr>
    </w:p>
    <w:p w14:paraId="08139FAC" w14:textId="77777777" w:rsidR="002B756F" w:rsidRPr="00AC71A6" w:rsidRDefault="002B756F" w:rsidP="002B756F">
      <w:pPr>
        <w:pStyle w:val="Heading2"/>
        <w:spacing w:before="90"/>
        <w:jc w:val="left"/>
      </w:pPr>
      <w:r w:rsidRPr="00AC71A6">
        <w:t>POLICY:</w:t>
      </w:r>
    </w:p>
    <w:p w14:paraId="73E13F94" w14:textId="77777777" w:rsidR="002B756F" w:rsidRPr="00AC71A6" w:rsidRDefault="002B756F" w:rsidP="002B756F">
      <w:pPr>
        <w:pStyle w:val="BodyText"/>
        <w:spacing w:before="2"/>
        <w:rPr>
          <w:b/>
        </w:rPr>
      </w:pPr>
    </w:p>
    <w:p w14:paraId="23511684" w14:textId="77777777" w:rsidR="002B756F" w:rsidRPr="00AC71A6" w:rsidRDefault="002B756F" w:rsidP="002B756F">
      <w:pPr>
        <w:pStyle w:val="ListParagraph"/>
        <w:numPr>
          <w:ilvl w:val="0"/>
          <w:numId w:val="85"/>
        </w:numPr>
        <w:tabs>
          <w:tab w:val="left" w:pos="1220"/>
          <w:tab w:val="left" w:pos="1221"/>
        </w:tabs>
        <w:rPr>
          <w:b/>
          <w:sz w:val="24"/>
          <w:szCs w:val="24"/>
        </w:rPr>
      </w:pPr>
      <w:r w:rsidRPr="00AC71A6">
        <w:rPr>
          <w:b/>
          <w:sz w:val="24"/>
          <w:szCs w:val="24"/>
          <w:u w:val="thick"/>
        </w:rPr>
        <w:t>Introduction</w:t>
      </w:r>
    </w:p>
    <w:p w14:paraId="78D98244" w14:textId="77777777" w:rsidR="002B756F" w:rsidRPr="00AC71A6" w:rsidRDefault="002B756F" w:rsidP="002B756F">
      <w:pPr>
        <w:pStyle w:val="BodyText"/>
        <w:rPr>
          <w:b/>
        </w:rPr>
      </w:pPr>
    </w:p>
    <w:p w14:paraId="4B67735F" w14:textId="29446D4C" w:rsidR="002B756F" w:rsidRPr="00AC71A6" w:rsidRDefault="002B756F" w:rsidP="002B756F">
      <w:pPr>
        <w:pStyle w:val="BodyText"/>
        <w:ind w:left="1220" w:right="138"/>
        <w:jc w:val="both"/>
      </w:pPr>
      <w:r w:rsidRPr="00AC71A6">
        <w:t>The following outlines the Petty Cash Policy of THE COALITION.</w:t>
      </w:r>
    </w:p>
    <w:p w14:paraId="5AC1E957" w14:textId="77777777" w:rsidR="002B756F" w:rsidRPr="00AC71A6" w:rsidRDefault="002B756F" w:rsidP="002B756F">
      <w:pPr>
        <w:pStyle w:val="BodyText"/>
        <w:spacing w:before="3"/>
      </w:pPr>
    </w:p>
    <w:p w14:paraId="5C2182AC" w14:textId="77777777" w:rsidR="002B756F" w:rsidRPr="00AC71A6" w:rsidRDefault="002B756F" w:rsidP="002B756F">
      <w:pPr>
        <w:pStyle w:val="Heading2"/>
        <w:jc w:val="left"/>
      </w:pPr>
      <w:r w:rsidRPr="00AC71A6">
        <w:t>PROCEDURES:</w:t>
      </w:r>
    </w:p>
    <w:p w14:paraId="0C9EF90C" w14:textId="77777777" w:rsidR="002B756F" w:rsidRPr="00AC71A6" w:rsidRDefault="002B756F" w:rsidP="002B756F">
      <w:pPr>
        <w:pStyle w:val="BodyText"/>
        <w:spacing w:before="10"/>
        <w:rPr>
          <w:b/>
        </w:rPr>
      </w:pPr>
    </w:p>
    <w:p w14:paraId="49C4FECD" w14:textId="4CF75753" w:rsidR="002B756F" w:rsidRPr="00AC71A6" w:rsidRDefault="002B756F" w:rsidP="002B756F">
      <w:pPr>
        <w:pStyle w:val="ListParagraph"/>
        <w:numPr>
          <w:ilvl w:val="0"/>
          <w:numId w:val="85"/>
        </w:numPr>
        <w:tabs>
          <w:tab w:val="left" w:pos="1220"/>
          <w:tab w:val="left" w:pos="1221"/>
        </w:tabs>
        <w:rPr>
          <w:b/>
          <w:sz w:val="24"/>
          <w:szCs w:val="24"/>
        </w:rPr>
      </w:pPr>
      <w:r w:rsidRPr="00AC71A6">
        <w:rPr>
          <w:b/>
          <w:sz w:val="24"/>
          <w:szCs w:val="24"/>
          <w:u w:val="thick"/>
        </w:rPr>
        <w:t>Petty Cash Policy</w:t>
      </w:r>
    </w:p>
    <w:p w14:paraId="256FD637" w14:textId="77777777" w:rsidR="002B756F" w:rsidRPr="00AC71A6" w:rsidRDefault="002B756F" w:rsidP="002B756F">
      <w:pPr>
        <w:pStyle w:val="BodyText"/>
        <w:spacing w:before="9"/>
        <w:rPr>
          <w:b/>
        </w:rPr>
      </w:pPr>
    </w:p>
    <w:p w14:paraId="08DA2AA6" w14:textId="6C0DFA90" w:rsidR="002B756F" w:rsidRPr="00AC71A6" w:rsidRDefault="002B756F" w:rsidP="002B756F">
      <w:pPr>
        <w:pStyle w:val="BodyText"/>
        <w:spacing w:before="226"/>
        <w:ind w:left="1220" w:right="470"/>
      </w:pPr>
      <w:r w:rsidRPr="00AC71A6">
        <w:t xml:space="preserve">It is the policy of </w:t>
      </w:r>
      <w:r w:rsidR="00AC71A6" w:rsidRPr="00AC71A6">
        <w:t>THE COALITION</w:t>
      </w:r>
      <w:r w:rsidRPr="00AC71A6">
        <w:t xml:space="preserve"> to maintain a petty cash fund of $450.</w:t>
      </w:r>
      <w:r w:rsidRPr="00AC71A6">
        <w:rPr>
          <w:spacing w:val="40"/>
        </w:rPr>
        <w:t xml:space="preserve"> </w:t>
      </w:r>
      <w:r w:rsidRPr="00AC71A6">
        <w:t>It is the responsibility of the Finance Department and that person's designee to ensure that the petty cash fund is always under lock and key.</w:t>
      </w:r>
    </w:p>
    <w:p w14:paraId="34A2E3A5" w14:textId="77777777" w:rsidR="002B756F" w:rsidRPr="00AC71A6" w:rsidRDefault="002B756F" w:rsidP="002B756F">
      <w:pPr>
        <w:pStyle w:val="BodyText"/>
      </w:pPr>
    </w:p>
    <w:p w14:paraId="6803F367" w14:textId="7A4D6AB3" w:rsidR="002B756F" w:rsidRPr="00AC71A6" w:rsidRDefault="002B756F" w:rsidP="002B756F">
      <w:pPr>
        <w:pStyle w:val="BodyText"/>
        <w:ind w:left="1220" w:right="467"/>
      </w:pPr>
      <w:r w:rsidRPr="00AC71A6">
        <w:rPr>
          <w:spacing w:val="-2"/>
        </w:rPr>
        <w:t>Disbursements</w:t>
      </w:r>
      <w:r w:rsidRPr="00AC71A6">
        <w:rPr>
          <w:spacing w:val="-11"/>
        </w:rPr>
        <w:t xml:space="preserve"> </w:t>
      </w:r>
      <w:r w:rsidRPr="00AC71A6">
        <w:rPr>
          <w:spacing w:val="-2"/>
        </w:rPr>
        <w:t>from</w:t>
      </w:r>
      <w:r w:rsidRPr="00AC71A6">
        <w:rPr>
          <w:spacing w:val="-6"/>
        </w:rPr>
        <w:t xml:space="preserve"> </w:t>
      </w:r>
      <w:r w:rsidRPr="00AC71A6">
        <w:rPr>
          <w:spacing w:val="-2"/>
        </w:rPr>
        <w:t>the</w:t>
      </w:r>
      <w:r w:rsidRPr="00AC71A6">
        <w:rPr>
          <w:spacing w:val="-11"/>
        </w:rPr>
        <w:t xml:space="preserve"> </w:t>
      </w:r>
      <w:r w:rsidRPr="00AC71A6">
        <w:rPr>
          <w:spacing w:val="-2"/>
        </w:rPr>
        <w:t>petty</w:t>
      </w:r>
      <w:r w:rsidRPr="00AC71A6">
        <w:rPr>
          <w:spacing w:val="-12"/>
        </w:rPr>
        <w:t xml:space="preserve"> </w:t>
      </w:r>
      <w:r w:rsidRPr="00AC71A6">
        <w:rPr>
          <w:spacing w:val="-2"/>
        </w:rPr>
        <w:t>cash</w:t>
      </w:r>
      <w:r w:rsidRPr="00AC71A6">
        <w:rPr>
          <w:spacing w:val="-9"/>
        </w:rPr>
        <w:t xml:space="preserve"> </w:t>
      </w:r>
      <w:r w:rsidRPr="00AC71A6">
        <w:rPr>
          <w:spacing w:val="-2"/>
        </w:rPr>
        <w:t>fund may</w:t>
      </w:r>
      <w:r w:rsidRPr="00AC71A6">
        <w:rPr>
          <w:spacing w:val="-12"/>
        </w:rPr>
        <w:t xml:space="preserve"> </w:t>
      </w:r>
      <w:r w:rsidRPr="00AC71A6">
        <w:rPr>
          <w:spacing w:val="-2"/>
        </w:rPr>
        <w:t>only</w:t>
      </w:r>
      <w:r w:rsidRPr="00AC71A6">
        <w:rPr>
          <w:spacing w:val="-11"/>
        </w:rPr>
        <w:t xml:space="preserve"> </w:t>
      </w:r>
      <w:r w:rsidRPr="00AC71A6">
        <w:rPr>
          <w:spacing w:val="-2"/>
        </w:rPr>
        <w:t>be</w:t>
      </w:r>
      <w:r w:rsidRPr="00AC71A6">
        <w:rPr>
          <w:spacing w:val="-11"/>
        </w:rPr>
        <w:t xml:space="preserve"> </w:t>
      </w:r>
      <w:r w:rsidRPr="00AC71A6">
        <w:rPr>
          <w:spacing w:val="-2"/>
        </w:rPr>
        <w:t>made</w:t>
      </w:r>
      <w:r w:rsidRPr="00AC71A6">
        <w:rPr>
          <w:spacing w:val="-11"/>
        </w:rPr>
        <w:t xml:space="preserve"> </w:t>
      </w:r>
      <w:r w:rsidRPr="00AC71A6">
        <w:rPr>
          <w:spacing w:val="-2"/>
        </w:rPr>
        <w:t>for</w:t>
      </w:r>
      <w:r w:rsidRPr="00AC71A6">
        <w:rPr>
          <w:spacing w:val="-9"/>
        </w:rPr>
        <w:t xml:space="preserve"> </w:t>
      </w:r>
      <w:r w:rsidRPr="00AC71A6">
        <w:rPr>
          <w:spacing w:val="-2"/>
        </w:rPr>
        <w:t>approved</w:t>
      </w:r>
      <w:r w:rsidRPr="00AC71A6">
        <w:rPr>
          <w:spacing w:val="-6"/>
        </w:rPr>
        <w:t xml:space="preserve"> </w:t>
      </w:r>
      <w:r w:rsidRPr="00AC71A6">
        <w:rPr>
          <w:spacing w:val="-2"/>
        </w:rPr>
        <w:t>expenditures.</w:t>
      </w:r>
      <w:r w:rsidRPr="00AC71A6">
        <w:rPr>
          <w:spacing w:val="-9"/>
        </w:rPr>
        <w:t xml:space="preserve"> </w:t>
      </w:r>
      <w:r w:rsidRPr="00AC71A6">
        <w:rPr>
          <w:spacing w:val="-2"/>
        </w:rPr>
        <w:t>A</w:t>
      </w:r>
      <w:r w:rsidRPr="00AC71A6">
        <w:rPr>
          <w:spacing w:val="-9"/>
        </w:rPr>
        <w:t xml:space="preserve"> </w:t>
      </w:r>
      <w:r w:rsidRPr="00AC71A6">
        <w:rPr>
          <w:spacing w:val="-2"/>
        </w:rPr>
        <w:t xml:space="preserve">receipt </w:t>
      </w:r>
      <w:r w:rsidRPr="00AC71A6">
        <w:t>must</w:t>
      </w:r>
      <w:r w:rsidRPr="00AC71A6">
        <w:rPr>
          <w:spacing w:val="-1"/>
        </w:rPr>
        <w:t xml:space="preserve"> </w:t>
      </w:r>
      <w:r w:rsidRPr="00AC71A6">
        <w:t>accompany</w:t>
      </w:r>
      <w:r w:rsidRPr="00AC71A6">
        <w:rPr>
          <w:spacing w:val="-8"/>
        </w:rPr>
        <w:t xml:space="preserve"> </w:t>
      </w:r>
      <w:r w:rsidRPr="00AC71A6">
        <w:t>every</w:t>
      </w:r>
      <w:r w:rsidRPr="00AC71A6">
        <w:rPr>
          <w:spacing w:val="-5"/>
        </w:rPr>
        <w:t xml:space="preserve"> </w:t>
      </w:r>
      <w:r w:rsidRPr="00AC71A6">
        <w:t>disbursement.</w:t>
      </w:r>
      <w:r w:rsidRPr="00AC71A6">
        <w:rPr>
          <w:spacing w:val="40"/>
        </w:rPr>
        <w:t xml:space="preserve"> </w:t>
      </w:r>
      <w:r w:rsidRPr="00AC71A6">
        <w:t>The receipt must be signed by</w:t>
      </w:r>
      <w:r w:rsidRPr="00AC71A6">
        <w:rPr>
          <w:spacing w:val="-5"/>
        </w:rPr>
        <w:t xml:space="preserve"> </w:t>
      </w:r>
      <w:r w:rsidRPr="00AC71A6">
        <w:t>the person receiving the cash and the person disbursing the cash.</w:t>
      </w:r>
      <w:r w:rsidRPr="00AC71A6">
        <w:rPr>
          <w:spacing w:val="40"/>
        </w:rPr>
        <w:t xml:space="preserve"> </w:t>
      </w:r>
      <w:r w:rsidRPr="00AC71A6">
        <w:t>A Petty Cash Receipt Book with duplicate will be used and the Finance Department will maintain a duplicate to ensure proper internal controls. The petty cash fund will be reconciled at least monthly and replenished as</w:t>
      </w:r>
      <w:r w:rsidRPr="00AC71A6">
        <w:rPr>
          <w:spacing w:val="40"/>
        </w:rPr>
        <w:t xml:space="preserve"> </w:t>
      </w:r>
      <w:r w:rsidRPr="00AC71A6">
        <w:t>needed.</w:t>
      </w:r>
      <w:r w:rsidRPr="00AC71A6">
        <w:rPr>
          <w:spacing w:val="80"/>
        </w:rPr>
        <w:t xml:space="preserve"> </w:t>
      </w:r>
      <w:r w:rsidRPr="00AC71A6">
        <w:t>The petty cash fund replenishment check will be</w:t>
      </w:r>
      <w:r w:rsidRPr="00AC71A6">
        <w:rPr>
          <w:spacing w:val="40"/>
        </w:rPr>
        <w:t xml:space="preserve"> </w:t>
      </w:r>
      <w:r w:rsidRPr="00AC71A6">
        <w:t>made out to Petty Cash.</w:t>
      </w:r>
      <w:r w:rsidRPr="00AC71A6">
        <w:rPr>
          <w:spacing w:val="80"/>
        </w:rPr>
        <w:t xml:space="preserve"> </w:t>
      </w:r>
      <w:r w:rsidRPr="00AC71A6">
        <w:t>The expenses</w:t>
      </w:r>
      <w:r w:rsidRPr="00AC71A6">
        <w:rPr>
          <w:spacing w:val="40"/>
        </w:rPr>
        <w:t xml:space="preserve"> </w:t>
      </w:r>
      <w:r w:rsidRPr="00AC71A6">
        <w:t>will be reviewed, and the resulting check will be signed by those with check signing authority.</w:t>
      </w:r>
    </w:p>
    <w:p w14:paraId="070353BC" w14:textId="751AF4B6" w:rsidR="00A35A2C" w:rsidRPr="00AC71A6" w:rsidRDefault="00A35A2C" w:rsidP="002B756F">
      <w:pPr>
        <w:pStyle w:val="BodyText"/>
        <w:ind w:left="1220" w:right="467"/>
      </w:pPr>
    </w:p>
    <w:p w14:paraId="262AEE25" w14:textId="3C5BF283" w:rsidR="00A35A2C" w:rsidRPr="00AC71A6" w:rsidRDefault="00A35A2C" w:rsidP="002B756F">
      <w:pPr>
        <w:pStyle w:val="BodyText"/>
        <w:ind w:left="1220" w:right="467"/>
      </w:pPr>
      <w:r w:rsidRPr="00AC71A6">
        <w:t>Petty Cash funs may not be utilized for the payment for services to employees.</w:t>
      </w:r>
    </w:p>
    <w:p w14:paraId="291489AE" w14:textId="77777777" w:rsidR="002B756F" w:rsidRPr="00AC71A6" w:rsidRDefault="002B756F" w:rsidP="002B756F">
      <w:pPr>
        <w:rPr>
          <w:sz w:val="24"/>
          <w:szCs w:val="24"/>
        </w:rPr>
      </w:pPr>
    </w:p>
    <w:p w14:paraId="754EB095" w14:textId="77777777" w:rsidR="00334A8F" w:rsidRDefault="00334A8F">
      <w:pPr>
        <w:spacing w:line="244" w:lineRule="auto"/>
        <w:sectPr w:rsidR="00334A8F" w:rsidSect="00971BE7">
          <w:pgSz w:w="12240" w:h="15840"/>
          <w:pgMar w:top="1440" w:right="1440" w:bottom="1440" w:left="1440" w:header="0" w:footer="1039" w:gutter="0"/>
          <w:cols w:space="720"/>
        </w:sectPr>
      </w:pPr>
    </w:p>
    <w:p w14:paraId="7EBC6B06" w14:textId="77777777" w:rsidR="00661DFD" w:rsidRPr="00A32F0B" w:rsidRDefault="00661DFD" w:rsidP="00661DFD">
      <w:pPr>
        <w:rPr>
          <w:rFonts w:cstheme="minorHAnsi"/>
        </w:rPr>
      </w:pPr>
    </w:p>
    <w:tbl>
      <w:tblPr>
        <w:tblStyle w:val="TableGrid"/>
        <w:tblW w:w="0" w:type="auto"/>
        <w:tblLook w:val="04A0" w:firstRow="1" w:lastRow="0" w:firstColumn="1" w:lastColumn="0" w:noHBand="0" w:noVBand="1"/>
      </w:tblPr>
      <w:tblGrid>
        <w:gridCol w:w="4675"/>
        <w:gridCol w:w="4675"/>
      </w:tblGrid>
      <w:tr w:rsidR="00661DFD" w:rsidRPr="00661DFD" w14:paraId="297CB50A" w14:textId="77777777" w:rsidTr="00E03185">
        <w:trPr>
          <w:trHeight w:val="260"/>
        </w:trPr>
        <w:tc>
          <w:tcPr>
            <w:tcW w:w="4675" w:type="dxa"/>
          </w:tcPr>
          <w:p w14:paraId="1D62CAA1" w14:textId="77777777" w:rsidR="00661DFD" w:rsidRPr="00661DFD" w:rsidRDefault="00661DFD" w:rsidP="00E03185">
            <w:pPr>
              <w:rPr>
                <w:rFonts w:cstheme="minorHAnsi"/>
                <w:b/>
                <w:sz w:val="24"/>
              </w:rPr>
            </w:pPr>
            <w:r w:rsidRPr="00661DFD">
              <w:rPr>
                <w:rFonts w:cstheme="minorHAnsi"/>
                <w:b/>
                <w:sz w:val="24"/>
              </w:rPr>
              <w:t>POLICY TITLE: Cash Disbursements/ Accounts payable</w:t>
            </w:r>
            <w:bookmarkStart w:id="17" w:name="CashDisbursements"/>
            <w:bookmarkEnd w:id="17"/>
          </w:p>
        </w:tc>
        <w:tc>
          <w:tcPr>
            <w:tcW w:w="4675" w:type="dxa"/>
          </w:tcPr>
          <w:p w14:paraId="6F4FCC38" w14:textId="1E93168B" w:rsidR="00661DFD" w:rsidRDefault="00661DFD" w:rsidP="00E03185">
            <w:pPr>
              <w:rPr>
                <w:rFonts w:cstheme="minorHAnsi"/>
                <w:b/>
                <w:sz w:val="24"/>
              </w:rPr>
            </w:pPr>
            <w:r w:rsidRPr="00661DFD">
              <w:rPr>
                <w:rFonts w:cstheme="minorHAnsi"/>
                <w:b/>
                <w:sz w:val="24"/>
              </w:rPr>
              <w:t xml:space="preserve">POLICY </w:t>
            </w:r>
            <w:r w:rsidR="00A95F87">
              <w:rPr>
                <w:rFonts w:cstheme="minorHAnsi"/>
                <w:b/>
                <w:sz w:val="24"/>
              </w:rPr>
              <w:t>SECTION</w:t>
            </w:r>
            <w:r w:rsidRPr="00661DFD">
              <w:rPr>
                <w:rFonts w:cstheme="minorHAnsi"/>
                <w:b/>
                <w:sz w:val="24"/>
              </w:rPr>
              <w:t>:</w:t>
            </w:r>
          </w:p>
          <w:p w14:paraId="1F32053B" w14:textId="77777777" w:rsidR="00FA039A" w:rsidRDefault="00FA039A" w:rsidP="00E03185">
            <w:pPr>
              <w:rPr>
                <w:rFonts w:cstheme="minorHAnsi"/>
                <w:b/>
                <w:sz w:val="24"/>
              </w:rPr>
            </w:pPr>
            <w:r>
              <w:rPr>
                <w:rFonts w:cstheme="minorHAnsi"/>
                <w:b/>
                <w:sz w:val="24"/>
              </w:rPr>
              <w:t>F-AP</w:t>
            </w:r>
          </w:p>
          <w:p w14:paraId="7204494B" w14:textId="28960B08" w:rsidR="001B3108" w:rsidRPr="00661DFD" w:rsidRDefault="001B3108" w:rsidP="00E03185">
            <w:pPr>
              <w:rPr>
                <w:rFonts w:cstheme="minorHAnsi"/>
                <w:b/>
                <w:sz w:val="24"/>
              </w:rPr>
            </w:pPr>
          </w:p>
        </w:tc>
      </w:tr>
      <w:tr w:rsidR="00661DFD" w:rsidRPr="00661DFD" w14:paraId="77F3CB8C" w14:textId="77777777" w:rsidTr="00E03185">
        <w:tc>
          <w:tcPr>
            <w:tcW w:w="4675" w:type="dxa"/>
          </w:tcPr>
          <w:p w14:paraId="3039FE9A" w14:textId="77777777" w:rsidR="00661DFD" w:rsidRPr="00661DFD" w:rsidRDefault="00661DFD" w:rsidP="00E03185">
            <w:pPr>
              <w:rPr>
                <w:rFonts w:cstheme="minorHAnsi"/>
                <w:b/>
                <w:sz w:val="24"/>
              </w:rPr>
            </w:pPr>
            <w:r w:rsidRPr="00661DFD">
              <w:rPr>
                <w:rFonts w:cstheme="minorHAnsi"/>
                <w:b/>
                <w:sz w:val="24"/>
              </w:rPr>
              <w:t>DEPARTMENT: Finance</w:t>
            </w:r>
          </w:p>
        </w:tc>
        <w:tc>
          <w:tcPr>
            <w:tcW w:w="4675" w:type="dxa"/>
          </w:tcPr>
          <w:p w14:paraId="2E8E40E3" w14:textId="77777777" w:rsidR="00661DFD" w:rsidRDefault="00661DFD" w:rsidP="00E03185">
            <w:pPr>
              <w:rPr>
                <w:rFonts w:cstheme="minorHAnsi"/>
                <w:b/>
                <w:sz w:val="24"/>
              </w:rPr>
            </w:pPr>
            <w:r w:rsidRPr="00661DFD">
              <w:rPr>
                <w:rFonts w:cstheme="minorHAnsi"/>
                <w:b/>
                <w:sz w:val="24"/>
              </w:rPr>
              <w:t>EFFECTIVE DATE:</w:t>
            </w:r>
            <w:r w:rsidR="002C6364">
              <w:rPr>
                <w:rFonts w:cstheme="minorHAnsi"/>
                <w:b/>
                <w:sz w:val="24"/>
              </w:rPr>
              <w:t xml:space="preserve"> 7/1/22</w:t>
            </w:r>
          </w:p>
          <w:p w14:paraId="3BE915BD" w14:textId="0926BF87" w:rsidR="001B3108" w:rsidRPr="00661DFD" w:rsidRDefault="001B3108" w:rsidP="00E03185">
            <w:pPr>
              <w:rPr>
                <w:rFonts w:cstheme="minorHAnsi"/>
                <w:b/>
                <w:sz w:val="24"/>
              </w:rPr>
            </w:pPr>
          </w:p>
        </w:tc>
      </w:tr>
      <w:tr w:rsidR="00661DFD" w:rsidRPr="00661DFD" w14:paraId="69B7B49A" w14:textId="77777777" w:rsidTr="00E03185">
        <w:tc>
          <w:tcPr>
            <w:tcW w:w="4675" w:type="dxa"/>
          </w:tcPr>
          <w:p w14:paraId="2251A538" w14:textId="153AC73A" w:rsidR="00661DFD" w:rsidRPr="00661DFD" w:rsidRDefault="00D70B59" w:rsidP="00E03185">
            <w:pPr>
              <w:rPr>
                <w:rFonts w:cstheme="minorHAnsi"/>
                <w:b/>
                <w:sz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4675" w:type="dxa"/>
          </w:tcPr>
          <w:p w14:paraId="1ECE38EE" w14:textId="77777777" w:rsidR="00661DFD" w:rsidRDefault="00661DFD" w:rsidP="00E03185">
            <w:pPr>
              <w:rPr>
                <w:rFonts w:cstheme="minorHAnsi"/>
                <w:b/>
                <w:sz w:val="24"/>
              </w:rPr>
            </w:pPr>
            <w:r w:rsidRPr="00661DFD">
              <w:rPr>
                <w:rFonts w:cstheme="minorHAnsi"/>
                <w:b/>
                <w:sz w:val="24"/>
              </w:rPr>
              <w:t>REVISION DATE:</w:t>
            </w:r>
          </w:p>
          <w:p w14:paraId="313C19D4" w14:textId="5BA9DE9E" w:rsidR="001B3108" w:rsidRPr="00661DFD" w:rsidRDefault="001B3108" w:rsidP="00E03185">
            <w:pPr>
              <w:rPr>
                <w:rFonts w:cstheme="minorHAnsi"/>
                <w:b/>
                <w:sz w:val="24"/>
              </w:rPr>
            </w:pPr>
          </w:p>
        </w:tc>
      </w:tr>
    </w:tbl>
    <w:p w14:paraId="479868F0" w14:textId="77777777" w:rsidR="00661DFD" w:rsidRPr="00661DFD" w:rsidRDefault="00661DFD" w:rsidP="00661DFD">
      <w:pPr>
        <w:rPr>
          <w:rFonts w:cstheme="minorHAnsi"/>
          <w:sz w:val="24"/>
        </w:rPr>
      </w:pPr>
    </w:p>
    <w:p w14:paraId="3CFE95BB" w14:textId="77777777" w:rsidR="00661DFD" w:rsidRDefault="00661DFD" w:rsidP="001F0613">
      <w:pPr>
        <w:pStyle w:val="Heading2"/>
      </w:pPr>
      <w:bookmarkStart w:id="18" w:name="_POLICY:"/>
      <w:bookmarkEnd w:id="18"/>
      <w:r w:rsidRPr="00661DFD">
        <w:t>POLICY:</w:t>
      </w:r>
    </w:p>
    <w:p w14:paraId="0DC2F8E9" w14:textId="77777777" w:rsidR="00D9209B" w:rsidRPr="00661DFD" w:rsidRDefault="00D9209B" w:rsidP="00661DFD">
      <w:pPr>
        <w:rPr>
          <w:rFonts w:cstheme="minorHAnsi"/>
          <w:b/>
          <w:sz w:val="24"/>
        </w:rPr>
      </w:pPr>
    </w:p>
    <w:p w14:paraId="0BD3AB2F" w14:textId="35EAD49C" w:rsidR="00661DFD" w:rsidRPr="00661DFD" w:rsidRDefault="00661DFD" w:rsidP="009A21D7">
      <w:pPr>
        <w:spacing w:after="240"/>
        <w:rPr>
          <w:rFonts w:cstheme="minorHAnsi"/>
          <w:sz w:val="24"/>
        </w:rPr>
      </w:pPr>
      <w:r w:rsidRPr="00661DFD">
        <w:rPr>
          <w:rFonts w:cstheme="minorHAnsi"/>
          <w:sz w:val="24"/>
        </w:rPr>
        <w:t xml:space="preserve">The </w:t>
      </w:r>
      <w:r w:rsidR="002038FA">
        <w:t>COALITION</w:t>
      </w:r>
      <w:r w:rsidR="006A19A3" w:rsidRPr="00661DFD">
        <w:rPr>
          <w:rFonts w:cstheme="minorHAnsi"/>
          <w:sz w:val="24"/>
        </w:rPr>
        <w:t xml:space="preserve"> </w:t>
      </w:r>
      <w:r w:rsidRPr="00661DFD">
        <w:rPr>
          <w:rFonts w:cstheme="minorHAnsi"/>
          <w:sz w:val="24"/>
        </w:rPr>
        <w:t>authorizes the CEO, Board President</w:t>
      </w:r>
      <w:r w:rsidR="00D24767">
        <w:rPr>
          <w:rFonts w:cstheme="minorHAnsi"/>
          <w:sz w:val="24"/>
        </w:rPr>
        <w:t xml:space="preserve">, </w:t>
      </w:r>
      <w:r w:rsidRPr="00661DFD">
        <w:rPr>
          <w:rFonts w:cstheme="minorHAnsi"/>
          <w:sz w:val="24"/>
        </w:rPr>
        <w:t>Treasurer</w:t>
      </w:r>
      <w:r w:rsidR="00D24767">
        <w:rPr>
          <w:rFonts w:cstheme="minorHAnsi"/>
          <w:sz w:val="24"/>
        </w:rPr>
        <w:t xml:space="preserve">, Vice </w:t>
      </w:r>
      <w:proofErr w:type="gramStart"/>
      <w:r w:rsidR="00D24767">
        <w:rPr>
          <w:rFonts w:cstheme="minorHAnsi"/>
          <w:sz w:val="24"/>
        </w:rPr>
        <w:t>President</w:t>
      </w:r>
      <w:proofErr w:type="gramEnd"/>
      <w:r w:rsidR="00D24767">
        <w:rPr>
          <w:rFonts w:cstheme="minorHAnsi"/>
          <w:sz w:val="24"/>
        </w:rPr>
        <w:t xml:space="preserve"> or Secretary</w:t>
      </w:r>
      <w:r w:rsidRPr="00661DFD">
        <w:rPr>
          <w:rFonts w:cstheme="minorHAnsi"/>
          <w:sz w:val="24"/>
        </w:rPr>
        <w:t xml:space="preserve"> to sign checks. Anyone signing a check must review and initial the supporting invoice or other documentation. Individuals may not sign a check payable to themselves.</w:t>
      </w:r>
    </w:p>
    <w:p w14:paraId="525AE7D0" w14:textId="259B77C5" w:rsidR="00661DFD" w:rsidRDefault="00661DFD" w:rsidP="00661DFD">
      <w:pPr>
        <w:rPr>
          <w:rFonts w:cstheme="minorHAnsi"/>
          <w:sz w:val="24"/>
        </w:rPr>
      </w:pPr>
      <w:r w:rsidRPr="00661DFD">
        <w:rPr>
          <w:rFonts w:cstheme="minorHAnsi"/>
          <w:sz w:val="24"/>
        </w:rPr>
        <w:t xml:space="preserve">The accounting team will maintain the accounts payable system. All purchases of goods and services will be recorded in the accounting system in the appropriate accounting period and properly classified (as determined by </w:t>
      </w:r>
      <w:r w:rsidR="009C260D">
        <w:rPr>
          <w:rFonts w:cstheme="minorHAnsi"/>
          <w:sz w:val="24"/>
        </w:rPr>
        <w:t>THE COALITION’S</w:t>
      </w:r>
      <w:r w:rsidRPr="00661DFD">
        <w:rPr>
          <w:rFonts w:cstheme="minorHAnsi"/>
          <w:sz w:val="24"/>
        </w:rPr>
        <w:t xml:space="preserve"> employees). Adequate records will be maintained to provide information regarding outstanding payables, payment due dates and indication of duplicate or potentially improper payments. All purchases of any type must be attributable to the business operations of </w:t>
      </w:r>
      <w:r w:rsidR="009C260D">
        <w:rPr>
          <w:rFonts w:cstheme="minorHAnsi"/>
          <w:sz w:val="24"/>
        </w:rPr>
        <w:t>THE COALITION</w:t>
      </w:r>
      <w:r w:rsidRPr="00661DFD">
        <w:rPr>
          <w:rFonts w:cstheme="minorHAnsi"/>
          <w:sz w:val="24"/>
        </w:rPr>
        <w:t>. The CEO authorizes all purchases. In emergency situations, or in the absence of the CEO, the President will authorize the purchase</w:t>
      </w:r>
      <w:r w:rsidR="000477DB">
        <w:rPr>
          <w:rFonts w:cstheme="minorHAnsi"/>
          <w:sz w:val="24"/>
        </w:rPr>
        <w:t xml:space="preserve"> above $500.  </w:t>
      </w:r>
      <w:r w:rsidR="000477DB" w:rsidRPr="003A5E17">
        <w:rPr>
          <w:rFonts w:cstheme="minorHAnsi"/>
          <w:sz w:val="24"/>
        </w:rPr>
        <w:t>The Director of Finance has the authority to purchase up to $500 without prior approval from the CEO</w:t>
      </w:r>
    </w:p>
    <w:p w14:paraId="77D2D51B" w14:textId="77777777" w:rsidR="003A5E17" w:rsidRDefault="003A5E17" w:rsidP="003A5E17">
      <w:pPr>
        <w:pStyle w:val="BodyText"/>
        <w:ind w:right="456"/>
      </w:pPr>
    </w:p>
    <w:p w14:paraId="5368554D" w14:textId="6E131D06" w:rsidR="003A5E17" w:rsidRDefault="003A5E17" w:rsidP="004711E2">
      <w:pPr>
        <w:pStyle w:val="BodyText"/>
        <w:ind w:right="456"/>
      </w:pPr>
      <w:r>
        <w:t>All</w:t>
      </w:r>
      <w:r>
        <w:rPr>
          <w:spacing w:val="-4"/>
        </w:rPr>
        <w:t xml:space="preserve"> </w:t>
      </w:r>
      <w:r>
        <w:t>check</w:t>
      </w:r>
      <w:r>
        <w:rPr>
          <w:spacing w:val="-5"/>
        </w:rPr>
        <w:t xml:space="preserve"> </w:t>
      </w:r>
      <w:r>
        <w:t>disbursements</w:t>
      </w:r>
      <w:r>
        <w:rPr>
          <w:spacing w:val="-1"/>
        </w:rPr>
        <w:t xml:space="preserve"> </w:t>
      </w:r>
      <w:r>
        <w:t>will</w:t>
      </w:r>
      <w:r>
        <w:rPr>
          <w:spacing w:val="-1"/>
        </w:rPr>
        <w:t xml:space="preserve"> </w:t>
      </w:r>
      <w:r>
        <w:t>require</w:t>
      </w:r>
      <w:r>
        <w:rPr>
          <w:spacing w:val="-5"/>
        </w:rPr>
        <w:t xml:space="preserve"> </w:t>
      </w:r>
      <w:r>
        <w:t>approved</w:t>
      </w:r>
      <w:r>
        <w:rPr>
          <w:spacing w:val="-5"/>
        </w:rPr>
        <w:t xml:space="preserve"> </w:t>
      </w:r>
      <w:r>
        <w:t>invoices,</w:t>
      </w:r>
      <w:r>
        <w:rPr>
          <w:spacing w:val="-4"/>
        </w:rPr>
        <w:t xml:space="preserve"> </w:t>
      </w:r>
      <w:r>
        <w:t>or</w:t>
      </w:r>
      <w:r>
        <w:rPr>
          <w:spacing w:val="-4"/>
        </w:rPr>
        <w:t xml:space="preserve"> </w:t>
      </w:r>
      <w:r>
        <w:t>expense</w:t>
      </w:r>
      <w:r>
        <w:rPr>
          <w:spacing w:val="-5"/>
        </w:rPr>
        <w:t xml:space="preserve"> </w:t>
      </w:r>
      <w:r>
        <w:t>vouchers</w:t>
      </w:r>
      <w:r>
        <w:rPr>
          <w:spacing w:val="-4"/>
        </w:rPr>
        <w:t xml:space="preserve"> </w:t>
      </w:r>
      <w:r>
        <w:t>and</w:t>
      </w:r>
      <w:r>
        <w:rPr>
          <w:spacing w:val="-5"/>
        </w:rPr>
        <w:t xml:space="preserve"> </w:t>
      </w:r>
      <w:r>
        <w:t>will</w:t>
      </w:r>
      <w:r>
        <w:rPr>
          <w:spacing w:val="-4"/>
        </w:rPr>
        <w:t xml:space="preserve"> </w:t>
      </w:r>
      <w:r>
        <w:t>have</w:t>
      </w:r>
      <w:r>
        <w:rPr>
          <w:spacing w:val="-4"/>
        </w:rPr>
        <w:t xml:space="preserve"> </w:t>
      </w:r>
      <w:r>
        <w:t>a completed Check Request form attached.</w:t>
      </w:r>
      <w:r>
        <w:rPr>
          <w:spacing w:val="40"/>
        </w:rPr>
        <w:t xml:space="preserve"> </w:t>
      </w:r>
      <w:r>
        <w:t>As outlined and approved by the Board and Executive/Finance Committee, checks will require the signature stamp of the Board Treasurer used only for checks $ 15,000 and under along with a</w:t>
      </w:r>
      <w:r w:rsidR="009C260D">
        <w:t>n original</w:t>
      </w:r>
      <w:r>
        <w:t xml:space="preserve"> signature, Board Member </w:t>
      </w:r>
      <w:r w:rsidRPr="00DC05B5">
        <w:t>or CEO.</w:t>
      </w:r>
      <w:r w:rsidRPr="00DC05B5">
        <w:rPr>
          <w:spacing w:val="40"/>
        </w:rPr>
        <w:t xml:space="preserve"> </w:t>
      </w:r>
      <w:r w:rsidRPr="00DC05B5">
        <w:t xml:space="preserve">Checks $ 15,001 and over will require two </w:t>
      </w:r>
      <w:r w:rsidR="009C260D">
        <w:t xml:space="preserve">original </w:t>
      </w:r>
      <w:r w:rsidRPr="00DC05B5">
        <w:t>signatures, Board Member(s)</w:t>
      </w:r>
      <w:r w:rsidRPr="00DC05B5">
        <w:rPr>
          <w:spacing w:val="-2"/>
        </w:rPr>
        <w:t xml:space="preserve"> </w:t>
      </w:r>
      <w:r w:rsidRPr="00DC05B5">
        <w:t>and/or</w:t>
      </w:r>
      <w:r w:rsidRPr="00DC05B5">
        <w:rPr>
          <w:spacing w:val="-5"/>
        </w:rPr>
        <w:t xml:space="preserve"> </w:t>
      </w:r>
      <w:r w:rsidRPr="00DC05B5">
        <w:t>CEO.</w:t>
      </w:r>
      <w:r w:rsidRPr="00DC05B5">
        <w:rPr>
          <w:spacing w:val="40"/>
        </w:rPr>
        <w:t xml:space="preserve"> </w:t>
      </w:r>
      <w:r w:rsidRPr="00DC05B5">
        <w:t>The</w:t>
      </w:r>
      <w:r w:rsidRPr="00DC05B5">
        <w:rPr>
          <w:spacing w:val="-5"/>
        </w:rPr>
        <w:t xml:space="preserve"> </w:t>
      </w:r>
      <w:r w:rsidRPr="00DC05B5">
        <w:t>CEO</w:t>
      </w:r>
      <w:r w:rsidRPr="00DC05B5">
        <w:rPr>
          <w:spacing w:val="-5"/>
        </w:rPr>
        <w:t xml:space="preserve"> </w:t>
      </w:r>
      <w:r w:rsidRPr="00DC05B5">
        <w:t>will</w:t>
      </w:r>
      <w:r w:rsidRPr="00DC05B5">
        <w:rPr>
          <w:spacing w:val="-2"/>
        </w:rPr>
        <w:t xml:space="preserve"> </w:t>
      </w:r>
      <w:r w:rsidRPr="00DC05B5">
        <w:t>review</w:t>
      </w:r>
      <w:r w:rsidRPr="00DC05B5">
        <w:rPr>
          <w:spacing w:val="-2"/>
        </w:rPr>
        <w:t xml:space="preserve"> </w:t>
      </w:r>
      <w:r w:rsidRPr="00DC05B5">
        <w:t>the</w:t>
      </w:r>
      <w:r w:rsidRPr="00DC05B5">
        <w:rPr>
          <w:spacing w:val="-5"/>
        </w:rPr>
        <w:t xml:space="preserve"> </w:t>
      </w:r>
      <w:r w:rsidRPr="00DC05B5">
        <w:t>check</w:t>
      </w:r>
      <w:r w:rsidRPr="00DC05B5">
        <w:rPr>
          <w:spacing w:val="-2"/>
        </w:rPr>
        <w:t xml:space="preserve"> </w:t>
      </w:r>
      <w:r w:rsidRPr="00DC05B5">
        <w:t>register from the accounting system and the copy of the report with each check batch for checks created check sequence and to</w:t>
      </w:r>
      <w:r>
        <w:t xml:space="preserve"> review the backup for accuracy.</w:t>
      </w:r>
      <w:r>
        <w:rPr>
          <w:spacing w:val="40"/>
        </w:rPr>
        <w:t xml:space="preserve"> </w:t>
      </w:r>
    </w:p>
    <w:p w14:paraId="43719F6D" w14:textId="77777777" w:rsidR="003A5E17" w:rsidRDefault="003A5E17" w:rsidP="00661DFD">
      <w:pPr>
        <w:rPr>
          <w:rFonts w:cstheme="minorHAnsi"/>
          <w:sz w:val="24"/>
        </w:rPr>
      </w:pPr>
    </w:p>
    <w:p w14:paraId="047C0A2E" w14:textId="77777777" w:rsidR="00D9209B" w:rsidRPr="00661DFD" w:rsidRDefault="00D9209B" w:rsidP="00661DFD">
      <w:pPr>
        <w:rPr>
          <w:rFonts w:cstheme="minorHAnsi"/>
          <w:sz w:val="24"/>
        </w:rPr>
      </w:pPr>
    </w:p>
    <w:p w14:paraId="259F449B" w14:textId="77777777" w:rsidR="00661DFD" w:rsidRDefault="00661DFD" w:rsidP="00661DFD">
      <w:pPr>
        <w:rPr>
          <w:rFonts w:cstheme="minorHAnsi"/>
          <w:b/>
          <w:sz w:val="24"/>
        </w:rPr>
      </w:pPr>
      <w:r w:rsidRPr="00661DFD">
        <w:rPr>
          <w:rFonts w:cstheme="minorHAnsi"/>
          <w:b/>
          <w:sz w:val="24"/>
        </w:rPr>
        <w:t>PROCEDURE:</w:t>
      </w:r>
    </w:p>
    <w:p w14:paraId="6A17A321" w14:textId="77777777" w:rsidR="00D9209B" w:rsidRPr="00661DFD" w:rsidRDefault="00D9209B" w:rsidP="00661DFD">
      <w:pPr>
        <w:rPr>
          <w:rFonts w:cstheme="minorHAnsi"/>
          <w:b/>
          <w:sz w:val="24"/>
        </w:rPr>
      </w:pPr>
    </w:p>
    <w:p w14:paraId="27DA2B5E" w14:textId="25DCD55B"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The </w:t>
      </w:r>
      <w:r w:rsidR="002038FA">
        <w:t>COALITION</w:t>
      </w:r>
      <w:r w:rsidR="007A3F84">
        <w:rPr>
          <w:rFonts w:cstheme="minorHAnsi"/>
          <w:sz w:val="24"/>
        </w:rPr>
        <w:t>’</w:t>
      </w:r>
      <w:r w:rsidR="009E6534">
        <w:rPr>
          <w:rFonts w:cstheme="minorHAnsi"/>
          <w:sz w:val="24"/>
        </w:rPr>
        <w:t xml:space="preserve">s </w:t>
      </w:r>
      <w:r w:rsidRPr="00661DFD">
        <w:rPr>
          <w:rFonts w:cstheme="minorHAnsi"/>
          <w:sz w:val="24"/>
        </w:rPr>
        <w:t>employee</w:t>
      </w:r>
      <w:r w:rsidR="009E6534">
        <w:rPr>
          <w:rFonts w:cstheme="minorHAnsi"/>
          <w:sz w:val="24"/>
        </w:rPr>
        <w:t>s</w:t>
      </w:r>
      <w:r w:rsidRPr="00661DFD">
        <w:rPr>
          <w:rFonts w:cstheme="minorHAnsi"/>
          <w:sz w:val="24"/>
        </w:rPr>
        <w:t xml:space="preserve"> send approved invoices with </w:t>
      </w:r>
      <w:r w:rsidR="000477DB">
        <w:rPr>
          <w:rFonts w:cstheme="minorHAnsi"/>
          <w:sz w:val="24"/>
        </w:rPr>
        <w:t xml:space="preserve">signed check request </w:t>
      </w:r>
      <w:r w:rsidRPr="00661DFD">
        <w:rPr>
          <w:rFonts w:cstheme="minorHAnsi"/>
          <w:sz w:val="24"/>
        </w:rPr>
        <w:t>to the accounting team to be entered into accounting software</w:t>
      </w:r>
      <w:r w:rsidR="000477DB">
        <w:rPr>
          <w:rFonts w:cstheme="minorHAnsi"/>
          <w:sz w:val="24"/>
        </w:rPr>
        <w:t>.</w:t>
      </w:r>
      <w:r w:rsidRPr="00661DFD">
        <w:rPr>
          <w:rFonts w:cstheme="minorHAnsi"/>
          <w:sz w:val="24"/>
        </w:rPr>
        <w:t xml:space="preserve"> </w:t>
      </w:r>
      <w:r w:rsidR="00AD4F1E">
        <w:rPr>
          <w:rFonts w:cstheme="minorHAnsi"/>
          <w:sz w:val="24"/>
        </w:rPr>
        <w:t xml:space="preserve"> The accounting team will code all check requests accordingly following the prior Board approved budget </w:t>
      </w:r>
      <w:r w:rsidRPr="00661DFD">
        <w:rPr>
          <w:rFonts w:cstheme="minorHAnsi"/>
          <w:sz w:val="24"/>
        </w:rPr>
        <w:t>This includes credit card transactions receipts that are approved accordingly.</w:t>
      </w:r>
    </w:p>
    <w:p w14:paraId="77BE6AB8" w14:textId="7D3CB888"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The accounting team saves </w:t>
      </w:r>
      <w:r w:rsidR="001A567A">
        <w:rPr>
          <w:rFonts w:cstheme="minorHAnsi"/>
          <w:sz w:val="24"/>
        </w:rPr>
        <w:t xml:space="preserve">a copy of the </w:t>
      </w:r>
      <w:r w:rsidRPr="00661DFD">
        <w:rPr>
          <w:rFonts w:cstheme="minorHAnsi"/>
          <w:sz w:val="24"/>
        </w:rPr>
        <w:t>approved invoices</w:t>
      </w:r>
      <w:r w:rsidR="001A567A">
        <w:rPr>
          <w:rFonts w:cstheme="minorHAnsi"/>
          <w:sz w:val="24"/>
        </w:rPr>
        <w:t xml:space="preserve"> in the accounting records. </w:t>
      </w:r>
      <w:r w:rsidRPr="00661DFD">
        <w:rPr>
          <w:rFonts w:cstheme="minorHAnsi"/>
          <w:sz w:val="24"/>
        </w:rPr>
        <w:t xml:space="preserve">Approved credit card receipts are </w:t>
      </w:r>
      <w:r w:rsidR="001A567A">
        <w:rPr>
          <w:rFonts w:cstheme="minorHAnsi"/>
          <w:sz w:val="24"/>
        </w:rPr>
        <w:t>also maintained in the accounting records.</w:t>
      </w:r>
    </w:p>
    <w:p w14:paraId="5F11102D" w14:textId="30C56651"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The accounting team enters invoices with </w:t>
      </w:r>
      <w:r w:rsidR="00AD4F1E">
        <w:rPr>
          <w:rFonts w:cstheme="minorHAnsi"/>
          <w:sz w:val="24"/>
        </w:rPr>
        <w:t>appropriate</w:t>
      </w:r>
      <w:r w:rsidRPr="00661DFD">
        <w:rPr>
          <w:rFonts w:cstheme="minorHAnsi"/>
          <w:sz w:val="24"/>
        </w:rPr>
        <w:t xml:space="preserve"> coding into accounting software</w:t>
      </w:r>
      <w:r w:rsidR="00CD0202">
        <w:rPr>
          <w:rFonts w:cstheme="minorHAnsi"/>
          <w:sz w:val="24"/>
        </w:rPr>
        <w:t xml:space="preserve"> and e</w:t>
      </w:r>
      <w:r w:rsidRPr="00661DFD">
        <w:rPr>
          <w:rFonts w:cstheme="minorHAnsi"/>
          <w:sz w:val="24"/>
        </w:rPr>
        <w:t xml:space="preserve">nsures that all supporting documents are presented and </w:t>
      </w:r>
      <w:r w:rsidR="00AD4F1E">
        <w:rPr>
          <w:rFonts w:cstheme="minorHAnsi"/>
          <w:sz w:val="24"/>
        </w:rPr>
        <w:t>at</w:t>
      </w:r>
      <w:r w:rsidR="003A5E17">
        <w:rPr>
          <w:rFonts w:cstheme="minorHAnsi"/>
          <w:sz w:val="24"/>
        </w:rPr>
        <w:t xml:space="preserve"> </w:t>
      </w:r>
      <w:r w:rsidR="00AD4F1E">
        <w:rPr>
          <w:rFonts w:cstheme="minorHAnsi"/>
          <w:sz w:val="24"/>
        </w:rPr>
        <w:t xml:space="preserve">least two </w:t>
      </w:r>
      <w:r w:rsidRPr="00661DFD">
        <w:rPr>
          <w:rFonts w:cstheme="minorHAnsi"/>
          <w:sz w:val="24"/>
        </w:rPr>
        <w:t>authoriz</w:t>
      </w:r>
      <w:r w:rsidR="00AD4F1E">
        <w:rPr>
          <w:rFonts w:cstheme="minorHAnsi"/>
          <w:sz w:val="24"/>
        </w:rPr>
        <w:t>ed</w:t>
      </w:r>
      <w:r w:rsidRPr="00661DFD">
        <w:rPr>
          <w:rFonts w:cstheme="minorHAnsi"/>
          <w:sz w:val="24"/>
        </w:rPr>
        <w:t xml:space="preserve"> signature</w:t>
      </w:r>
      <w:r w:rsidR="00AD4F1E">
        <w:rPr>
          <w:rFonts w:cstheme="minorHAnsi"/>
          <w:sz w:val="24"/>
        </w:rPr>
        <w:t>s</w:t>
      </w:r>
      <w:r w:rsidRPr="00661DFD">
        <w:rPr>
          <w:rFonts w:cstheme="minorHAnsi"/>
          <w:sz w:val="24"/>
        </w:rPr>
        <w:t xml:space="preserve"> </w:t>
      </w:r>
      <w:r w:rsidR="00AD4F1E">
        <w:rPr>
          <w:rFonts w:cstheme="minorHAnsi"/>
          <w:sz w:val="24"/>
        </w:rPr>
        <w:t>are</w:t>
      </w:r>
      <w:r w:rsidR="00AD4F1E" w:rsidRPr="00661DFD">
        <w:rPr>
          <w:rFonts w:cstheme="minorHAnsi"/>
          <w:sz w:val="24"/>
        </w:rPr>
        <w:t xml:space="preserve"> </w:t>
      </w:r>
      <w:r w:rsidRPr="00661DFD">
        <w:rPr>
          <w:rFonts w:cstheme="minorHAnsi"/>
          <w:sz w:val="24"/>
        </w:rPr>
        <w:t xml:space="preserve">on the invoice. </w:t>
      </w:r>
    </w:p>
    <w:p w14:paraId="2CA66797" w14:textId="04792E8A"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lastRenderedPageBreak/>
        <w:t xml:space="preserve">For invoices and credit card transactions that are prepaid </w:t>
      </w:r>
      <w:r w:rsidR="00AD4F1E">
        <w:rPr>
          <w:rFonts w:cstheme="minorHAnsi"/>
          <w:sz w:val="24"/>
        </w:rPr>
        <w:t>a</w:t>
      </w:r>
      <w:r w:rsidRPr="00661DFD">
        <w:rPr>
          <w:rFonts w:cstheme="minorHAnsi"/>
          <w:sz w:val="24"/>
        </w:rPr>
        <w:t xml:space="preserve">ll invoices are used as source documentation and maintained. </w:t>
      </w:r>
    </w:p>
    <w:p w14:paraId="06E0CC26" w14:textId="44E99C21" w:rsid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Vendor payments are recorded in the “Active Vendor Schedule” in </w:t>
      </w:r>
      <w:r w:rsidR="001A567A">
        <w:rPr>
          <w:rFonts w:cstheme="minorHAnsi"/>
          <w:sz w:val="24"/>
        </w:rPr>
        <w:t xml:space="preserve">the accounting </w:t>
      </w:r>
      <w:r w:rsidR="00E46853">
        <w:rPr>
          <w:rFonts w:cstheme="minorHAnsi"/>
          <w:sz w:val="24"/>
        </w:rPr>
        <w:t>record</w:t>
      </w:r>
      <w:r w:rsidR="001A567A">
        <w:rPr>
          <w:rFonts w:cstheme="minorHAnsi"/>
          <w:sz w:val="24"/>
        </w:rPr>
        <w:t>s</w:t>
      </w:r>
      <w:r w:rsidR="00E46853">
        <w:rPr>
          <w:rFonts w:cstheme="minorHAnsi"/>
          <w:sz w:val="24"/>
        </w:rPr>
        <w:t xml:space="preserve"> </w:t>
      </w:r>
      <w:r w:rsidRPr="00661DFD">
        <w:rPr>
          <w:rFonts w:cstheme="minorHAnsi"/>
          <w:sz w:val="24"/>
        </w:rPr>
        <w:t>to provide a record of regular monthly payments made. This schedule is used to determine if any monthly payments are missing.</w:t>
      </w:r>
    </w:p>
    <w:p w14:paraId="79047B6F" w14:textId="0F9A4CF0"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The accounting team reviews data entry or import of invoices into general ledger.  Quality control checks for coding errors, effective dates, invoice numbers, etc. are performed and signed off.  </w:t>
      </w:r>
      <w:r w:rsidR="00A21E31">
        <w:rPr>
          <w:rFonts w:cstheme="minorHAnsi"/>
          <w:sz w:val="24"/>
        </w:rPr>
        <w:t>T</w:t>
      </w:r>
      <w:r w:rsidRPr="00661DFD">
        <w:rPr>
          <w:rFonts w:cstheme="minorHAnsi"/>
          <w:sz w:val="24"/>
        </w:rPr>
        <w:t>he accounting team verifies all corrections are made in the accounting system.</w:t>
      </w:r>
    </w:p>
    <w:p w14:paraId="3C0042EB" w14:textId="6EB25F0A"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Paper checks are printed. The checks are then attached to a paper copy of the approved </w:t>
      </w:r>
      <w:r w:rsidR="00425270" w:rsidRPr="00661DFD">
        <w:rPr>
          <w:rFonts w:cstheme="minorHAnsi"/>
          <w:sz w:val="24"/>
        </w:rPr>
        <w:t>invoice and</w:t>
      </w:r>
      <w:r w:rsidRPr="00661DFD">
        <w:rPr>
          <w:rFonts w:cstheme="minorHAnsi"/>
          <w:sz w:val="24"/>
        </w:rPr>
        <w:t xml:space="preserve"> batched to be </w:t>
      </w:r>
      <w:r w:rsidR="00AD4F1E">
        <w:rPr>
          <w:rFonts w:cstheme="minorHAnsi"/>
          <w:sz w:val="24"/>
        </w:rPr>
        <w:t>given</w:t>
      </w:r>
      <w:r w:rsidR="00AD4F1E" w:rsidRPr="00661DFD">
        <w:rPr>
          <w:rFonts w:cstheme="minorHAnsi"/>
          <w:sz w:val="24"/>
        </w:rPr>
        <w:t xml:space="preserve"> </w:t>
      </w:r>
      <w:r w:rsidRPr="00661DFD">
        <w:rPr>
          <w:rFonts w:cstheme="minorHAnsi"/>
          <w:sz w:val="24"/>
        </w:rPr>
        <w:t xml:space="preserve">to </w:t>
      </w:r>
      <w:r w:rsidR="00AD4F1E">
        <w:rPr>
          <w:rFonts w:cstheme="minorHAnsi"/>
          <w:sz w:val="24"/>
        </w:rPr>
        <w:t xml:space="preserve">the </w:t>
      </w:r>
      <w:r w:rsidRPr="00661DFD">
        <w:rPr>
          <w:rFonts w:cstheme="minorHAnsi"/>
          <w:sz w:val="24"/>
        </w:rPr>
        <w:t xml:space="preserve">CEO for approval. </w:t>
      </w:r>
    </w:p>
    <w:p w14:paraId="7113F2EE" w14:textId="5589CA03" w:rsid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i/>
          <w:sz w:val="24"/>
        </w:rPr>
        <w:t>If electronic payment</w:t>
      </w:r>
      <w:r w:rsidRPr="00661DFD">
        <w:rPr>
          <w:rFonts w:cstheme="minorHAnsi"/>
          <w:sz w:val="24"/>
        </w:rPr>
        <w:t>, the accounting team creates ACH in online banking account and, before releasing the payment, sends a copy to CEO for</w:t>
      </w:r>
      <w:r w:rsidR="00391DFC">
        <w:rPr>
          <w:rFonts w:cstheme="minorHAnsi"/>
          <w:sz w:val="24"/>
        </w:rPr>
        <w:t xml:space="preserve"> approval. </w:t>
      </w:r>
      <w:r w:rsidRPr="00661DFD">
        <w:rPr>
          <w:rFonts w:cstheme="minorHAnsi"/>
          <w:sz w:val="24"/>
        </w:rPr>
        <w:t xml:space="preserve"> Upon approval</w:t>
      </w:r>
      <w:r w:rsidR="00CD0202">
        <w:rPr>
          <w:rFonts w:cstheme="minorHAnsi"/>
          <w:sz w:val="24"/>
        </w:rPr>
        <w:t xml:space="preserve"> by the CEO</w:t>
      </w:r>
      <w:r w:rsidRPr="00661DFD">
        <w:rPr>
          <w:rFonts w:cstheme="minorHAnsi"/>
          <w:sz w:val="24"/>
        </w:rPr>
        <w:t>, ACH is released in the online banking account</w:t>
      </w:r>
      <w:r w:rsidR="00CD0202">
        <w:rPr>
          <w:rFonts w:cstheme="minorHAnsi"/>
          <w:sz w:val="24"/>
        </w:rPr>
        <w:t xml:space="preserve"> by the accounting team</w:t>
      </w:r>
      <w:r w:rsidRPr="00661DFD">
        <w:rPr>
          <w:rFonts w:cstheme="minorHAnsi"/>
          <w:sz w:val="24"/>
        </w:rPr>
        <w:t xml:space="preserve">. A copy of the approved ACH is saved in </w:t>
      </w:r>
      <w:r w:rsidR="001A567A">
        <w:rPr>
          <w:rFonts w:cstheme="minorHAnsi"/>
          <w:sz w:val="24"/>
        </w:rPr>
        <w:t xml:space="preserve">the accounting records. </w:t>
      </w:r>
    </w:p>
    <w:p w14:paraId="585156FD" w14:textId="2FFA512E" w:rsidR="002D0F83" w:rsidRPr="00BE407B" w:rsidRDefault="002D0F83" w:rsidP="002D0F83">
      <w:pPr>
        <w:pStyle w:val="ListParagraph"/>
        <w:widowControl/>
        <w:numPr>
          <w:ilvl w:val="1"/>
          <w:numId w:val="61"/>
        </w:numPr>
        <w:autoSpaceDE/>
        <w:autoSpaceDN/>
        <w:spacing w:after="160" w:line="259" w:lineRule="auto"/>
        <w:contextualSpacing/>
        <w:rPr>
          <w:rFonts w:cstheme="minorHAnsi"/>
          <w:sz w:val="24"/>
        </w:rPr>
      </w:pPr>
      <w:r w:rsidRPr="00BE407B">
        <w:rPr>
          <w:rFonts w:cstheme="minorHAnsi"/>
          <w:sz w:val="24"/>
        </w:rPr>
        <w:t>An ACH form must be completed to receive payments electronically, the vendor must print, complete the form, attach a voided check (not necessary, but recommended</w:t>
      </w:r>
      <w:proofErr w:type="gramStart"/>
      <w:r w:rsidRPr="00BE407B">
        <w:rPr>
          <w:rFonts w:cstheme="minorHAnsi"/>
          <w:sz w:val="24"/>
        </w:rPr>
        <w:t>)</w:t>
      </w:r>
      <w:proofErr w:type="gramEnd"/>
      <w:r w:rsidRPr="00BE407B">
        <w:rPr>
          <w:rFonts w:cstheme="minorHAnsi"/>
          <w:sz w:val="24"/>
        </w:rPr>
        <w:t xml:space="preserve"> and return</w:t>
      </w:r>
      <w:r w:rsidR="00E43C85">
        <w:rPr>
          <w:rFonts w:cstheme="minorHAnsi"/>
          <w:sz w:val="24"/>
        </w:rPr>
        <w:t>ed</w:t>
      </w:r>
      <w:r w:rsidRPr="00BE407B">
        <w:rPr>
          <w:rFonts w:cstheme="minorHAnsi"/>
          <w:sz w:val="24"/>
        </w:rPr>
        <w:t xml:space="preserve"> to THE </w:t>
      </w:r>
      <w:r w:rsidR="002038FA">
        <w:t>COALITION</w:t>
      </w:r>
      <w:r w:rsidRPr="00BE407B">
        <w:rPr>
          <w:rFonts w:cstheme="minorHAnsi"/>
          <w:sz w:val="24"/>
        </w:rPr>
        <w:t xml:space="preserve">. </w:t>
      </w:r>
      <w:r w:rsidR="00FC1083" w:rsidRPr="00BE407B">
        <w:rPr>
          <w:rFonts w:cstheme="minorHAnsi"/>
          <w:sz w:val="24"/>
        </w:rPr>
        <w:t>The accounting team</w:t>
      </w:r>
      <w:r w:rsidRPr="00BE407B">
        <w:rPr>
          <w:rFonts w:cstheme="minorHAnsi"/>
          <w:sz w:val="24"/>
        </w:rPr>
        <w:t xml:space="preserve"> will verify changes via a phone call.</w:t>
      </w:r>
    </w:p>
    <w:p w14:paraId="255B9231" w14:textId="74B5CC88"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i/>
          <w:sz w:val="24"/>
        </w:rPr>
        <w:t>If Credit Card trans</w:t>
      </w:r>
      <w:r w:rsidR="001A567A">
        <w:rPr>
          <w:rFonts w:cstheme="minorHAnsi"/>
          <w:i/>
          <w:sz w:val="24"/>
        </w:rPr>
        <w:t>ac</w:t>
      </w:r>
      <w:r w:rsidRPr="00661DFD">
        <w:rPr>
          <w:rFonts w:cstheme="minorHAnsi"/>
          <w:i/>
          <w:sz w:val="24"/>
        </w:rPr>
        <w:t>tions</w:t>
      </w:r>
      <w:r w:rsidRPr="00661DFD">
        <w:rPr>
          <w:rFonts w:cstheme="minorHAnsi"/>
          <w:sz w:val="24"/>
        </w:rPr>
        <w:t xml:space="preserve">, the approved invoice/receipt is entered into the Credit Card Transaction List in </w:t>
      </w:r>
      <w:r w:rsidR="001A567A">
        <w:rPr>
          <w:rFonts w:cstheme="minorHAnsi"/>
          <w:sz w:val="24"/>
        </w:rPr>
        <w:t xml:space="preserve">accounting records. </w:t>
      </w:r>
      <w:r w:rsidRPr="00661DFD">
        <w:rPr>
          <w:rFonts w:cstheme="minorHAnsi"/>
          <w:sz w:val="24"/>
        </w:rPr>
        <w:t>The charge is then entered into accounting software.</w:t>
      </w:r>
    </w:p>
    <w:p w14:paraId="450433D9" w14:textId="77777777"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The accounting team reconciles the credit card statement in the accounting software and sends the Reconciliation Detail to CEO for approval, indicated by CEO signature/initials.</w:t>
      </w:r>
    </w:p>
    <w:p w14:paraId="4D45E1B3" w14:textId="4713F1CD" w:rsidR="00661DFD" w:rsidRPr="00661DFD" w:rsidRDefault="00661DFD" w:rsidP="00661DFD">
      <w:pPr>
        <w:pStyle w:val="ListParagraph"/>
        <w:widowControl/>
        <w:numPr>
          <w:ilvl w:val="0"/>
          <w:numId w:val="61"/>
        </w:numPr>
        <w:autoSpaceDE/>
        <w:autoSpaceDN/>
        <w:spacing w:after="160" w:line="259" w:lineRule="auto"/>
        <w:contextualSpacing/>
        <w:rPr>
          <w:rFonts w:cstheme="minorHAnsi"/>
          <w:sz w:val="24"/>
        </w:rPr>
      </w:pPr>
      <w:r w:rsidRPr="00661DFD">
        <w:rPr>
          <w:rFonts w:cstheme="minorHAnsi"/>
          <w:sz w:val="24"/>
        </w:rPr>
        <w:t xml:space="preserve">Once approved, the accounting team saves the approved Reconciliation Detail in </w:t>
      </w:r>
      <w:r w:rsidR="00FA4B65">
        <w:rPr>
          <w:rFonts w:cstheme="minorHAnsi"/>
          <w:sz w:val="24"/>
        </w:rPr>
        <w:t xml:space="preserve">the accounting records </w:t>
      </w:r>
      <w:r w:rsidRPr="00661DFD">
        <w:rPr>
          <w:rFonts w:cstheme="minorHAnsi"/>
          <w:sz w:val="24"/>
        </w:rPr>
        <w:t xml:space="preserve">and pays </w:t>
      </w:r>
      <w:r w:rsidR="00425270">
        <w:rPr>
          <w:rFonts w:cstheme="minorHAnsi"/>
          <w:sz w:val="24"/>
        </w:rPr>
        <w:t xml:space="preserve">with </w:t>
      </w:r>
      <w:r w:rsidRPr="00661DFD">
        <w:rPr>
          <w:rFonts w:cstheme="minorHAnsi"/>
          <w:sz w:val="24"/>
        </w:rPr>
        <w:t xml:space="preserve">the credit card statement via online account. </w:t>
      </w:r>
      <w:r w:rsidR="00CD0202">
        <w:rPr>
          <w:rFonts w:cstheme="minorHAnsi"/>
          <w:sz w:val="24"/>
        </w:rPr>
        <w:t>The accounting team then s</w:t>
      </w:r>
      <w:r w:rsidRPr="00661DFD">
        <w:rPr>
          <w:rFonts w:cstheme="minorHAnsi"/>
          <w:sz w:val="24"/>
        </w:rPr>
        <w:t xml:space="preserve">aves payment confirmation in </w:t>
      </w:r>
      <w:r w:rsidR="00E46853">
        <w:rPr>
          <w:rFonts w:cstheme="minorHAnsi"/>
          <w:sz w:val="24"/>
        </w:rPr>
        <w:t>record retention software</w:t>
      </w:r>
      <w:r w:rsidRPr="00661DFD">
        <w:rPr>
          <w:rFonts w:cstheme="minorHAnsi"/>
          <w:sz w:val="24"/>
        </w:rPr>
        <w:t>.</w:t>
      </w:r>
    </w:p>
    <w:p w14:paraId="7F05F0B6" w14:textId="77777777" w:rsidR="00661DFD" w:rsidRPr="00661DFD" w:rsidRDefault="00661DFD" w:rsidP="00661DFD">
      <w:pPr>
        <w:rPr>
          <w:rFonts w:cstheme="minorHAnsi"/>
          <w:sz w:val="24"/>
        </w:rPr>
      </w:pPr>
    </w:p>
    <w:p w14:paraId="21F07D37" w14:textId="77777777" w:rsidR="00661DFD" w:rsidRDefault="00661DFD" w:rsidP="00661DFD">
      <w:pPr>
        <w:rPr>
          <w:rFonts w:cstheme="minorHAnsi"/>
          <w:b/>
          <w:sz w:val="24"/>
        </w:rPr>
      </w:pPr>
      <w:r w:rsidRPr="00661DFD">
        <w:rPr>
          <w:rFonts w:cstheme="minorHAnsi"/>
          <w:b/>
          <w:sz w:val="24"/>
        </w:rPr>
        <w:t>NOTES:</w:t>
      </w:r>
    </w:p>
    <w:p w14:paraId="22006DA4" w14:textId="77777777" w:rsidR="00B42FF4" w:rsidRPr="00661DFD" w:rsidRDefault="00B42FF4" w:rsidP="00661DFD">
      <w:pPr>
        <w:rPr>
          <w:rFonts w:cstheme="minorHAnsi"/>
          <w:b/>
          <w:sz w:val="24"/>
        </w:rPr>
      </w:pPr>
    </w:p>
    <w:p w14:paraId="5798D7BF" w14:textId="5EA9973F" w:rsidR="00661DFD" w:rsidRPr="00661DFD" w:rsidRDefault="00661DFD" w:rsidP="00661DFD">
      <w:pPr>
        <w:rPr>
          <w:rFonts w:cstheme="minorHAnsi"/>
          <w:sz w:val="24"/>
        </w:rPr>
      </w:pPr>
      <w:r w:rsidRPr="00661DFD">
        <w:rPr>
          <w:rFonts w:cstheme="minorHAnsi"/>
          <w:sz w:val="24"/>
        </w:rPr>
        <w:t xml:space="preserve">All checks on </w:t>
      </w:r>
      <w:r w:rsidR="009C260D">
        <w:rPr>
          <w:rFonts w:cstheme="minorHAnsi"/>
          <w:sz w:val="24"/>
        </w:rPr>
        <w:t>THE COALITION’S</w:t>
      </w:r>
      <w:r w:rsidRPr="00661DFD">
        <w:rPr>
          <w:rFonts w:cstheme="minorHAnsi"/>
          <w:sz w:val="24"/>
        </w:rPr>
        <w:t xml:space="preserve"> bank accounts are pre-numbered and are continually monitored to ensure that no sequential number is missing. Voided or spoiled checks are marked as such and are retained until the next independent audit. Unissued blank checks are safeguarded in a locked file.</w:t>
      </w:r>
    </w:p>
    <w:p w14:paraId="1D999BCC" w14:textId="515232C0" w:rsidR="00661DFD" w:rsidRDefault="00661DFD" w:rsidP="00661DFD">
      <w:pPr>
        <w:rPr>
          <w:rFonts w:cstheme="minorHAnsi"/>
          <w:sz w:val="24"/>
        </w:rPr>
      </w:pPr>
    </w:p>
    <w:p w14:paraId="28FA99AF" w14:textId="77777777" w:rsidR="00B42FF4" w:rsidRPr="00661DFD" w:rsidRDefault="00B42FF4" w:rsidP="00661DFD">
      <w:pPr>
        <w:rPr>
          <w:rFonts w:cstheme="minorHAnsi"/>
          <w:sz w:val="24"/>
        </w:rPr>
      </w:pPr>
    </w:p>
    <w:p w14:paraId="30E6875F" w14:textId="77777777" w:rsidR="00661DFD" w:rsidRDefault="00661DFD" w:rsidP="00661DFD">
      <w:pPr>
        <w:rPr>
          <w:rFonts w:cstheme="minorHAnsi"/>
          <w:b/>
          <w:sz w:val="24"/>
        </w:rPr>
      </w:pPr>
      <w:r w:rsidRPr="00661DFD">
        <w:rPr>
          <w:rFonts w:cstheme="minorHAnsi"/>
          <w:b/>
          <w:sz w:val="24"/>
        </w:rPr>
        <w:t xml:space="preserve">Additional controls: </w:t>
      </w:r>
    </w:p>
    <w:p w14:paraId="16E41537" w14:textId="77777777" w:rsidR="00B42FF4" w:rsidRPr="00661DFD" w:rsidRDefault="00B42FF4" w:rsidP="00661DFD">
      <w:pPr>
        <w:rPr>
          <w:rFonts w:cstheme="minorHAnsi"/>
          <w:b/>
          <w:sz w:val="24"/>
        </w:rPr>
      </w:pPr>
    </w:p>
    <w:p w14:paraId="470EA051" w14:textId="04655FCD" w:rsidR="00661DFD" w:rsidRPr="00661DFD" w:rsidRDefault="00661DFD" w:rsidP="00661DFD">
      <w:pPr>
        <w:pStyle w:val="ListParagraph"/>
        <w:widowControl/>
        <w:numPr>
          <w:ilvl w:val="0"/>
          <w:numId w:val="62"/>
        </w:numPr>
        <w:autoSpaceDE/>
        <w:autoSpaceDN/>
        <w:spacing w:after="160"/>
        <w:contextualSpacing/>
        <w:rPr>
          <w:rFonts w:cstheme="minorHAnsi"/>
          <w:sz w:val="24"/>
        </w:rPr>
      </w:pPr>
      <w:r w:rsidRPr="00661DFD">
        <w:rPr>
          <w:rFonts w:cstheme="minorHAnsi"/>
          <w:sz w:val="24"/>
        </w:rPr>
        <w:t>Consulting services must be approved by the CEO who will require all proposals to clearly state the cost, the scope of services and a not-to-exceed amount for the services rendered. A</w:t>
      </w:r>
      <w:r w:rsidR="00864E85">
        <w:rPr>
          <w:rFonts w:cstheme="minorHAnsi"/>
          <w:sz w:val="24"/>
        </w:rPr>
        <w:t xml:space="preserve">n employee or a </w:t>
      </w:r>
      <w:r w:rsidRPr="00661DFD">
        <w:rPr>
          <w:rFonts w:cstheme="minorHAnsi"/>
          <w:sz w:val="24"/>
        </w:rPr>
        <w:t>member of the Board shall not be employed as a paid consultant.</w:t>
      </w:r>
    </w:p>
    <w:p w14:paraId="17292C41" w14:textId="77777777" w:rsidR="00661DFD" w:rsidRPr="00661DFD" w:rsidRDefault="00661DFD" w:rsidP="00661DFD">
      <w:pPr>
        <w:pStyle w:val="ListParagraph"/>
        <w:rPr>
          <w:rFonts w:cstheme="minorHAnsi"/>
          <w:sz w:val="24"/>
        </w:rPr>
      </w:pPr>
    </w:p>
    <w:p w14:paraId="30767566" w14:textId="295D7199" w:rsidR="00661DFD" w:rsidRPr="00E43C85" w:rsidRDefault="00661DFD" w:rsidP="000D239E">
      <w:pPr>
        <w:pStyle w:val="ListParagraph"/>
        <w:widowControl/>
        <w:numPr>
          <w:ilvl w:val="0"/>
          <w:numId w:val="62"/>
        </w:numPr>
        <w:autoSpaceDE/>
        <w:autoSpaceDN/>
        <w:spacing w:after="160"/>
        <w:contextualSpacing/>
        <w:rPr>
          <w:rFonts w:cstheme="minorHAnsi"/>
          <w:sz w:val="24"/>
        </w:rPr>
      </w:pPr>
      <w:r w:rsidRPr="00E43C85">
        <w:rPr>
          <w:rFonts w:cstheme="minorHAnsi"/>
          <w:sz w:val="24"/>
        </w:rPr>
        <w:lastRenderedPageBreak/>
        <w:t xml:space="preserve">All independent contractors, including consultants, must complete an IRS Form W-9 upon signing any agreement for contracted services. The requirement to submit this form will be included in all independent contractor agreements with the stipulation that this requirement must be met </w:t>
      </w:r>
      <w:r w:rsidR="00864E85" w:rsidRPr="00E43C85">
        <w:rPr>
          <w:rFonts w:cstheme="minorHAnsi"/>
          <w:sz w:val="24"/>
        </w:rPr>
        <w:t>for</w:t>
      </w:r>
      <w:r w:rsidRPr="00E43C85">
        <w:rPr>
          <w:rFonts w:cstheme="minorHAnsi"/>
          <w:sz w:val="24"/>
        </w:rPr>
        <w:t xml:space="preserve"> the agreement to be valid. To avoid incorrect tax reporting, entry for payment of any consultant will not be made in the accounting system until the Form W-9 is received by the accounting team. </w:t>
      </w:r>
    </w:p>
    <w:p w14:paraId="4B82967B" w14:textId="52110A7F" w:rsidR="00661DFD" w:rsidRPr="00661DFD" w:rsidRDefault="00661DFD" w:rsidP="00661DFD">
      <w:pPr>
        <w:pStyle w:val="ListParagraph"/>
        <w:widowControl/>
        <w:numPr>
          <w:ilvl w:val="0"/>
          <w:numId w:val="62"/>
        </w:numPr>
        <w:autoSpaceDE/>
        <w:autoSpaceDN/>
        <w:spacing w:after="160"/>
        <w:contextualSpacing/>
        <w:rPr>
          <w:rFonts w:cstheme="minorHAnsi"/>
          <w:sz w:val="24"/>
        </w:rPr>
      </w:pPr>
      <w:r w:rsidRPr="00661DFD">
        <w:rPr>
          <w:rFonts w:cstheme="minorHAnsi"/>
          <w:sz w:val="24"/>
        </w:rPr>
        <w:t xml:space="preserve">It is the policy </w:t>
      </w:r>
      <w:r w:rsidR="00864E85" w:rsidRPr="00661DFD">
        <w:rPr>
          <w:rFonts w:cstheme="minorHAnsi"/>
          <w:sz w:val="24"/>
        </w:rPr>
        <w:t xml:space="preserve">of </w:t>
      </w:r>
      <w:r w:rsidR="00864E85">
        <w:rPr>
          <w:rFonts w:cstheme="minorHAnsi"/>
          <w:sz w:val="24"/>
        </w:rPr>
        <w:t>THE</w:t>
      </w:r>
      <w:r w:rsidR="00C42C69">
        <w:rPr>
          <w:rFonts w:cstheme="minorHAnsi"/>
          <w:sz w:val="24"/>
        </w:rPr>
        <w:t xml:space="preserve"> </w:t>
      </w:r>
      <w:r w:rsidR="002038FA">
        <w:t>COALITION</w:t>
      </w:r>
      <w:r w:rsidRPr="00661DFD">
        <w:rPr>
          <w:rFonts w:cstheme="minorHAnsi"/>
          <w:sz w:val="24"/>
        </w:rPr>
        <w:t xml:space="preserve"> not to do business with relatives of the staff or Board. This policy may be waived in exceptional circumstances with the approval of the Finance Committee. The exceptional circumstances must be clearly </w:t>
      </w:r>
      <w:r w:rsidR="00E43C85" w:rsidRPr="00661DFD">
        <w:rPr>
          <w:rFonts w:cstheme="minorHAnsi"/>
          <w:sz w:val="24"/>
        </w:rPr>
        <w:t>documented,</w:t>
      </w:r>
      <w:r w:rsidRPr="00661DFD">
        <w:rPr>
          <w:rFonts w:cstheme="minorHAnsi"/>
          <w:sz w:val="24"/>
        </w:rPr>
        <w:t xml:space="preserve"> and appropriate safeguards put in place to ensure there are no direct lines of supervision which may cause a real or perceived conflict of interest.</w:t>
      </w:r>
    </w:p>
    <w:p w14:paraId="6BD3D103" w14:textId="77777777" w:rsidR="00661DFD" w:rsidRPr="00661DFD" w:rsidRDefault="00661DFD" w:rsidP="00661DFD">
      <w:pPr>
        <w:pStyle w:val="ListParagraph"/>
        <w:rPr>
          <w:rFonts w:cstheme="minorHAnsi"/>
          <w:sz w:val="24"/>
        </w:rPr>
      </w:pPr>
    </w:p>
    <w:p w14:paraId="3806423F" w14:textId="5A50833A" w:rsidR="00661DFD" w:rsidRPr="00661DFD" w:rsidRDefault="00661DFD" w:rsidP="00661DFD">
      <w:pPr>
        <w:pStyle w:val="ListParagraph"/>
        <w:widowControl/>
        <w:numPr>
          <w:ilvl w:val="0"/>
          <w:numId w:val="62"/>
        </w:numPr>
        <w:autoSpaceDE/>
        <w:autoSpaceDN/>
        <w:spacing w:after="160"/>
        <w:contextualSpacing/>
        <w:rPr>
          <w:rFonts w:cstheme="minorHAnsi"/>
          <w:sz w:val="24"/>
        </w:rPr>
      </w:pPr>
      <w:r w:rsidRPr="00661DFD">
        <w:rPr>
          <w:rFonts w:cstheme="minorHAnsi"/>
          <w:sz w:val="24"/>
        </w:rPr>
        <w:t xml:space="preserve">All staff members and members of the Board of Directors of </w:t>
      </w:r>
      <w:r w:rsidR="00C42C69">
        <w:rPr>
          <w:rFonts w:cstheme="minorHAnsi"/>
          <w:sz w:val="24"/>
        </w:rPr>
        <w:t xml:space="preserve">THE </w:t>
      </w:r>
      <w:r w:rsidR="002038FA">
        <w:t>COALITION</w:t>
      </w:r>
      <w:r w:rsidRPr="00661DFD">
        <w:rPr>
          <w:rFonts w:cstheme="minorHAnsi"/>
          <w:sz w:val="24"/>
        </w:rPr>
        <w:t xml:space="preserve"> who are engaged in recommending or approving the procurement or purchase of any item or service shall strictly adhere to the following guidelines:</w:t>
      </w:r>
    </w:p>
    <w:p w14:paraId="632842ED" w14:textId="1BB6500B" w:rsidR="00661DFD" w:rsidRPr="00661DFD" w:rsidRDefault="00661DFD" w:rsidP="00661DFD">
      <w:pPr>
        <w:pStyle w:val="ListParagraph"/>
        <w:widowControl/>
        <w:numPr>
          <w:ilvl w:val="1"/>
          <w:numId w:val="62"/>
        </w:numPr>
        <w:autoSpaceDE/>
        <w:autoSpaceDN/>
        <w:spacing w:after="160"/>
        <w:contextualSpacing/>
        <w:rPr>
          <w:rFonts w:cstheme="minorHAnsi"/>
          <w:sz w:val="24"/>
        </w:rPr>
      </w:pPr>
      <w:r w:rsidRPr="00661DFD">
        <w:rPr>
          <w:rFonts w:cstheme="minorHAnsi"/>
          <w:sz w:val="24"/>
        </w:rPr>
        <w:t xml:space="preserve">No gift or payments of any kind may be solicited or accepted from any vendor in exchange for the recommendation or selection of that vendor’s goods or services. Any conflict of interest existing for any staff or Board member who is involved in recommending or approving procurement of any good or services for </w:t>
      </w:r>
      <w:r w:rsidR="00C42C69">
        <w:rPr>
          <w:rFonts w:cstheme="minorHAnsi"/>
          <w:sz w:val="24"/>
        </w:rPr>
        <w:t xml:space="preserve">THE </w:t>
      </w:r>
      <w:r w:rsidR="002038FA">
        <w:t>COALITION</w:t>
      </w:r>
      <w:r w:rsidRPr="00661DFD">
        <w:rPr>
          <w:rFonts w:cstheme="minorHAnsi"/>
          <w:sz w:val="24"/>
        </w:rPr>
        <w:t xml:space="preserve"> shall be identified by that staff or Board member and he/she shall refrain from continuing to be involved in the transaction or possible transaction. Such conflict of interest will not necessarily disqualify the effected vendor subject to the determination of the </w:t>
      </w:r>
      <w:r w:rsidR="00D24767">
        <w:rPr>
          <w:rFonts w:cstheme="minorHAnsi"/>
          <w:sz w:val="24"/>
        </w:rPr>
        <w:t>Director of Finance</w:t>
      </w:r>
      <w:r w:rsidRPr="00661DFD">
        <w:rPr>
          <w:rFonts w:cstheme="minorHAnsi"/>
          <w:sz w:val="24"/>
        </w:rPr>
        <w:t xml:space="preserve"> or Board of Directors (as appropriate) that the conflict of interest is not material or that disapproval of the vendor would be detrimental to </w:t>
      </w:r>
      <w:r w:rsidR="00C42C69">
        <w:rPr>
          <w:rFonts w:cstheme="minorHAnsi"/>
          <w:sz w:val="24"/>
        </w:rPr>
        <w:t xml:space="preserve">THE </w:t>
      </w:r>
      <w:r w:rsidR="002038FA">
        <w:t>COALITION</w:t>
      </w:r>
      <w:r w:rsidRPr="00661DFD">
        <w:rPr>
          <w:rFonts w:cstheme="minorHAnsi"/>
          <w:sz w:val="24"/>
        </w:rPr>
        <w:t>.</w:t>
      </w:r>
    </w:p>
    <w:p w14:paraId="1A9C6859" w14:textId="77777777" w:rsidR="00661DFD" w:rsidRPr="00661DFD" w:rsidRDefault="00661DFD" w:rsidP="00661DFD">
      <w:pPr>
        <w:pStyle w:val="ListParagraph"/>
        <w:ind w:left="1440"/>
        <w:rPr>
          <w:rFonts w:cstheme="minorHAnsi"/>
          <w:sz w:val="24"/>
        </w:rPr>
      </w:pPr>
    </w:p>
    <w:p w14:paraId="7D5BE789" w14:textId="3C2966B3" w:rsidR="00661DFD" w:rsidRPr="00661DFD" w:rsidRDefault="00781179" w:rsidP="00661DFD">
      <w:pPr>
        <w:pStyle w:val="ListParagraph"/>
        <w:widowControl/>
        <w:numPr>
          <w:ilvl w:val="1"/>
          <w:numId w:val="62"/>
        </w:numPr>
        <w:autoSpaceDE/>
        <w:autoSpaceDN/>
        <w:spacing w:after="160"/>
        <w:contextualSpacing/>
        <w:rPr>
          <w:rFonts w:cstheme="minorHAnsi"/>
          <w:sz w:val="24"/>
        </w:rPr>
      </w:pPr>
      <w:r>
        <w:rPr>
          <w:rFonts w:cstheme="minorHAnsi"/>
          <w:sz w:val="24"/>
        </w:rPr>
        <w:t>THE</w:t>
      </w:r>
      <w:r w:rsidR="00C42C69">
        <w:rPr>
          <w:rFonts w:cstheme="minorHAnsi"/>
          <w:sz w:val="24"/>
        </w:rPr>
        <w:t xml:space="preserve"> </w:t>
      </w:r>
      <w:r w:rsidR="002038FA">
        <w:t>COALITION</w:t>
      </w:r>
      <w:r w:rsidR="00661DFD" w:rsidRPr="00661DFD">
        <w:rPr>
          <w:rFonts w:cstheme="minorHAnsi"/>
          <w:sz w:val="24"/>
        </w:rPr>
        <w:t xml:space="preserve"> will utilize the purchasing program of the State of Florida</w:t>
      </w:r>
      <w:r w:rsidR="002168E9">
        <w:rPr>
          <w:rFonts w:cstheme="minorHAnsi"/>
          <w:sz w:val="24"/>
        </w:rPr>
        <w:t xml:space="preserve"> (PRIDE)</w:t>
      </w:r>
      <w:r w:rsidR="00661DFD" w:rsidRPr="00661DFD">
        <w:rPr>
          <w:rFonts w:cstheme="minorHAnsi"/>
          <w:sz w:val="24"/>
        </w:rPr>
        <w:t xml:space="preserve"> to the extent possible for all purchases made under contracts of which this is a requirement. Where supplies and services are not available</w:t>
      </w:r>
      <w:r w:rsidR="00AA00D2">
        <w:rPr>
          <w:rFonts w:cstheme="minorHAnsi"/>
          <w:sz w:val="24"/>
        </w:rPr>
        <w:t xml:space="preserve">, the price is higher, the deadline cannot be met, or quality </w:t>
      </w:r>
      <w:r w:rsidR="00A12C1A">
        <w:rPr>
          <w:rFonts w:cstheme="minorHAnsi"/>
          <w:sz w:val="24"/>
        </w:rPr>
        <w:t>is</w:t>
      </w:r>
      <w:r w:rsidR="00AA00D2">
        <w:rPr>
          <w:rFonts w:cstheme="minorHAnsi"/>
          <w:sz w:val="24"/>
        </w:rPr>
        <w:t xml:space="preserve"> not </w:t>
      </w:r>
      <w:r w:rsidR="005C25BF">
        <w:rPr>
          <w:rFonts w:cstheme="minorHAnsi"/>
          <w:sz w:val="24"/>
        </w:rPr>
        <w:t>sufficient</w:t>
      </w:r>
      <w:r w:rsidR="00661DFD" w:rsidRPr="00661DFD">
        <w:rPr>
          <w:rFonts w:cstheme="minorHAnsi"/>
          <w:sz w:val="24"/>
        </w:rPr>
        <w:t xml:space="preserve"> for such purchases through the state program</w:t>
      </w:r>
      <w:r w:rsidR="00AA00D2">
        <w:rPr>
          <w:rFonts w:cstheme="minorHAnsi"/>
          <w:sz w:val="24"/>
        </w:rPr>
        <w:t xml:space="preserve">, </w:t>
      </w:r>
      <w:r w:rsidR="00661DFD" w:rsidRPr="00661DFD">
        <w:rPr>
          <w:rFonts w:cstheme="minorHAnsi"/>
          <w:sz w:val="24"/>
        </w:rPr>
        <w:t>best efforts to obtain such supplies and services for use in the contract at the lowest practical cost and to purchase by means of a system of competitive bidding (see above) whenever required by law and whenever practical, even if not required by law.</w:t>
      </w:r>
    </w:p>
    <w:p w14:paraId="59A4C4BE" w14:textId="77777777" w:rsidR="00334A8F" w:rsidRDefault="00334A8F">
      <w:pPr>
        <w:spacing w:line="480" w:lineRule="auto"/>
      </w:pPr>
    </w:p>
    <w:p w14:paraId="0D070FB2" w14:textId="1005FAC9" w:rsidR="002D0F83" w:rsidRPr="002D0F83" w:rsidRDefault="002D0F83" w:rsidP="002D0F83">
      <w:pPr>
        <w:pStyle w:val="ListParagraph"/>
        <w:widowControl/>
        <w:numPr>
          <w:ilvl w:val="0"/>
          <w:numId w:val="62"/>
        </w:numPr>
        <w:autoSpaceDE/>
        <w:autoSpaceDN/>
        <w:spacing w:after="160"/>
        <w:contextualSpacing/>
        <w:rPr>
          <w:rFonts w:cstheme="minorHAnsi"/>
          <w:sz w:val="24"/>
        </w:rPr>
        <w:sectPr w:rsidR="002D0F83" w:rsidRPr="002D0F83" w:rsidSect="004D3E24">
          <w:pgSz w:w="12240" w:h="15840"/>
          <w:pgMar w:top="1440" w:right="1440" w:bottom="1440" w:left="1440" w:header="0" w:footer="1039"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3F0AC9" w14:paraId="0E792817" w14:textId="77777777">
        <w:trPr>
          <w:trHeight w:hRule="exact" w:val="939"/>
        </w:trPr>
        <w:tc>
          <w:tcPr>
            <w:tcW w:w="5341" w:type="dxa"/>
          </w:tcPr>
          <w:p w14:paraId="62F1E772" w14:textId="77777777" w:rsidR="00334A8F" w:rsidRPr="001A42AB" w:rsidRDefault="003A69EE" w:rsidP="001A42AB">
            <w:pPr>
              <w:rPr>
                <w:b/>
                <w:bCs/>
                <w:sz w:val="24"/>
                <w:szCs w:val="24"/>
              </w:rPr>
            </w:pPr>
            <w:r w:rsidRPr="001A42AB">
              <w:rPr>
                <w:b/>
                <w:bCs/>
                <w:sz w:val="24"/>
                <w:szCs w:val="24"/>
              </w:rPr>
              <w:lastRenderedPageBreak/>
              <w:t>POLICY TITLE:</w:t>
            </w:r>
          </w:p>
          <w:bookmarkStart w:id="19" w:name="_bookmark23"/>
          <w:bookmarkEnd w:id="19"/>
          <w:p w14:paraId="7548DAB3" w14:textId="77777777" w:rsidR="00334A8F" w:rsidRPr="001B3108" w:rsidRDefault="003A69EE" w:rsidP="001A42AB">
            <w:pPr>
              <w:rPr>
                <w:b/>
                <w:bCs/>
                <w:sz w:val="24"/>
                <w:szCs w:val="24"/>
              </w:rPr>
            </w:pPr>
            <w:r w:rsidRPr="001B3108">
              <w:rPr>
                <w:b/>
                <w:bCs/>
                <w:sz w:val="24"/>
                <w:szCs w:val="24"/>
              </w:rPr>
              <w:fldChar w:fldCharType="begin"/>
            </w:r>
            <w:r w:rsidRPr="001A42AB">
              <w:rPr>
                <w:b/>
                <w:bCs/>
                <w:sz w:val="24"/>
                <w:szCs w:val="24"/>
              </w:rPr>
              <w:instrText xml:space="preserve"> HYPERLINK \l "_bookmark1" </w:instrText>
            </w:r>
            <w:r w:rsidRPr="001B3108">
              <w:rPr>
                <w:b/>
                <w:bCs/>
                <w:sz w:val="24"/>
                <w:szCs w:val="24"/>
              </w:rPr>
              <w:fldChar w:fldCharType="separate"/>
            </w:r>
            <w:r w:rsidRPr="001B3108">
              <w:rPr>
                <w:b/>
                <w:bCs/>
                <w:sz w:val="24"/>
                <w:szCs w:val="24"/>
              </w:rPr>
              <w:t>Chart of Accounts w/ Narrative</w:t>
            </w:r>
            <w:r w:rsidRPr="001B3108">
              <w:rPr>
                <w:b/>
                <w:bCs/>
                <w:sz w:val="24"/>
                <w:szCs w:val="24"/>
              </w:rPr>
              <w:fldChar w:fldCharType="end"/>
            </w:r>
            <w:bookmarkStart w:id="20" w:name="ChartAccts"/>
            <w:bookmarkEnd w:id="20"/>
          </w:p>
        </w:tc>
        <w:tc>
          <w:tcPr>
            <w:tcW w:w="3291" w:type="dxa"/>
          </w:tcPr>
          <w:p w14:paraId="0BD4A3A6" w14:textId="5B0F9341"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664F6240" w14:textId="7F90FA2E" w:rsidR="00334A8F" w:rsidRPr="001B3108" w:rsidRDefault="00EF4602" w:rsidP="001A42AB">
            <w:pPr>
              <w:rPr>
                <w:b/>
                <w:bCs/>
                <w:sz w:val="24"/>
                <w:szCs w:val="24"/>
              </w:rPr>
            </w:pPr>
            <w:r>
              <w:rPr>
                <w:b/>
                <w:bCs/>
                <w:sz w:val="24"/>
                <w:szCs w:val="24"/>
              </w:rPr>
              <w:t xml:space="preserve"> </w:t>
            </w:r>
            <w:r w:rsidR="003A69EE" w:rsidRPr="001B3108">
              <w:rPr>
                <w:b/>
                <w:bCs/>
                <w:sz w:val="24"/>
                <w:szCs w:val="24"/>
              </w:rPr>
              <w:t>F-CHAR</w:t>
            </w:r>
          </w:p>
        </w:tc>
      </w:tr>
      <w:tr w:rsidR="00334A8F" w:rsidRPr="003F0AC9" w14:paraId="4022315A" w14:textId="77777777">
        <w:trPr>
          <w:trHeight w:hRule="exact" w:val="665"/>
        </w:trPr>
        <w:tc>
          <w:tcPr>
            <w:tcW w:w="5341" w:type="dxa"/>
          </w:tcPr>
          <w:p w14:paraId="5903B0FA" w14:textId="77777777" w:rsidR="00334A8F" w:rsidRPr="001A42AB" w:rsidRDefault="003A69EE" w:rsidP="001A42AB">
            <w:pPr>
              <w:rPr>
                <w:b/>
                <w:bCs/>
                <w:sz w:val="24"/>
                <w:szCs w:val="24"/>
              </w:rPr>
            </w:pPr>
            <w:r w:rsidRPr="001A42AB">
              <w:rPr>
                <w:b/>
                <w:bCs/>
                <w:sz w:val="24"/>
                <w:szCs w:val="24"/>
              </w:rPr>
              <w:t>DEPARTMENT:</w:t>
            </w:r>
          </w:p>
          <w:p w14:paraId="7DA9509E" w14:textId="77777777" w:rsidR="00334A8F" w:rsidRPr="001A42AB" w:rsidRDefault="003A69EE" w:rsidP="001A42AB">
            <w:pPr>
              <w:rPr>
                <w:b/>
                <w:bCs/>
                <w:sz w:val="24"/>
                <w:szCs w:val="24"/>
              </w:rPr>
            </w:pPr>
            <w:r w:rsidRPr="001A42AB">
              <w:rPr>
                <w:b/>
                <w:bCs/>
                <w:sz w:val="24"/>
                <w:szCs w:val="24"/>
              </w:rPr>
              <w:t>Finance</w:t>
            </w:r>
          </w:p>
        </w:tc>
        <w:tc>
          <w:tcPr>
            <w:tcW w:w="3291" w:type="dxa"/>
          </w:tcPr>
          <w:p w14:paraId="4EAFC087" w14:textId="77DAA12E"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6386A985" w14:textId="19666643" w:rsidR="008C1B08" w:rsidRPr="001A42AB" w:rsidRDefault="00EF4602" w:rsidP="001A42AB">
            <w:pPr>
              <w:rPr>
                <w:b/>
                <w:bCs/>
                <w:sz w:val="24"/>
                <w:szCs w:val="24"/>
              </w:rPr>
            </w:pPr>
            <w:r>
              <w:rPr>
                <w:b/>
                <w:bCs/>
                <w:sz w:val="24"/>
                <w:szCs w:val="24"/>
              </w:rPr>
              <w:t xml:space="preserve"> </w:t>
            </w:r>
            <w:r w:rsidR="008C1B08" w:rsidRPr="001A42AB">
              <w:rPr>
                <w:b/>
                <w:bCs/>
                <w:sz w:val="24"/>
                <w:szCs w:val="24"/>
              </w:rPr>
              <w:t>7/1/22</w:t>
            </w:r>
          </w:p>
        </w:tc>
      </w:tr>
      <w:tr w:rsidR="00334A8F" w:rsidRPr="003F0AC9" w14:paraId="1AC8E8D0" w14:textId="77777777">
        <w:trPr>
          <w:trHeight w:hRule="exact" w:val="929"/>
        </w:trPr>
        <w:tc>
          <w:tcPr>
            <w:tcW w:w="5341" w:type="dxa"/>
          </w:tcPr>
          <w:p w14:paraId="7ACC21F5" w14:textId="27E75E80"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043FB329" w14:textId="086DD842"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289840E4" w14:textId="77777777" w:rsidR="00334A8F" w:rsidRPr="003F0AC9" w:rsidRDefault="00334A8F">
      <w:pPr>
        <w:pStyle w:val="BodyText"/>
        <w:rPr>
          <w:sz w:val="20"/>
        </w:rPr>
      </w:pPr>
    </w:p>
    <w:p w14:paraId="73FE2FAF" w14:textId="77777777" w:rsidR="00334A8F" w:rsidRPr="003F0AC9" w:rsidRDefault="00334A8F">
      <w:pPr>
        <w:pStyle w:val="BodyText"/>
        <w:spacing w:before="11"/>
        <w:rPr>
          <w:sz w:val="21"/>
        </w:rPr>
      </w:pPr>
    </w:p>
    <w:p w14:paraId="79784A00" w14:textId="77777777" w:rsidR="00334A8F" w:rsidRPr="003F0AC9" w:rsidRDefault="003A69EE">
      <w:pPr>
        <w:pStyle w:val="Heading2"/>
        <w:spacing w:before="90"/>
      </w:pPr>
      <w:r w:rsidRPr="003F0AC9">
        <w:rPr>
          <w:color w:val="333333"/>
        </w:rPr>
        <w:t>POLICY:</w:t>
      </w:r>
    </w:p>
    <w:p w14:paraId="16BBE4E7" w14:textId="66887633" w:rsidR="00334A8F" w:rsidRPr="003F0AC9" w:rsidRDefault="00781179">
      <w:pPr>
        <w:pStyle w:val="BodyText"/>
        <w:spacing w:before="172" w:line="261" w:lineRule="auto"/>
        <w:ind w:left="140" w:right="134"/>
        <w:jc w:val="both"/>
      </w:pPr>
      <w:r>
        <w:rPr>
          <w:color w:val="333333"/>
        </w:rPr>
        <w:t>THE</w:t>
      </w:r>
      <w:r w:rsidR="00C42C69">
        <w:rPr>
          <w:color w:val="333333"/>
        </w:rPr>
        <w:t xml:space="preserve"> </w:t>
      </w:r>
      <w:r w:rsidR="0066178E">
        <w:t>COALITION</w:t>
      </w:r>
      <w:r w:rsidR="003A69EE" w:rsidRPr="003F0AC9">
        <w:rPr>
          <w:color w:val="333333"/>
        </w:rPr>
        <w:t>’s financial position must be represented in conformity with Generally Accepted Accounting Principles (GAAP) in the United States of America and the Governmental</w:t>
      </w:r>
      <w:r w:rsidR="003A69EE" w:rsidRPr="003F0AC9">
        <w:rPr>
          <w:color w:val="333333"/>
          <w:spacing w:val="-14"/>
        </w:rPr>
        <w:t xml:space="preserve"> </w:t>
      </w:r>
      <w:r w:rsidR="003A69EE" w:rsidRPr="003F0AC9">
        <w:rPr>
          <w:color w:val="333333"/>
        </w:rPr>
        <w:t>Accounting</w:t>
      </w:r>
      <w:r w:rsidR="003A69EE" w:rsidRPr="003F0AC9">
        <w:rPr>
          <w:color w:val="333333"/>
          <w:spacing w:val="-17"/>
        </w:rPr>
        <w:t xml:space="preserve"> </w:t>
      </w:r>
      <w:r w:rsidR="003A69EE" w:rsidRPr="003F0AC9">
        <w:rPr>
          <w:color w:val="333333"/>
        </w:rPr>
        <w:t>Standards</w:t>
      </w:r>
      <w:r w:rsidR="003A69EE" w:rsidRPr="003F0AC9">
        <w:rPr>
          <w:color w:val="333333"/>
          <w:spacing w:val="-15"/>
        </w:rPr>
        <w:t xml:space="preserve"> </w:t>
      </w:r>
      <w:r w:rsidR="003A69EE" w:rsidRPr="003F0AC9">
        <w:rPr>
          <w:color w:val="333333"/>
        </w:rPr>
        <w:t>Board</w:t>
      </w:r>
      <w:r w:rsidR="003A69EE" w:rsidRPr="003F0AC9">
        <w:rPr>
          <w:color w:val="333333"/>
          <w:spacing w:val="-15"/>
        </w:rPr>
        <w:t xml:space="preserve"> </w:t>
      </w:r>
      <w:r w:rsidR="003A69EE" w:rsidRPr="003F0AC9">
        <w:rPr>
          <w:color w:val="333333"/>
        </w:rPr>
        <w:t>(GASB).</w:t>
      </w:r>
      <w:r w:rsidR="003A69EE" w:rsidRPr="003F0AC9">
        <w:rPr>
          <w:color w:val="333333"/>
          <w:spacing w:val="-13"/>
        </w:rPr>
        <w:t xml:space="preserve"> </w:t>
      </w:r>
      <w:r>
        <w:rPr>
          <w:color w:val="333333"/>
        </w:rPr>
        <w:t>THE</w:t>
      </w:r>
      <w:r w:rsidR="00C42C69">
        <w:rPr>
          <w:color w:val="333333"/>
        </w:rPr>
        <w:t xml:space="preserve"> </w:t>
      </w:r>
      <w:r w:rsidR="0066178E">
        <w:t>COALITION</w:t>
      </w:r>
      <w:r w:rsidR="003A69EE" w:rsidRPr="003F0AC9">
        <w:rPr>
          <w:color w:val="333333"/>
          <w:spacing w:val="-14"/>
        </w:rPr>
        <w:t xml:space="preserve"> </w:t>
      </w:r>
      <w:r w:rsidR="003A69EE" w:rsidRPr="003F0AC9">
        <w:rPr>
          <w:color w:val="333333"/>
        </w:rPr>
        <w:t>ensures</w:t>
      </w:r>
      <w:r w:rsidR="003A69EE" w:rsidRPr="003F0AC9">
        <w:rPr>
          <w:color w:val="333333"/>
          <w:spacing w:val="-14"/>
        </w:rPr>
        <w:t xml:space="preserve"> </w:t>
      </w:r>
      <w:r w:rsidR="003A69EE" w:rsidRPr="003F0AC9">
        <w:rPr>
          <w:color w:val="333333"/>
        </w:rPr>
        <w:t>proper</w:t>
      </w:r>
      <w:r w:rsidR="003A69EE" w:rsidRPr="003F0AC9">
        <w:rPr>
          <w:color w:val="333333"/>
          <w:spacing w:val="-15"/>
        </w:rPr>
        <w:t xml:space="preserve"> </w:t>
      </w:r>
      <w:r w:rsidR="003A69EE" w:rsidRPr="003F0AC9">
        <w:rPr>
          <w:color w:val="333333"/>
        </w:rPr>
        <w:t>recording and classification by properly maintaining the Chart of Accounts of the General Ledger and overseeing account setup and the assignment of attributes to</w:t>
      </w:r>
      <w:r w:rsidR="003A69EE" w:rsidRPr="003F0AC9">
        <w:rPr>
          <w:color w:val="333333"/>
          <w:spacing w:val="-12"/>
        </w:rPr>
        <w:t xml:space="preserve"> </w:t>
      </w:r>
      <w:r w:rsidR="003A69EE" w:rsidRPr="003F0AC9">
        <w:rPr>
          <w:color w:val="333333"/>
        </w:rPr>
        <w:t>accounts.</w:t>
      </w:r>
    </w:p>
    <w:p w14:paraId="414931FB" w14:textId="77777777" w:rsidR="00334A8F" w:rsidRPr="003F0AC9" w:rsidRDefault="003A69EE">
      <w:pPr>
        <w:pStyle w:val="Heading2"/>
        <w:spacing w:before="153"/>
      </w:pPr>
      <w:r w:rsidRPr="003F0AC9">
        <w:rPr>
          <w:color w:val="333333"/>
        </w:rPr>
        <w:t>PROCEDURES:</w:t>
      </w:r>
    </w:p>
    <w:p w14:paraId="300F4FA3" w14:textId="2E7FE276" w:rsidR="00334A8F" w:rsidRPr="003F0AC9" w:rsidRDefault="003A69EE">
      <w:pPr>
        <w:pStyle w:val="BodyText"/>
        <w:spacing w:before="172" w:line="259" w:lineRule="auto"/>
        <w:ind w:left="140" w:right="137"/>
        <w:jc w:val="both"/>
      </w:pPr>
      <w:r w:rsidRPr="003F0AC9">
        <w:rPr>
          <w:color w:val="333333"/>
        </w:rPr>
        <w:t>The</w:t>
      </w:r>
      <w:r w:rsidRPr="003F0AC9">
        <w:rPr>
          <w:color w:val="333333"/>
          <w:spacing w:val="-10"/>
        </w:rPr>
        <w:t xml:space="preserve"> </w:t>
      </w:r>
      <w:r w:rsidR="00D24767">
        <w:rPr>
          <w:color w:val="333333"/>
        </w:rPr>
        <w:t>Director Finance</w:t>
      </w:r>
      <w:r w:rsidR="00D24767" w:rsidRPr="003F0AC9">
        <w:rPr>
          <w:color w:val="333333"/>
        </w:rPr>
        <w:t xml:space="preserve"> </w:t>
      </w:r>
      <w:r w:rsidR="003F0AC9" w:rsidRPr="003F0AC9">
        <w:rPr>
          <w:color w:val="333333"/>
        </w:rPr>
        <w:t>and accounting team together are</w:t>
      </w:r>
      <w:r w:rsidRPr="003F0AC9">
        <w:rPr>
          <w:color w:val="333333"/>
          <w:spacing w:val="-6"/>
        </w:rPr>
        <w:t xml:space="preserve"> </w:t>
      </w:r>
      <w:r w:rsidRPr="003F0AC9">
        <w:rPr>
          <w:color w:val="333333"/>
        </w:rPr>
        <w:t>responsible</w:t>
      </w:r>
      <w:r w:rsidRPr="003F0AC9">
        <w:rPr>
          <w:color w:val="333333"/>
          <w:spacing w:val="-9"/>
        </w:rPr>
        <w:t xml:space="preserve"> </w:t>
      </w:r>
      <w:r w:rsidRPr="003F0AC9">
        <w:rPr>
          <w:color w:val="333333"/>
        </w:rPr>
        <w:t>for</w:t>
      </w:r>
      <w:r w:rsidRPr="003F0AC9">
        <w:rPr>
          <w:color w:val="333333"/>
          <w:spacing w:val="-8"/>
        </w:rPr>
        <w:t xml:space="preserve"> </w:t>
      </w:r>
      <w:r w:rsidRPr="003F0AC9">
        <w:rPr>
          <w:color w:val="333333"/>
        </w:rPr>
        <w:t>ensuring</w:t>
      </w:r>
      <w:r w:rsidRPr="003F0AC9">
        <w:rPr>
          <w:color w:val="333333"/>
          <w:spacing w:val="-11"/>
        </w:rPr>
        <w:t xml:space="preserve"> </w:t>
      </w:r>
      <w:r w:rsidRPr="003F0AC9">
        <w:rPr>
          <w:color w:val="333333"/>
        </w:rPr>
        <w:t>the</w:t>
      </w:r>
      <w:r w:rsidRPr="003F0AC9">
        <w:rPr>
          <w:color w:val="333333"/>
          <w:spacing w:val="-10"/>
        </w:rPr>
        <w:t xml:space="preserve"> </w:t>
      </w:r>
      <w:r w:rsidRPr="003F0AC9">
        <w:rPr>
          <w:color w:val="333333"/>
        </w:rPr>
        <w:t>proper</w:t>
      </w:r>
      <w:r w:rsidRPr="003F0AC9">
        <w:rPr>
          <w:color w:val="333333"/>
          <w:spacing w:val="-9"/>
        </w:rPr>
        <w:t xml:space="preserve"> </w:t>
      </w:r>
      <w:r w:rsidRPr="003F0AC9">
        <w:rPr>
          <w:color w:val="333333"/>
        </w:rPr>
        <w:t>recording</w:t>
      </w:r>
      <w:r w:rsidRPr="003F0AC9">
        <w:rPr>
          <w:color w:val="333333"/>
          <w:spacing w:val="-9"/>
        </w:rPr>
        <w:t xml:space="preserve"> </w:t>
      </w:r>
      <w:r w:rsidRPr="003F0AC9">
        <w:rPr>
          <w:color w:val="333333"/>
        </w:rPr>
        <w:t>and</w:t>
      </w:r>
      <w:r w:rsidRPr="003F0AC9">
        <w:rPr>
          <w:color w:val="333333"/>
          <w:spacing w:val="-6"/>
        </w:rPr>
        <w:t xml:space="preserve"> </w:t>
      </w:r>
      <w:r w:rsidRPr="003F0AC9">
        <w:rPr>
          <w:color w:val="333333"/>
        </w:rPr>
        <w:t>classification</w:t>
      </w:r>
      <w:r w:rsidRPr="003F0AC9">
        <w:rPr>
          <w:color w:val="333333"/>
          <w:spacing w:val="-9"/>
        </w:rPr>
        <w:t xml:space="preserve"> </w:t>
      </w:r>
      <w:r w:rsidRPr="003F0AC9">
        <w:rPr>
          <w:color w:val="333333"/>
        </w:rPr>
        <w:t xml:space="preserve">of all revenues, expenses, assets, </w:t>
      </w:r>
      <w:r w:rsidR="00E43C85" w:rsidRPr="003F0AC9">
        <w:rPr>
          <w:color w:val="333333"/>
        </w:rPr>
        <w:t>liabilities,</w:t>
      </w:r>
      <w:r w:rsidRPr="003F0AC9">
        <w:rPr>
          <w:color w:val="333333"/>
        </w:rPr>
        <w:t xml:space="preserve"> and fund balances. Any requests to change attributes on accounts or to set up new accounts must be reviewed and approved by the </w:t>
      </w:r>
      <w:r w:rsidR="00375C02">
        <w:rPr>
          <w:color w:val="333333"/>
        </w:rPr>
        <w:t>Director of Finance</w:t>
      </w:r>
      <w:r w:rsidRPr="003F0AC9">
        <w:rPr>
          <w:color w:val="333333"/>
        </w:rPr>
        <w:t>.</w:t>
      </w:r>
    </w:p>
    <w:p w14:paraId="566EF7CE" w14:textId="77777777" w:rsidR="00334A8F" w:rsidRPr="003F0AC9" w:rsidRDefault="003A69EE">
      <w:pPr>
        <w:pStyle w:val="Heading2"/>
        <w:spacing w:before="155"/>
      </w:pPr>
      <w:r w:rsidRPr="003F0AC9">
        <w:rPr>
          <w:color w:val="333333"/>
        </w:rPr>
        <w:t>Chart of Accounts</w:t>
      </w:r>
    </w:p>
    <w:p w14:paraId="7A2580A2" w14:textId="7B1FA2DA" w:rsidR="00334A8F" w:rsidRPr="003F0AC9" w:rsidRDefault="003A69EE">
      <w:pPr>
        <w:pStyle w:val="BodyText"/>
        <w:spacing w:before="172" w:line="259" w:lineRule="auto"/>
        <w:ind w:left="140" w:right="137"/>
        <w:jc w:val="both"/>
      </w:pPr>
      <w:r w:rsidRPr="003F0AC9">
        <w:t xml:space="preserve">The Chart of Accounts is structured to allow for expanding or deleting accounts to satisfy </w:t>
      </w:r>
      <w:r w:rsidR="00781179">
        <w:t>THE</w:t>
      </w:r>
      <w:r w:rsidR="00C42C69">
        <w:t xml:space="preserve"> </w:t>
      </w:r>
      <w:r w:rsidR="0066178E">
        <w:t>COALITION</w:t>
      </w:r>
      <w:r w:rsidRPr="003F0AC9">
        <w:t xml:space="preserve">’s requirements while preserving uniformity and consistency in recording and reporting financial information. </w:t>
      </w:r>
      <w:r w:rsidRPr="003F0AC9">
        <w:rPr>
          <w:color w:val="333333"/>
        </w:rPr>
        <w:t>The following is a list of accounts categories that are available for coding transactions in the accounting system:</w:t>
      </w:r>
    </w:p>
    <w:p w14:paraId="0BC4CF26" w14:textId="3427AD10" w:rsidR="00334A8F" w:rsidRPr="003F0AC9" w:rsidRDefault="003A69EE">
      <w:pPr>
        <w:pStyle w:val="BodyText"/>
        <w:tabs>
          <w:tab w:val="left" w:pos="4559"/>
        </w:tabs>
        <w:spacing w:before="127"/>
        <w:ind w:left="445"/>
      </w:pPr>
      <w:bookmarkStart w:id="21" w:name="_Hlk75345547"/>
      <w:r w:rsidRPr="003F0AC9">
        <w:t>100</w:t>
      </w:r>
      <w:r w:rsidR="00DE7EF6">
        <w:t>0</w:t>
      </w:r>
      <w:r w:rsidRPr="003F0AC9">
        <w:t>-</w:t>
      </w:r>
      <w:r w:rsidR="00A4559A">
        <w:t>1990</w:t>
      </w:r>
      <w:r w:rsidRPr="003F0AC9">
        <w:tab/>
        <w:t>Assets</w:t>
      </w:r>
    </w:p>
    <w:p w14:paraId="184BA7DE" w14:textId="467021AC" w:rsidR="00334A8F" w:rsidRPr="003F0AC9" w:rsidRDefault="003A69EE">
      <w:pPr>
        <w:pStyle w:val="BodyText"/>
        <w:tabs>
          <w:tab w:val="left" w:pos="4559"/>
        </w:tabs>
        <w:ind w:left="445"/>
      </w:pPr>
      <w:r w:rsidRPr="003F0AC9">
        <w:t>200</w:t>
      </w:r>
      <w:r w:rsidR="00DE7EF6">
        <w:t>0</w:t>
      </w:r>
      <w:r w:rsidRPr="003F0AC9">
        <w:t>-</w:t>
      </w:r>
      <w:r w:rsidR="00A4559A">
        <w:t>2999</w:t>
      </w:r>
      <w:r w:rsidRPr="003F0AC9">
        <w:tab/>
        <w:t>Liabilities</w:t>
      </w:r>
    </w:p>
    <w:p w14:paraId="2973B8EE" w14:textId="670CAC8D" w:rsidR="00334A8F" w:rsidRPr="003F0AC9" w:rsidRDefault="003A69EE">
      <w:pPr>
        <w:pStyle w:val="BodyText"/>
        <w:tabs>
          <w:tab w:val="left" w:pos="4559"/>
        </w:tabs>
        <w:ind w:left="445"/>
      </w:pPr>
      <w:r w:rsidRPr="003F0AC9">
        <w:t>30</w:t>
      </w:r>
      <w:r w:rsidR="00DE7EF6">
        <w:t>0</w:t>
      </w:r>
      <w:r w:rsidRPr="003F0AC9">
        <w:t>0-</w:t>
      </w:r>
      <w:r w:rsidR="00A4559A" w:rsidRPr="003F0AC9">
        <w:t>3</w:t>
      </w:r>
      <w:r w:rsidR="00A4559A">
        <w:t>100</w:t>
      </w:r>
      <w:r w:rsidRPr="003F0AC9">
        <w:tab/>
      </w:r>
      <w:r w:rsidR="00A4559A">
        <w:t>Fund Balance</w:t>
      </w:r>
    </w:p>
    <w:p w14:paraId="578A4EA9" w14:textId="19DD6F62" w:rsidR="00334A8F" w:rsidRPr="003F0AC9" w:rsidRDefault="003A69EE">
      <w:pPr>
        <w:pStyle w:val="BodyText"/>
        <w:tabs>
          <w:tab w:val="left" w:pos="4559"/>
        </w:tabs>
        <w:ind w:left="445"/>
      </w:pPr>
      <w:r w:rsidRPr="003F0AC9">
        <w:t>400</w:t>
      </w:r>
      <w:r w:rsidR="00BE407B">
        <w:t>0</w:t>
      </w:r>
      <w:r w:rsidRPr="003F0AC9">
        <w:t>-</w:t>
      </w:r>
      <w:r w:rsidR="00A4559A">
        <w:t>4999</w:t>
      </w:r>
      <w:r w:rsidRPr="003F0AC9">
        <w:tab/>
        <w:t>Revenues</w:t>
      </w:r>
    </w:p>
    <w:p w14:paraId="6FF89F2E" w14:textId="21E55386" w:rsidR="00334A8F" w:rsidRPr="003F0AC9" w:rsidRDefault="003A69EE">
      <w:pPr>
        <w:pStyle w:val="BodyText"/>
        <w:tabs>
          <w:tab w:val="left" w:pos="4559"/>
        </w:tabs>
        <w:ind w:left="445"/>
      </w:pPr>
      <w:r w:rsidRPr="003F0AC9">
        <w:t>5</w:t>
      </w:r>
      <w:r w:rsidR="00BE407B">
        <w:t>0</w:t>
      </w:r>
      <w:r w:rsidRPr="003F0AC9">
        <w:t>00-</w:t>
      </w:r>
      <w:r w:rsidR="00A4559A">
        <w:t>8999</w:t>
      </w:r>
      <w:r w:rsidRPr="003F0AC9">
        <w:tab/>
        <w:t>Expenditures</w:t>
      </w:r>
    </w:p>
    <w:bookmarkEnd w:id="21"/>
    <w:p w14:paraId="2FFF963B" w14:textId="0489C6DF" w:rsidR="00334A8F" w:rsidRPr="003F0AC9" w:rsidRDefault="00334A8F">
      <w:pPr>
        <w:pStyle w:val="BodyText"/>
      </w:pPr>
    </w:p>
    <w:p w14:paraId="7B332C46" w14:textId="40C67424" w:rsidR="00334A8F" w:rsidRPr="003F0AC9" w:rsidRDefault="003A69EE">
      <w:pPr>
        <w:pStyle w:val="BodyText"/>
        <w:ind w:left="140" w:right="138"/>
        <w:jc w:val="both"/>
      </w:pPr>
      <w:r w:rsidRPr="003F0AC9">
        <w:t xml:space="preserve">The general ledger is automated and maintained using </w:t>
      </w:r>
      <w:r w:rsidR="00781179">
        <w:t>THE</w:t>
      </w:r>
      <w:r w:rsidR="00C42C69">
        <w:t xml:space="preserve"> </w:t>
      </w:r>
      <w:r w:rsidR="0066178E">
        <w:t>COALITION</w:t>
      </w:r>
      <w:r w:rsidRPr="003F0AC9">
        <w:t>’s accounting software. The</w:t>
      </w:r>
      <w:r w:rsidRPr="003F0AC9">
        <w:rPr>
          <w:spacing w:val="-7"/>
        </w:rPr>
        <w:t xml:space="preserve"> </w:t>
      </w:r>
      <w:r w:rsidR="00375C02">
        <w:t>Director of Finance</w:t>
      </w:r>
      <w:r w:rsidRPr="003F0AC9">
        <w:rPr>
          <w:spacing w:val="-3"/>
        </w:rPr>
        <w:t xml:space="preserve"> </w:t>
      </w:r>
      <w:r w:rsidRPr="003F0AC9">
        <w:t>and</w:t>
      </w:r>
      <w:r w:rsidRPr="003F0AC9">
        <w:rPr>
          <w:spacing w:val="-6"/>
        </w:rPr>
        <w:t xml:space="preserve"> </w:t>
      </w:r>
      <w:r w:rsidRPr="003F0AC9">
        <w:t>the</w:t>
      </w:r>
      <w:r w:rsidRPr="003F0AC9">
        <w:rPr>
          <w:spacing w:val="-7"/>
        </w:rPr>
        <w:t xml:space="preserve"> </w:t>
      </w:r>
      <w:r w:rsidR="003F0AC9">
        <w:t>accounting team</w:t>
      </w:r>
      <w:r w:rsidRPr="003F0AC9">
        <w:rPr>
          <w:spacing w:val="-4"/>
        </w:rPr>
        <w:t xml:space="preserve"> </w:t>
      </w:r>
      <w:r w:rsidRPr="003F0AC9">
        <w:t>shall</w:t>
      </w:r>
      <w:r w:rsidRPr="003F0AC9">
        <w:rPr>
          <w:spacing w:val="-5"/>
        </w:rPr>
        <w:t xml:space="preserve"> </w:t>
      </w:r>
      <w:r w:rsidRPr="003F0AC9">
        <w:t>review</w:t>
      </w:r>
      <w:r w:rsidRPr="003F0AC9">
        <w:rPr>
          <w:spacing w:val="-7"/>
        </w:rPr>
        <w:t xml:space="preserve"> </w:t>
      </w:r>
      <w:r w:rsidRPr="003F0AC9">
        <w:t>the</w:t>
      </w:r>
      <w:r w:rsidRPr="003F0AC9">
        <w:rPr>
          <w:spacing w:val="-5"/>
        </w:rPr>
        <w:t xml:space="preserve"> </w:t>
      </w:r>
      <w:r w:rsidRPr="003F0AC9">
        <w:t>general</w:t>
      </w:r>
      <w:r w:rsidRPr="003F0AC9">
        <w:rPr>
          <w:spacing w:val="-6"/>
        </w:rPr>
        <w:t xml:space="preserve"> </w:t>
      </w:r>
      <w:r w:rsidRPr="003F0AC9">
        <w:t>ledger</w:t>
      </w:r>
      <w:r w:rsidRPr="003F0AC9">
        <w:rPr>
          <w:spacing w:val="-5"/>
        </w:rPr>
        <w:t xml:space="preserve"> </w:t>
      </w:r>
      <w:r w:rsidRPr="003F0AC9">
        <w:t>and</w:t>
      </w:r>
      <w:r w:rsidRPr="003F0AC9">
        <w:rPr>
          <w:spacing w:val="-6"/>
        </w:rPr>
        <w:t xml:space="preserve"> </w:t>
      </w:r>
      <w:r w:rsidRPr="003F0AC9">
        <w:t>chart of accounts on a periodic basis for any unusual</w:t>
      </w:r>
      <w:r w:rsidRPr="003F0AC9">
        <w:rPr>
          <w:spacing w:val="-10"/>
        </w:rPr>
        <w:t xml:space="preserve"> </w:t>
      </w:r>
      <w:r w:rsidRPr="003F0AC9">
        <w:t>transactions.</w:t>
      </w:r>
    </w:p>
    <w:p w14:paraId="75366746" w14:textId="77777777" w:rsidR="00334A8F" w:rsidRPr="00212303" w:rsidRDefault="00334A8F">
      <w:pPr>
        <w:pStyle w:val="BodyText"/>
        <w:rPr>
          <w:highlight w:val="yellow"/>
        </w:rPr>
      </w:pPr>
    </w:p>
    <w:p w14:paraId="0EEEB700" w14:textId="77777777" w:rsidR="00334A8F" w:rsidRPr="00212303" w:rsidRDefault="00334A8F">
      <w:pPr>
        <w:pStyle w:val="BodyText"/>
        <w:spacing w:before="8"/>
        <w:rPr>
          <w:sz w:val="10"/>
          <w:highlight w:val="yellow"/>
        </w:rPr>
      </w:pPr>
    </w:p>
    <w:p w14:paraId="761EC700" w14:textId="77777777" w:rsidR="00334A8F" w:rsidRDefault="00334A8F">
      <w:pPr>
        <w:spacing w:line="273" w:lineRule="exact"/>
        <w:rPr>
          <w:sz w:val="24"/>
        </w:rPr>
        <w:sectPr w:rsidR="00334A8F" w:rsidSect="004D3E24">
          <w:pgSz w:w="12240" w:h="15840"/>
          <w:pgMar w:top="1440" w:right="1440" w:bottom="1440" w:left="1440" w:header="0" w:footer="1039"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AD2145" w14:paraId="33B50063" w14:textId="77777777">
        <w:trPr>
          <w:trHeight w:hRule="exact" w:val="939"/>
        </w:trPr>
        <w:tc>
          <w:tcPr>
            <w:tcW w:w="5341" w:type="dxa"/>
          </w:tcPr>
          <w:p w14:paraId="15C54583" w14:textId="77777777" w:rsidR="00334A8F" w:rsidRPr="001A42AB" w:rsidRDefault="003A69EE" w:rsidP="001A42AB">
            <w:pPr>
              <w:rPr>
                <w:b/>
                <w:bCs/>
                <w:sz w:val="24"/>
                <w:szCs w:val="24"/>
              </w:rPr>
            </w:pPr>
            <w:r w:rsidRPr="001A42AB">
              <w:rPr>
                <w:b/>
                <w:bCs/>
                <w:sz w:val="24"/>
                <w:szCs w:val="24"/>
              </w:rPr>
              <w:lastRenderedPageBreak/>
              <w:t>POLICY TITLE:</w:t>
            </w:r>
          </w:p>
          <w:bookmarkStart w:id="22" w:name="_bookmark24"/>
          <w:bookmarkEnd w:id="22"/>
          <w:p w14:paraId="4C086577" w14:textId="77777777" w:rsidR="00334A8F" w:rsidRPr="001A42AB" w:rsidRDefault="003A69EE" w:rsidP="001A42AB">
            <w:pPr>
              <w:rPr>
                <w:b/>
                <w:bCs/>
                <w:sz w:val="24"/>
                <w:szCs w:val="24"/>
              </w:rPr>
            </w:pPr>
            <w:r w:rsidRPr="001A42AB">
              <w:rPr>
                <w:b/>
                <w:bCs/>
                <w:sz w:val="24"/>
                <w:szCs w:val="24"/>
              </w:rPr>
              <w:fldChar w:fldCharType="begin"/>
            </w:r>
            <w:r w:rsidRPr="001A42AB">
              <w:rPr>
                <w:b/>
                <w:bCs/>
                <w:sz w:val="24"/>
                <w:szCs w:val="24"/>
              </w:rPr>
              <w:instrText xml:space="preserve"> HYPERLINK \l "_bookmark1" </w:instrText>
            </w:r>
            <w:r w:rsidRPr="001A42AB">
              <w:rPr>
                <w:b/>
                <w:bCs/>
                <w:sz w:val="24"/>
                <w:szCs w:val="24"/>
              </w:rPr>
              <w:fldChar w:fldCharType="separate"/>
            </w:r>
            <w:r w:rsidRPr="001A42AB">
              <w:rPr>
                <w:b/>
                <w:bCs/>
                <w:sz w:val="24"/>
                <w:szCs w:val="24"/>
              </w:rPr>
              <w:t>Budget</w:t>
            </w:r>
            <w:r w:rsidRPr="001A42AB">
              <w:rPr>
                <w:b/>
                <w:bCs/>
                <w:sz w:val="24"/>
                <w:szCs w:val="24"/>
              </w:rPr>
              <w:fldChar w:fldCharType="end"/>
            </w:r>
            <w:bookmarkStart w:id="23" w:name="Budget"/>
            <w:bookmarkEnd w:id="23"/>
          </w:p>
        </w:tc>
        <w:tc>
          <w:tcPr>
            <w:tcW w:w="3291" w:type="dxa"/>
          </w:tcPr>
          <w:p w14:paraId="7796D6EA" w14:textId="790E0D20"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4542EE19" w14:textId="2B1A8AD3" w:rsidR="00334A8F" w:rsidRPr="001A42AB" w:rsidRDefault="00EF4602" w:rsidP="001A42AB">
            <w:pPr>
              <w:rPr>
                <w:b/>
                <w:bCs/>
                <w:sz w:val="24"/>
                <w:szCs w:val="24"/>
              </w:rPr>
            </w:pPr>
            <w:r>
              <w:rPr>
                <w:b/>
                <w:bCs/>
                <w:sz w:val="24"/>
                <w:szCs w:val="24"/>
              </w:rPr>
              <w:t xml:space="preserve"> </w:t>
            </w:r>
            <w:r w:rsidR="003A69EE" w:rsidRPr="001A42AB">
              <w:rPr>
                <w:b/>
                <w:bCs/>
                <w:sz w:val="24"/>
                <w:szCs w:val="24"/>
              </w:rPr>
              <w:t>F-BUDG</w:t>
            </w:r>
          </w:p>
        </w:tc>
      </w:tr>
      <w:tr w:rsidR="00334A8F" w:rsidRPr="00AD2145" w14:paraId="1DC33BC9" w14:textId="77777777">
        <w:trPr>
          <w:trHeight w:hRule="exact" w:val="665"/>
        </w:trPr>
        <w:tc>
          <w:tcPr>
            <w:tcW w:w="5341" w:type="dxa"/>
          </w:tcPr>
          <w:p w14:paraId="41DC9E7F" w14:textId="77777777" w:rsidR="00334A8F" w:rsidRPr="001A42AB" w:rsidRDefault="003A69EE" w:rsidP="001A42AB">
            <w:pPr>
              <w:rPr>
                <w:b/>
                <w:bCs/>
                <w:sz w:val="24"/>
                <w:szCs w:val="24"/>
              </w:rPr>
            </w:pPr>
            <w:r w:rsidRPr="001A42AB">
              <w:rPr>
                <w:b/>
                <w:bCs/>
                <w:sz w:val="24"/>
                <w:szCs w:val="24"/>
              </w:rPr>
              <w:t>DEPARTMENT:</w:t>
            </w:r>
          </w:p>
          <w:p w14:paraId="47B94162" w14:textId="77777777" w:rsidR="00334A8F" w:rsidRPr="001A42AB" w:rsidRDefault="003A69EE" w:rsidP="001A42AB">
            <w:pPr>
              <w:rPr>
                <w:b/>
                <w:bCs/>
                <w:sz w:val="24"/>
                <w:szCs w:val="24"/>
              </w:rPr>
            </w:pPr>
            <w:r w:rsidRPr="001A42AB">
              <w:rPr>
                <w:b/>
                <w:bCs/>
                <w:sz w:val="24"/>
                <w:szCs w:val="24"/>
              </w:rPr>
              <w:t>Finance</w:t>
            </w:r>
          </w:p>
        </w:tc>
        <w:tc>
          <w:tcPr>
            <w:tcW w:w="3291" w:type="dxa"/>
          </w:tcPr>
          <w:p w14:paraId="5C32F538" w14:textId="344C806B"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290E1EE0" w14:textId="75E75273" w:rsidR="00A4559A" w:rsidRPr="001A42AB" w:rsidRDefault="00EF4602" w:rsidP="001A42AB">
            <w:pPr>
              <w:rPr>
                <w:b/>
                <w:bCs/>
                <w:sz w:val="24"/>
                <w:szCs w:val="24"/>
              </w:rPr>
            </w:pPr>
            <w:r>
              <w:rPr>
                <w:b/>
                <w:bCs/>
                <w:sz w:val="24"/>
                <w:szCs w:val="24"/>
              </w:rPr>
              <w:t xml:space="preserve"> </w:t>
            </w:r>
            <w:r w:rsidR="00A4559A" w:rsidRPr="001A42AB">
              <w:rPr>
                <w:b/>
                <w:bCs/>
                <w:sz w:val="24"/>
                <w:szCs w:val="24"/>
              </w:rPr>
              <w:t>7/1/22</w:t>
            </w:r>
          </w:p>
        </w:tc>
      </w:tr>
      <w:tr w:rsidR="00334A8F" w:rsidRPr="00AD2145" w14:paraId="57842FAF" w14:textId="77777777">
        <w:trPr>
          <w:trHeight w:hRule="exact" w:val="929"/>
        </w:trPr>
        <w:tc>
          <w:tcPr>
            <w:tcW w:w="5341" w:type="dxa"/>
          </w:tcPr>
          <w:p w14:paraId="65D961A3" w14:textId="78F98AF4"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5F839F53" w14:textId="4652EDDA"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05262212" w14:textId="77777777" w:rsidR="00334A8F" w:rsidRPr="00AD2145" w:rsidRDefault="00334A8F">
      <w:pPr>
        <w:pStyle w:val="BodyText"/>
        <w:spacing w:before="10"/>
        <w:rPr>
          <w:b/>
          <w:sz w:val="15"/>
        </w:rPr>
      </w:pPr>
    </w:p>
    <w:p w14:paraId="22F5C9AF" w14:textId="77777777" w:rsidR="00334A8F" w:rsidRPr="00AD2145" w:rsidRDefault="003A69EE">
      <w:pPr>
        <w:pStyle w:val="Heading2"/>
        <w:spacing w:before="90"/>
        <w:jc w:val="left"/>
      </w:pPr>
      <w:r w:rsidRPr="00AD2145">
        <w:t>POLICY:</w:t>
      </w:r>
    </w:p>
    <w:p w14:paraId="4A46FA71" w14:textId="77777777" w:rsidR="00334A8F" w:rsidRPr="00AD2145" w:rsidRDefault="00334A8F">
      <w:pPr>
        <w:pStyle w:val="BodyText"/>
        <w:spacing w:before="6"/>
        <w:rPr>
          <w:b/>
          <w:sz w:val="23"/>
        </w:rPr>
      </w:pPr>
    </w:p>
    <w:p w14:paraId="20029FEA" w14:textId="28D004AE" w:rsidR="00334A8F" w:rsidRPr="00AD2145" w:rsidRDefault="00C42C69">
      <w:pPr>
        <w:pStyle w:val="BodyText"/>
        <w:ind w:left="140"/>
      </w:pPr>
      <w:r>
        <w:t xml:space="preserve">THE </w:t>
      </w:r>
      <w:r w:rsidR="0066178E">
        <w:t>COALITION</w:t>
      </w:r>
      <w:r w:rsidR="003A69EE" w:rsidRPr="00AD2145">
        <w:t xml:space="preserve"> prepares and adopts an annual budget before the beginning of the fiscal year. The budget is revised only if approved by the Board.</w:t>
      </w:r>
    </w:p>
    <w:p w14:paraId="1FBD85D6" w14:textId="77777777" w:rsidR="00334A8F" w:rsidRPr="00AD2145" w:rsidRDefault="00334A8F">
      <w:pPr>
        <w:pStyle w:val="BodyText"/>
        <w:spacing w:before="4"/>
      </w:pPr>
    </w:p>
    <w:p w14:paraId="44C43490" w14:textId="77777777" w:rsidR="00334A8F" w:rsidRPr="00AD2145" w:rsidRDefault="003A69EE">
      <w:pPr>
        <w:pStyle w:val="Heading2"/>
        <w:spacing w:before="1"/>
        <w:jc w:val="left"/>
      </w:pPr>
      <w:r w:rsidRPr="00AD2145">
        <w:t>PROCEDURE:</w:t>
      </w:r>
    </w:p>
    <w:p w14:paraId="36215FA4" w14:textId="77777777" w:rsidR="00334A8F" w:rsidRPr="00AD2145" w:rsidRDefault="00334A8F">
      <w:pPr>
        <w:pStyle w:val="BodyText"/>
        <w:spacing w:before="6"/>
        <w:rPr>
          <w:b/>
          <w:sz w:val="23"/>
        </w:rPr>
      </w:pPr>
    </w:p>
    <w:p w14:paraId="395EDC90" w14:textId="6F9B490C" w:rsidR="00334A8F" w:rsidRPr="00AD2145" w:rsidRDefault="003A69EE">
      <w:pPr>
        <w:pStyle w:val="ListParagraph"/>
        <w:numPr>
          <w:ilvl w:val="0"/>
          <w:numId w:val="19"/>
        </w:numPr>
        <w:tabs>
          <w:tab w:val="left" w:pos="412"/>
        </w:tabs>
        <w:ind w:right="134" w:hanging="271"/>
        <w:jc w:val="both"/>
        <w:rPr>
          <w:sz w:val="24"/>
        </w:rPr>
      </w:pPr>
      <w:r w:rsidRPr="00AD2145">
        <w:rPr>
          <w:sz w:val="24"/>
        </w:rPr>
        <w:t xml:space="preserve">The </w:t>
      </w:r>
      <w:r w:rsidR="00375C02">
        <w:rPr>
          <w:sz w:val="24"/>
        </w:rPr>
        <w:t xml:space="preserve">Director of Finance </w:t>
      </w:r>
      <w:r w:rsidRPr="00AD2145">
        <w:rPr>
          <w:sz w:val="24"/>
        </w:rPr>
        <w:t xml:space="preserve">and the </w:t>
      </w:r>
      <w:r w:rsidR="00822452">
        <w:rPr>
          <w:sz w:val="24"/>
        </w:rPr>
        <w:t>accounting team</w:t>
      </w:r>
      <w:r w:rsidRPr="00AD2145">
        <w:rPr>
          <w:sz w:val="24"/>
        </w:rPr>
        <w:t xml:space="preserve"> will develop an annual operating budget.</w:t>
      </w:r>
    </w:p>
    <w:p w14:paraId="07404CD1" w14:textId="77777777" w:rsidR="00334A8F" w:rsidRPr="00AD2145" w:rsidRDefault="00334A8F">
      <w:pPr>
        <w:pStyle w:val="BodyText"/>
        <w:spacing w:before="10"/>
        <w:rPr>
          <w:sz w:val="23"/>
        </w:rPr>
      </w:pPr>
    </w:p>
    <w:p w14:paraId="48CFB2DC" w14:textId="671493FD" w:rsidR="00334A8F" w:rsidRPr="00AD2145" w:rsidRDefault="003A69EE">
      <w:pPr>
        <w:pStyle w:val="ListParagraph"/>
        <w:numPr>
          <w:ilvl w:val="0"/>
          <w:numId w:val="19"/>
        </w:numPr>
        <w:tabs>
          <w:tab w:val="left" w:pos="412"/>
        </w:tabs>
        <w:ind w:right="137" w:hanging="271"/>
        <w:jc w:val="both"/>
        <w:rPr>
          <w:sz w:val="24"/>
        </w:rPr>
      </w:pPr>
      <w:r w:rsidRPr="00AD2145">
        <w:rPr>
          <w:sz w:val="24"/>
        </w:rPr>
        <w:t xml:space="preserve">The </w:t>
      </w:r>
      <w:r w:rsidR="00375C02">
        <w:rPr>
          <w:sz w:val="24"/>
        </w:rPr>
        <w:t>Director of Finance</w:t>
      </w:r>
      <w:r w:rsidRPr="00AD2145">
        <w:rPr>
          <w:sz w:val="24"/>
        </w:rPr>
        <w:t xml:space="preserve"> and the </w:t>
      </w:r>
      <w:r w:rsidR="00822452">
        <w:rPr>
          <w:sz w:val="24"/>
        </w:rPr>
        <w:t>accounting team</w:t>
      </w:r>
      <w:r w:rsidRPr="00AD2145">
        <w:rPr>
          <w:sz w:val="24"/>
        </w:rPr>
        <w:t xml:space="preserve"> will present the proposed budget to the </w:t>
      </w:r>
      <w:r w:rsidR="00A4559A">
        <w:rPr>
          <w:sz w:val="24"/>
        </w:rPr>
        <w:t>CEO</w:t>
      </w:r>
      <w:r w:rsidR="004B1F2F">
        <w:rPr>
          <w:sz w:val="24"/>
        </w:rPr>
        <w:t xml:space="preserve"> for final review.  </w:t>
      </w:r>
      <w:r w:rsidR="00AB699F">
        <w:rPr>
          <w:sz w:val="24"/>
        </w:rPr>
        <w:t>T</w:t>
      </w:r>
      <w:r w:rsidR="00A4559A">
        <w:rPr>
          <w:sz w:val="24"/>
        </w:rPr>
        <w:t xml:space="preserve">he </w:t>
      </w:r>
      <w:r w:rsidRPr="00AD2145">
        <w:rPr>
          <w:sz w:val="24"/>
        </w:rPr>
        <w:t xml:space="preserve">Finance Committee </w:t>
      </w:r>
      <w:r w:rsidR="00AB699F">
        <w:rPr>
          <w:sz w:val="24"/>
        </w:rPr>
        <w:t>will</w:t>
      </w:r>
      <w:r w:rsidR="00AB699F" w:rsidRPr="00AD2145">
        <w:rPr>
          <w:sz w:val="24"/>
        </w:rPr>
        <w:t xml:space="preserve"> </w:t>
      </w:r>
      <w:r w:rsidRPr="00AD2145">
        <w:rPr>
          <w:sz w:val="24"/>
        </w:rPr>
        <w:t>review and approv</w:t>
      </w:r>
      <w:r w:rsidR="00AB699F">
        <w:rPr>
          <w:sz w:val="24"/>
        </w:rPr>
        <w:t xml:space="preserve">e </w:t>
      </w:r>
      <w:r w:rsidR="00425270">
        <w:rPr>
          <w:sz w:val="24"/>
        </w:rPr>
        <w:t>and</w:t>
      </w:r>
      <w:r w:rsidR="00425270" w:rsidRPr="00AD2145">
        <w:rPr>
          <w:sz w:val="24"/>
        </w:rPr>
        <w:t xml:space="preserve"> submit</w:t>
      </w:r>
      <w:r w:rsidRPr="00AD2145">
        <w:rPr>
          <w:sz w:val="24"/>
        </w:rPr>
        <w:t xml:space="preserve"> to the</w:t>
      </w:r>
      <w:r w:rsidRPr="00AD2145">
        <w:rPr>
          <w:spacing w:val="-14"/>
          <w:sz w:val="24"/>
        </w:rPr>
        <w:t xml:space="preserve"> </w:t>
      </w:r>
      <w:r w:rsidRPr="00AD2145">
        <w:rPr>
          <w:sz w:val="24"/>
        </w:rPr>
        <w:t>Board.</w:t>
      </w:r>
    </w:p>
    <w:p w14:paraId="630D7FF4" w14:textId="77777777" w:rsidR="00334A8F" w:rsidRPr="00AD2145" w:rsidRDefault="00334A8F">
      <w:pPr>
        <w:pStyle w:val="BodyText"/>
        <w:spacing w:before="10"/>
        <w:rPr>
          <w:sz w:val="23"/>
        </w:rPr>
      </w:pPr>
    </w:p>
    <w:p w14:paraId="17F2B246" w14:textId="2E0B8AE5" w:rsidR="00334A8F" w:rsidRPr="00AD2145" w:rsidRDefault="003A69EE">
      <w:pPr>
        <w:pStyle w:val="ListParagraph"/>
        <w:numPr>
          <w:ilvl w:val="0"/>
          <w:numId w:val="19"/>
        </w:numPr>
        <w:tabs>
          <w:tab w:val="left" w:pos="412"/>
        </w:tabs>
        <w:ind w:right="138" w:hanging="271"/>
        <w:jc w:val="both"/>
        <w:rPr>
          <w:sz w:val="24"/>
        </w:rPr>
      </w:pPr>
      <w:r w:rsidRPr="00AD2145">
        <w:rPr>
          <w:sz w:val="24"/>
        </w:rPr>
        <w:t xml:space="preserve">Once approved by the Finance Committee, the </w:t>
      </w:r>
      <w:r w:rsidR="00F17D4D" w:rsidRPr="00AD2145">
        <w:rPr>
          <w:sz w:val="24"/>
        </w:rPr>
        <w:t>Chief Executive Officer</w:t>
      </w:r>
      <w:r w:rsidRPr="00AD2145">
        <w:rPr>
          <w:sz w:val="24"/>
        </w:rPr>
        <w:t xml:space="preserve"> and the Finance Committee will present the proposed budget to the Board </w:t>
      </w:r>
      <w:r w:rsidR="00CF63F9">
        <w:rPr>
          <w:sz w:val="24"/>
        </w:rPr>
        <w:t xml:space="preserve">in </w:t>
      </w:r>
      <w:r w:rsidR="00375C02">
        <w:rPr>
          <w:sz w:val="24"/>
        </w:rPr>
        <w:t xml:space="preserve">May </w:t>
      </w:r>
      <w:r w:rsidR="00CF63F9">
        <w:rPr>
          <w:sz w:val="24"/>
        </w:rPr>
        <w:t>or earlier for the next fiscal year.</w:t>
      </w:r>
    </w:p>
    <w:p w14:paraId="54ADD9DB" w14:textId="77777777" w:rsidR="00334A8F" w:rsidRPr="00AD2145" w:rsidRDefault="00334A8F">
      <w:pPr>
        <w:pStyle w:val="BodyText"/>
        <w:spacing w:before="11"/>
        <w:rPr>
          <w:sz w:val="23"/>
        </w:rPr>
      </w:pPr>
    </w:p>
    <w:p w14:paraId="0030EA91" w14:textId="77777777" w:rsidR="00334A8F" w:rsidRDefault="00334A8F">
      <w:pPr>
        <w:rPr>
          <w:sz w:val="24"/>
        </w:rPr>
        <w:sectPr w:rsidR="00334A8F" w:rsidSect="004D3E24">
          <w:pgSz w:w="12240" w:h="15840"/>
          <w:pgMar w:top="1440" w:right="1440" w:bottom="1440" w:left="1440" w:header="0" w:footer="1039" w:gutter="0"/>
          <w:cols w:space="720"/>
        </w:sectPr>
      </w:pPr>
    </w:p>
    <w:tbl>
      <w:tblPr>
        <w:tblStyle w:val="TableGrid"/>
        <w:tblW w:w="0" w:type="auto"/>
        <w:tblLook w:val="04A0" w:firstRow="1" w:lastRow="0" w:firstColumn="1" w:lastColumn="0" w:noHBand="0" w:noVBand="1"/>
      </w:tblPr>
      <w:tblGrid>
        <w:gridCol w:w="4675"/>
        <w:gridCol w:w="4675"/>
      </w:tblGrid>
      <w:tr w:rsidR="008B5A9C" w:rsidRPr="00C06944" w14:paraId="2B2A638F" w14:textId="77777777" w:rsidTr="00E03185">
        <w:tc>
          <w:tcPr>
            <w:tcW w:w="4675" w:type="dxa"/>
          </w:tcPr>
          <w:p w14:paraId="75F2192B" w14:textId="77777777" w:rsidR="001B3108" w:rsidRDefault="008B5A9C" w:rsidP="00E03185">
            <w:pPr>
              <w:rPr>
                <w:rFonts w:cstheme="minorHAnsi"/>
                <w:b/>
                <w:sz w:val="24"/>
              </w:rPr>
            </w:pPr>
            <w:r w:rsidRPr="00EA64A8">
              <w:rPr>
                <w:rFonts w:cstheme="minorHAnsi"/>
                <w:b/>
                <w:sz w:val="24"/>
              </w:rPr>
              <w:lastRenderedPageBreak/>
              <w:t xml:space="preserve">POLICY TITLE: </w:t>
            </w:r>
            <w:bookmarkStart w:id="24" w:name="_Hlk69308806"/>
          </w:p>
          <w:p w14:paraId="6FA35F4A" w14:textId="4AB3FCB2" w:rsidR="008B5A9C" w:rsidRPr="00EA64A8" w:rsidRDefault="008B5A9C" w:rsidP="00E03185">
            <w:pPr>
              <w:rPr>
                <w:rFonts w:cstheme="minorHAnsi"/>
                <w:b/>
                <w:sz w:val="24"/>
              </w:rPr>
            </w:pPr>
            <w:r w:rsidRPr="00EA64A8">
              <w:rPr>
                <w:rFonts w:cstheme="minorHAnsi"/>
                <w:b/>
                <w:sz w:val="24"/>
              </w:rPr>
              <w:t>Payroll Processing</w:t>
            </w:r>
            <w:bookmarkStart w:id="25" w:name="PayrollProcessing"/>
            <w:bookmarkEnd w:id="24"/>
            <w:bookmarkEnd w:id="25"/>
          </w:p>
        </w:tc>
        <w:tc>
          <w:tcPr>
            <w:tcW w:w="4675" w:type="dxa"/>
          </w:tcPr>
          <w:p w14:paraId="70BFD760" w14:textId="77777777" w:rsidR="00A95F87" w:rsidRPr="001A42AB" w:rsidRDefault="00A95F87" w:rsidP="00A95F87">
            <w:pPr>
              <w:pStyle w:val="TableParagraph"/>
              <w:ind w:left="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0B1F708D" w14:textId="4AC2A7C4" w:rsidR="008B5A9C" w:rsidRDefault="00FA039A" w:rsidP="00E03185">
            <w:pPr>
              <w:rPr>
                <w:rFonts w:cstheme="minorHAnsi"/>
                <w:b/>
                <w:sz w:val="24"/>
              </w:rPr>
            </w:pPr>
            <w:r w:rsidRPr="00EA64A8">
              <w:rPr>
                <w:rFonts w:cstheme="minorHAnsi"/>
                <w:b/>
                <w:sz w:val="24"/>
              </w:rPr>
              <w:t>F-PR</w:t>
            </w:r>
          </w:p>
          <w:p w14:paraId="698B96F0" w14:textId="6DA26C3E" w:rsidR="001B3108" w:rsidRPr="00EA64A8" w:rsidRDefault="001B3108" w:rsidP="00E03185">
            <w:pPr>
              <w:rPr>
                <w:rFonts w:cstheme="minorHAnsi"/>
                <w:b/>
                <w:sz w:val="24"/>
              </w:rPr>
            </w:pPr>
          </w:p>
        </w:tc>
      </w:tr>
      <w:tr w:rsidR="008B5A9C" w:rsidRPr="00C06944" w14:paraId="3A31164C" w14:textId="77777777" w:rsidTr="00E03185">
        <w:tc>
          <w:tcPr>
            <w:tcW w:w="4675" w:type="dxa"/>
          </w:tcPr>
          <w:p w14:paraId="143A2DC8" w14:textId="77777777" w:rsidR="008B5A9C" w:rsidRPr="00EA64A8" w:rsidRDefault="008B5A9C" w:rsidP="00E03185">
            <w:pPr>
              <w:rPr>
                <w:rFonts w:cstheme="minorHAnsi"/>
                <w:b/>
                <w:sz w:val="24"/>
              </w:rPr>
            </w:pPr>
            <w:r w:rsidRPr="00EA64A8">
              <w:rPr>
                <w:rFonts w:cstheme="minorHAnsi"/>
                <w:b/>
                <w:sz w:val="24"/>
              </w:rPr>
              <w:t>DEPARTMENT: Finance</w:t>
            </w:r>
          </w:p>
        </w:tc>
        <w:tc>
          <w:tcPr>
            <w:tcW w:w="4675" w:type="dxa"/>
          </w:tcPr>
          <w:p w14:paraId="29690BA5" w14:textId="77777777" w:rsidR="008B5A9C" w:rsidRDefault="008B5A9C" w:rsidP="00E03185">
            <w:pPr>
              <w:rPr>
                <w:rFonts w:cstheme="minorHAnsi"/>
                <w:b/>
                <w:sz w:val="24"/>
              </w:rPr>
            </w:pPr>
            <w:r w:rsidRPr="00EA64A8">
              <w:rPr>
                <w:rFonts w:cstheme="minorHAnsi"/>
                <w:b/>
                <w:sz w:val="24"/>
              </w:rPr>
              <w:t>EFFECTIVE DATE:</w:t>
            </w:r>
            <w:r w:rsidR="00A4559A">
              <w:rPr>
                <w:rFonts w:cstheme="minorHAnsi"/>
                <w:b/>
                <w:sz w:val="24"/>
              </w:rPr>
              <w:t xml:space="preserve"> 7/1/22</w:t>
            </w:r>
          </w:p>
          <w:p w14:paraId="16FB1A6A" w14:textId="20AD0A18" w:rsidR="001B3108" w:rsidRPr="00EA64A8" w:rsidRDefault="001B3108" w:rsidP="00E03185">
            <w:pPr>
              <w:rPr>
                <w:rFonts w:cstheme="minorHAnsi"/>
                <w:b/>
                <w:sz w:val="24"/>
              </w:rPr>
            </w:pPr>
          </w:p>
        </w:tc>
      </w:tr>
      <w:tr w:rsidR="008B5A9C" w:rsidRPr="00C06944" w14:paraId="6C12E6E8" w14:textId="77777777" w:rsidTr="00E03185">
        <w:tc>
          <w:tcPr>
            <w:tcW w:w="4675" w:type="dxa"/>
          </w:tcPr>
          <w:p w14:paraId="465B992A" w14:textId="77777777" w:rsidR="008B5A9C" w:rsidRDefault="00D70B59" w:rsidP="00E03185">
            <w:pPr>
              <w:rPr>
                <w:b/>
                <w:bCs/>
                <w:spacing w:val="-6"/>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p w14:paraId="60C5DED9" w14:textId="393BCE06" w:rsidR="00D70B59" w:rsidRPr="00EA64A8" w:rsidRDefault="00D70B59" w:rsidP="00E03185">
            <w:pPr>
              <w:rPr>
                <w:rFonts w:cstheme="minorHAnsi"/>
                <w:b/>
                <w:sz w:val="24"/>
              </w:rPr>
            </w:pPr>
          </w:p>
        </w:tc>
        <w:tc>
          <w:tcPr>
            <w:tcW w:w="4675" w:type="dxa"/>
          </w:tcPr>
          <w:p w14:paraId="22031A41" w14:textId="77777777" w:rsidR="008B5A9C" w:rsidRPr="00EA64A8" w:rsidRDefault="008B5A9C" w:rsidP="00E03185">
            <w:pPr>
              <w:rPr>
                <w:rFonts w:cstheme="minorHAnsi"/>
                <w:b/>
                <w:sz w:val="24"/>
              </w:rPr>
            </w:pPr>
            <w:r w:rsidRPr="00EA64A8">
              <w:rPr>
                <w:rFonts w:cstheme="minorHAnsi"/>
                <w:b/>
                <w:sz w:val="24"/>
              </w:rPr>
              <w:t>REVISION DATE:</w:t>
            </w:r>
          </w:p>
        </w:tc>
      </w:tr>
    </w:tbl>
    <w:p w14:paraId="7B80ED6E" w14:textId="2FC3B482" w:rsidR="008B5A9C" w:rsidRPr="00DE7EF6" w:rsidRDefault="008B5A9C" w:rsidP="008B5A9C">
      <w:pPr>
        <w:rPr>
          <w:rFonts w:cstheme="minorHAnsi"/>
          <w:sz w:val="24"/>
        </w:rPr>
      </w:pPr>
    </w:p>
    <w:p w14:paraId="76103AF7" w14:textId="77777777" w:rsidR="00DE7EF6" w:rsidRPr="00DE7EF6" w:rsidRDefault="00DE7EF6" w:rsidP="00DE7EF6">
      <w:pPr>
        <w:rPr>
          <w:rFonts w:cstheme="minorHAnsi"/>
          <w:b/>
        </w:rPr>
      </w:pPr>
      <w:r w:rsidRPr="00DE7EF6">
        <w:rPr>
          <w:rFonts w:cstheme="minorHAnsi"/>
          <w:b/>
        </w:rPr>
        <w:t>POLICY:</w:t>
      </w:r>
    </w:p>
    <w:p w14:paraId="40D5F3E3" w14:textId="71D1BA14" w:rsidR="00115017" w:rsidRDefault="00115017" w:rsidP="008B5A9C">
      <w:pPr>
        <w:rPr>
          <w:rFonts w:cstheme="minorHAnsi"/>
        </w:rPr>
      </w:pPr>
    </w:p>
    <w:p w14:paraId="74D4E074" w14:textId="3F2FC85E" w:rsidR="001112E3" w:rsidRDefault="0066178E" w:rsidP="001112E3">
      <w:pPr>
        <w:rPr>
          <w:rFonts w:cstheme="minorHAnsi"/>
          <w:sz w:val="24"/>
        </w:rPr>
      </w:pPr>
      <w:r>
        <w:t>COALITION</w:t>
      </w:r>
      <w:r w:rsidR="001112E3" w:rsidRPr="00EA64A8">
        <w:rPr>
          <w:rFonts w:cstheme="minorHAnsi"/>
          <w:sz w:val="24"/>
        </w:rPr>
        <w:t xml:space="preserve"> uses a </w:t>
      </w:r>
      <w:r>
        <w:rPr>
          <w:rFonts w:cstheme="minorHAnsi"/>
          <w:sz w:val="24"/>
        </w:rPr>
        <w:t>PEO</w:t>
      </w:r>
      <w:r w:rsidRPr="00EA64A8">
        <w:rPr>
          <w:rFonts w:cstheme="minorHAnsi"/>
          <w:sz w:val="24"/>
        </w:rPr>
        <w:t xml:space="preserve"> </w:t>
      </w:r>
      <w:r w:rsidR="001112E3" w:rsidRPr="00EA64A8">
        <w:rPr>
          <w:rFonts w:cstheme="minorHAnsi"/>
          <w:sz w:val="24"/>
        </w:rPr>
        <w:t xml:space="preserve">and does not process payroll. </w:t>
      </w:r>
    </w:p>
    <w:p w14:paraId="15DC8FAC" w14:textId="49807D72" w:rsidR="001112E3" w:rsidRDefault="001112E3" w:rsidP="008B5A9C">
      <w:pPr>
        <w:rPr>
          <w:rFonts w:cstheme="minorHAnsi"/>
          <w:sz w:val="24"/>
        </w:rPr>
      </w:pPr>
    </w:p>
    <w:p w14:paraId="61594E96" w14:textId="3A28B7F8" w:rsidR="001112E3" w:rsidRDefault="001112E3" w:rsidP="008B5A9C">
      <w:pPr>
        <w:rPr>
          <w:rFonts w:cstheme="minorHAnsi"/>
          <w:sz w:val="24"/>
        </w:rPr>
      </w:pPr>
    </w:p>
    <w:p w14:paraId="47267903" w14:textId="29FD52B7" w:rsidR="001112E3" w:rsidRDefault="001112E3" w:rsidP="008B5A9C">
      <w:pPr>
        <w:rPr>
          <w:rFonts w:cstheme="minorHAnsi"/>
          <w:sz w:val="24"/>
        </w:rPr>
      </w:pPr>
    </w:p>
    <w:p w14:paraId="765AFC29" w14:textId="1B88AE41" w:rsidR="001112E3" w:rsidRDefault="001112E3" w:rsidP="008B5A9C">
      <w:pPr>
        <w:rPr>
          <w:rFonts w:cstheme="minorHAnsi"/>
          <w:sz w:val="24"/>
        </w:rPr>
      </w:pPr>
    </w:p>
    <w:p w14:paraId="6591A2BE" w14:textId="1F1D3688" w:rsidR="001112E3" w:rsidRDefault="001112E3" w:rsidP="008B5A9C">
      <w:pPr>
        <w:rPr>
          <w:rFonts w:cstheme="minorHAnsi"/>
          <w:sz w:val="24"/>
        </w:rPr>
      </w:pPr>
    </w:p>
    <w:p w14:paraId="3EC1BB46" w14:textId="293A4B4A" w:rsidR="001112E3" w:rsidRDefault="001112E3" w:rsidP="008B5A9C">
      <w:pPr>
        <w:rPr>
          <w:rFonts w:cstheme="minorHAnsi"/>
          <w:sz w:val="24"/>
        </w:rPr>
      </w:pPr>
    </w:p>
    <w:p w14:paraId="3C672E13" w14:textId="5D5F60B9" w:rsidR="001112E3" w:rsidRDefault="001112E3" w:rsidP="008B5A9C">
      <w:pPr>
        <w:rPr>
          <w:rFonts w:cstheme="minorHAnsi"/>
          <w:sz w:val="24"/>
        </w:rPr>
      </w:pPr>
    </w:p>
    <w:p w14:paraId="2F0E8089" w14:textId="5A65CDC0" w:rsidR="001112E3" w:rsidRDefault="001112E3" w:rsidP="008B5A9C">
      <w:pPr>
        <w:rPr>
          <w:rFonts w:cstheme="minorHAnsi"/>
          <w:sz w:val="24"/>
        </w:rPr>
      </w:pPr>
    </w:p>
    <w:p w14:paraId="0E93319E" w14:textId="3FE33F55" w:rsidR="001112E3" w:rsidRDefault="001112E3" w:rsidP="008B5A9C">
      <w:pPr>
        <w:rPr>
          <w:rFonts w:cstheme="minorHAnsi"/>
          <w:sz w:val="24"/>
        </w:rPr>
      </w:pPr>
    </w:p>
    <w:p w14:paraId="0C017DEB" w14:textId="30485246" w:rsidR="001112E3" w:rsidRDefault="001112E3" w:rsidP="008B5A9C">
      <w:pPr>
        <w:rPr>
          <w:rFonts w:cstheme="minorHAnsi"/>
          <w:sz w:val="24"/>
        </w:rPr>
      </w:pPr>
    </w:p>
    <w:p w14:paraId="61892038" w14:textId="64A5E78C" w:rsidR="001112E3" w:rsidRDefault="001112E3" w:rsidP="008B5A9C">
      <w:pPr>
        <w:rPr>
          <w:rFonts w:cstheme="minorHAnsi"/>
          <w:sz w:val="24"/>
        </w:rPr>
      </w:pPr>
    </w:p>
    <w:p w14:paraId="4BB0D294" w14:textId="598B671C" w:rsidR="001112E3" w:rsidRDefault="001112E3" w:rsidP="008B5A9C">
      <w:pPr>
        <w:rPr>
          <w:rFonts w:cstheme="minorHAnsi"/>
          <w:sz w:val="24"/>
        </w:rPr>
      </w:pPr>
    </w:p>
    <w:p w14:paraId="53FF73DD" w14:textId="0A0CC532" w:rsidR="001112E3" w:rsidRDefault="001112E3" w:rsidP="008B5A9C">
      <w:pPr>
        <w:rPr>
          <w:rFonts w:cstheme="minorHAnsi"/>
          <w:sz w:val="24"/>
        </w:rPr>
      </w:pPr>
    </w:p>
    <w:p w14:paraId="26F5D5D3" w14:textId="4018BE25" w:rsidR="001112E3" w:rsidRDefault="001112E3" w:rsidP="008B5A9C">
      <w:pPr>
        <w:rPr>
          <w:rFonts w:cstheme="minorHAnsi"/>
          <w:sz w:val="24"/>
        </w:rPr>
      </w:pPr>
    </w:p>
    <w:p w14:paraId="104357A7" w14:textId="02865CB7" w:rsidR="001112E3" w:rsidRDefault="001112E3" w:rsidP="008B5A9C">
      <w:pPr>
        <w:rPr>
          <w:rFonts w:cstheme="minorHAnsi"/>
          <w:sz w:val="24"/>
        </w:rPr>
      </w:pPr>
    </w:p>
    <w:p w14:paraId="779F910C" w14:textId="3F8C7EE2" w:rsidR="001112E3" w:rsidRDefault="001112E3" w:rsidP="008B5A9C">
      <w:pPr>
        <w:rPr>
          <w:rFonts w:cstheme="minorHAnsi"/>
          <w:sz w:val="24"/>
        </w:rPr>
      </w:pPr>
    </w:p>
    <w:p w14:paraId="0BEC88E2" w14:textId="0C4C0558" w:rsidR="001112E3" w:rsidRDefault="001112E3" w:rsidP="008B5A9C">
      <w:pPr>
        <w:rPr>
          <w:rFonts w:cstheme="minorHAnsi"/>
          <w:sz w:val="24"/>
        </w:rPr>
      </w:pPr>
    </w:p>
    <w:p w14:paraId="5B75C022" w14:textId="4F58B6E9" w:rsidR="001112E3" w:rsidRDefault="001112E3" w:rsidP="008B5A9C">
      <w:pPr>
        <w:rPr>
          <w:rFonts w:cstheme="minorHAnsi"/>
          <w:sz w:val="24"/>
        </w:rPr>
      </w:pPr>
    </w:p>
    <w:p w14:paraId="196DEB54" w14:textId="28E9B176" w:rsidR="001112E3" w:rsidRDefault="001112E3" w:rsidP="008B5A9C">
      <w:pPr>
        <w:rPr>
          <w:rFonts w:cstheme="minorHAnsi"/>
          <w:sz w:val="24"/>
        </w:rPr>
      </w:pPr>
    </w:p>
    <w:p w14:paraId="2849BB55" w14:textId="2FA47FF3" w:rsidR="001112E3" w:rsidRDefault="001112E3" w:rsidP="008B5A9C">
      <w:pPr>
        <w:rPr>
          <w:rFonts w:cstheme="minorHAnsi"/>
          <w:sz w:val="24"/>
        </w:rPr>
      </w:pPr>
    </w:p>
    <w:p w14:paraId="54CD5F79" w14:textId="65D488C2" w:rsidR="001112E3" w:rsidRDefault="001112E3" w:rsidP="008B5A9C">
      <w:pPr>
        <w:rPr>
          <w:rFonts w:cstheme="minorHAnsi"/>
          <w:sz w:val="24"/>
        </w:rPr>
      </w:pPr>
    </w:p>
    <w:p w14:paraId="258F7895" w14:textId="0C11BA82" w:rsidR="001112E3" w:rsidRDefault="001112E3" w:rsidP="008B5A9C">
      <w:pPr>
        <w:rPr>
          <w:rFonts w:cstheme="minorHAnsi"/>
          <w:sz w:val="24"/>
        </w:rPr>
      </w:pPr>
    </w:p>
    <w:p w14:paraId="1F2CC08E" w14:textId="12E3CB53" w:rsidR="001112E3" w:rsidRDefault="001112E3" w:rsidP="008B5A9C">
      <w:pPr>
        <w:rPr>
          <w:rFonts w:cstheme="minorHAnsi"/>
          <w:sz w:val="24"/>
        </w:rPr>
      </w:pPr>
    </w:p>
    <w:p w14:paraId="47FBEA6C" w14:textId="265CFEB6" w:rsidR="001112E3" w:rsidRDefault="001112E3" w:rsidP="008B5A9C">
      <w:pPr>
        <w:rPr>
          <w:rFonts w:cstheme="minorHAnsi"/>
          <w:sz w:val="24"/>
        </w:rPr>
      </w:pPr>
    </w:p>
    <w:p w14:paraId="58A45EE9" w14:textId="34DA05D5" w:rsidR="001112E3" w:rsidRDefault="001112E3" w:rsidP="008B5A9C">
      <w:pPr>
        <w:rPr>
          <w:rFonts w:cstheme="minorHAnsi"/>
          <w:sz w:val="24"/>
        </w:rPr>
      </w:pPr>
    </w:p>
    <w:p w14:paraId="2B1E9984" w14:textId="4FF42E53" w:rsidR="001112E3" w:rsidRDefault="001112E3" w:rsidP="008B5A9C">
      <w:pPr>
        <w:rPr>
          <w:rFonts w:cstheme="minorHAnsi"/>
          <w:sz w:val="24"/>
        </w:rPr>
      </w:pPr>
    </w:p>
    <w:p w14:paraId="65A20A08" w14:textId="1467B39E" w:rsidR="001112E3" w:rsidRDefault="001112E3" w:rsidP="008B5A9C">
      <w:pPr>
        <w:rPr>
          <w:rFonts w:cstheme="minorHAnsi"/>
          <w:sz w:val="24"/>
        </w:rPr>
      </w:pPr>
    </w:p>
    <w:p w14:paraId="69627EA6" w14:textId="02A1A6BC" w:rsidR="001112E3" w:rsidRDefault="001112E3" w:rsidP="008B5A9C">
      <w:pPr>
        <w:rPr>
          <w:rFonts w:cstheme="minorHAnsi"/>
          <w:sz w:val="24"/>
        </w:rPr>
      </w:pPr>
    </w:p>
    <w:p w14:paraId="0E863A84" w14:textId="4E7F809E" w:rsidR="001112E3" w:rsidRDefault="001112E3" w:rsidP="008B5A9C">
      <w:pPr>
        <w:rPr>
          <w:rFonts w:cstheme="minorHAnsi"/>
          <w:sz w:val="24"/>
        </w:rPr>
      </w:pPr>
    </w:p>
    <w:p w14:paraId="0C7613C1" w14:textId="28E08B3C" w:rsidR="001112E3" w:rsidRDefault="001112E3" w:rsidP="008B5A9C">
      <w:pPr>
        <w:rPr>
          <w:rFonts w:cstheme="minorHAnsi"/>
          <w:sz w:val="24"/>
        </w:rPr>
      </w:pPr>
    </w:p>
    <w:p w14:paraId="494A5882" w14:textId="443259A7" w:rsidR="001112E3" w:rsidRDefault="001112E3" w:rsidP="008B5A9C">
      <w:pPr>
        <w:rPr>
          <w:rFonts w:cstheme="minorHAnsi"/>
          <w:sz w:val="24"/>
        </w:rPr>
      </w:pPr>
    </w:p>
    <w:p w14:paraId="5AA6411F" w14:textId="371D19DB" w:rsidR="001112E3" w:rsidRDefault="001112E3" w:rsidP="008B5A9C">
      <w:pPr>
        <w:rPr>
          <w:rFonts w:cstheme="minorHAnsi"/>
          <w:sz w:val="24"/>
        </w:rPr>
      </w:pPr>
    </w:p>
    <w:p w14:paraId="7275A6FF" w14:textId="26946692" w:rsidR="001112E3" w:rsidRDefault="001112E3" w:rsidP="008B5A9C">
      <w:pPr>
        <w:rPr>
          <w:rFonts w:cstheme="minorHAnsi"/>
          <w:sz w:val="24"/>
        </w:rPr>
      </w:pPr>
    </w:p>
    <w:p w14:paraId="262FB21A" w14:textId="0ED058BA" w:rsidR="001112E3" w:rsidRDefault="001112E3" w:rsidP="008B5A9C">
      <w:pPr>
        <w:rPr>
          <w:rFonts w:cstheme="minorHAnsi"/>
          <w:sz w:val="24"/>
        </w:rPr>
      </w:pPr>
    </w:p>
    <w:p w14:paraId="69E8A3C5" w14:textId="1CDFB25B" w:rsidR="001112E3" w:rsidRDefault="001112E3" w:rsidP="008B5A9C">
      <w:pPr>
        <w:rPr>
          <w:rFonts w:cstheme="minorHAnsi"/>
          <w:sz w:val="24"/>
        </w:rPr>
      </w:pPr>
    </w:p>
    <w:p w14:paraId="287304E0" w14:textId="3B0A982A" w:rsidR="002D2D5B" w:rsidRPr="002D2D5B" w:rsidRDefault="002D2D5B">
      <w:pPr>
        <w:rPr>
          <w:sz w:val="24"/>
          <w:szCs w:val="24"/>
        </w:rPr>
      </w:pPr>
      <w:bookmarkStart w:id="26" w:name="_POLICY:_2"/>
      <w:bookmarkEnd w:id="26"/>
    </w:p>
    <w:tbl>
      <w:tblPr>
        <w:tblStyle w:val="TableGrid"/>
        <w:tblW w:w="0" w:type="auto"/>
        <w:tblLook w:val="04A0" w:firstRow="1" w:lastRow="0" w:firstColumn="1" w:lastColumn="0" w:noHBand="0" w:noVBand="1"/>
      </w:tblPr>
      <w:tblGrid>
        <w:gridCol w:w="4675"/>
        <w:gridCol w:w="4675"/>
      </w:tblGrid>
      <w:tr w:rsidR="002D2D5B" w:rsidRPr="002D2D5B" w14:paraId="67862D9C" w14:textId="77777777" w:rsidTr="00E03185">
        <w:tc>
          <w:tcPr>
            <w:tcW w:w="4675" w:type="dxa"/>
          </w:tcPr>
          <w:p w14:paraId="733F519A" w14:textId="77777777" w:rsidR="00B15F41" w:rsidRDefault="002D2D5B" w:rsidP="00E705DD">
            <w:pPr>
              <w:rPr>
                <w:b/>
              </w:rPr>
            </w:pPr>
            <w:bookmarkStart w:id="27" w:name="_Hlk60920383"/>
            <w:r w:rsidRPr="00E705DD">
              <w:rPr>
                <w:b/>
              </w:rPr>
              <w:t xml:space="preserve">POLICY TITLE: </w:t>
            </w:r>
          </w:p>
          <w:p w14:paraId="5F8ECC55" w14:textId="218B2CB8" w:rsidR="002D2D5B" w:rsidRPr="00E705DD" w:rsidRDefault="002D2D5B" w:rsidP="00E705DD">
            <w:pPr>
              <w:rPr>
                <w:b/>
              </w:rPr>
            </w:pPr>
            <w:r w:rsidRPr="00E705DD">
              <w:rPr>
                <w:b/>
              </w:rPr>
              <w:t xml:space="preserve">Close Out Processes </w:t>
            </w:r>
            <w:bookmarkStart w:id="28" w:name="CloseOutProcessing"/>
            <w:bookmarkEnd w:id="28"/>
          </w:p>
        </w:tc>
        <w:tc>
          <w:tcPr>
            <w:tcW w:w="4675" w:type="dxa"/>
          </w:tcPr>
          <w:p w14:paraId="13AE326F" w14:textId="77777777" w:rsidR="00A95F87" w:rsidRPr="001A42AB" w:rsidRDefault="00A95F87" w:rsidP="00A95F87">
            <w:pPr>
              <w:pStyle w:val="TableParagraph"/>
              <w:ind w:left="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0441B33F" w14:textId="7D28BFD6" w:rsidR="002D2D5B" w:rsidRPr="002D2D5B" w:rsidRDefault="00FA039A" w:rsidP="00E03185">
            <w:pPr>
              <w:rPr>
                <w:rFonts w:cstheme="minorHAnsi"/>
                <w:b/>
                <w:sz w:val="24"/>
                <w:szCs w:val="24"/>
              </w:rPr>
            </w:pPr>
            <w:r>
              <w:rPr>
                <w:rFonts w:cstheme="minorHAnsi"/>
                <w:b/>
                <w:sz w:val="24"/>
                <w:szCs w:val="24"/>
              </w:rPr>
              <w:t>F-CLOSE</w:t>
            </w:r>
          </w:p>
        </w:tc>
      </w:tr>
      <w:tr w:rsidR="002D2D5B" w:rsidRPr="002D2D5B" w14:paraId="2A452280" w14:textId="77777777" w:rsidTr="00E03185">
        <w:tc>
          <w:tcPr>
            <w:tcW w:w="4675" w:type="dxa"/>
          </w:tcPr>
          <w:p w14:paraId="39F81606" w14:textId="77777777" w:rsidR="00B15F41" w:rsidRDefault="002D2D5B" w:rsidP="00E03185">
            <w:pPr>
              <w:rPr>
                <w:rFonts w:cstheme="minorHAnsi"/>
                <w:b/>
                <w:sz w:val="24"/>
                <w:szCs w:val="24"/>
              </w:rPr>
            </w:pPr>
            <w:r w:rsidRPr="002D2D5B">
              <w:rPr>
                <w:rFonts w:cstheme="minorHAnsi"/>
                <w:b/>
                <w:sz w:val="24"/>
                <w:szCs w:val="24"/>
              </w:rPr>
              <w:t xml:space="preserve">DEPARTMENT: </w:t>
            </w:r>
          </w:p>
          <w:p w14:paraId="21909C94" w14:textId="5359E020" w:rsidR="002D2D5B" w:rsidRPr="002D2D5B" w:rsidRDefault="002D2D5B" w:rsidP="00E03185">
            <w:pPr>
              <w:rPr>
                <w:rFonts w:cstheme="minorHAnsi"/>
                <w:b/>
                <w:sz w:val="24"/>
                <w:szCs w:val="24"/>
              </w:rPr>
            </w:pPr>
            <w:r w:rsidRPr="002D2D5B">
              <w:rPr>
                <w:rFonts w:cstheme="minorHAnsi"/>
                <w:b/>
                <w:sz w:val="24"/>
                <w:szCs w:val="24"/>
              </w:rPr>
              <w:t>Finance</w:t>
            </w:r>
          </w:p>
        </w:tc>
        <w:tc>
          <w:tcPr>
            <w:tcW w:w="4675" w:type="dxa"/>
          </w:tcPr>
          <w:p w14:paraId="2BA5CD1A" w14:textId="77777777" w:rsidR="00B15F41" w:rsidRDefault="002D2D5B" w:rsidP="00E03185">
            <w:pPr>
              <w:rPr>
                <w:rFonts w:cstheme="minorHAnsi"/>
                <w:b/>
                <w:sz w:val="24"/>
                <w:szCs w:val="24"/>
              </w:rPr>
            </w:pPr>
            <w:r w:rsidRPr="002D2D5B">
              <w:rPr>
                <w:rFonts w:cstheme="minorHAnsi"/>
                <w:b/>
                <w:sz w:val="24"/>
                <w:szCs w:val="24"/>
              </w:rPr>
              <w:t>EFFECTIVE DATE:</w:t>
            </w:r>
            <w:r w:rsidR="00A4559A">
              <w:rPr>
                <w:rFonts w:cstheme="minorHAnsi"/>
                <w:b/>
                <w:sz w:val="24"/>
                <w:szCs w:val="24"/>
              </w:rPr>
              <w:t xml:space="preserve"> </w:t>
            </w:r>
          </w:p>
          <w:p w14:paraId="6173353B" w14:textId="3D095F9D" w:rsidR="002D2D5B" w:rsidRDefault="00A4559A" w:rsidP="00E03185">
            <w:pPr>
              <w:rPr>
                <w:rFonts w:cstheme="minorHAnsi"/>
                <w:b/>
                <w:sz w:val="24"/>
                <w:szCs w:val="24"/>
              </w:rPr>
            </w:pPr>
            <w:r>
              <w:rPr>
                <w:rFonts w:cstheme="minorHAnsi"/>
                <w:b/>
                <w:sz w:val="24"/>
                <w:szCs w:val="24"/>
              </w:rPr>
              <w:t>7/1/22</w:t>
            </w:r>
          </w:p>
          <w:p w14:paraId="43D3AA9D" w14:textId="242603F9" w:rsidR="00B15F41" w:rsidRPr="002D2D5B" w:rsidRDefault="00B15F41" w:rsidP="00E03185">
            <w:pPr>
              <w:rPr>
                <w:rFonts w:cstheme="minorHAnsi"/>
                <w:b/>
                <w:sz w:val="24"/>
                <w:szCs w:val="24"/>
              </w:rPr>
            </w:pPr>
          </w:p>
        </w:tc>
      </w:tr>
      <w:tr w:rsidR="002D2D5B" w:rsidRPr="002D2D5B" w14:paraId="1EA9B2BB" w14:textId="77777777" w:rsidTr="00E03185">
        <w:tc>
          <w:tcPr>
            <w:tcW w:w="4675" w:type="dxa"/>
          </w:tcPr>
          <w:p w14:paraId="3BF92147" w14:textId="77777777" w:rsidR="002D2D5B" w:rsidRDefault="00D70B59" w:rsidP="00E03185">
            <w:pPr>
              <w:rPr>
                <w:b/>
                <w:bCs/>
                <w:spacing w:val="-6"/>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p w14:paraId="4E9C3D4C" w14:textId="2FCF3A37" w:rsidR="00D70B59" w:rsidRPr="002D2D5B" w:rsidRDefault="00D70B59" w:rsidP="00E03185">
            <w:pPr>
              <w:rPr>
                <w:rFonts w:cstheme="minorHAnsi"/>
                <w:b/>
                <w:sz w:val="24"/>
                <w:szCs w:val="24"/>
              </w:rPr>
            </w:pPr>
          </w:p>
        </w:tc>
        <w:tc>
          <w:tcPr>
            <w:tcW w:w="4675" w:type="dxa"/>
          </w:tcPr>
          <w:p w14:paraId="5AE858F6" w14:textId="77777777" w:rsidR="002D2D5B" w:rsidRPr="002D2D5B" w:rsidRDefault="002D2D5B" w:rsidP="00E03185">
            <w:pPr>
              <w:rPr>
                <w:rFonts w:cstheme="minorHAnsi"/>
                <w:b/>
                <w:sz w:val="24"/>
                <w:szCs w:val="24"/>
              </w:rPr>
            </w:pPr>
            <w:r w:rsidRPr="002D2D5B">
              <w:rPr>
                <w:rFonts w:cstheme="minorHAnsi"/>
                <w:b/>
                <w:sz w:val="24"/>
                <w:szCs w:val="24"/>
              </w:rPr>
              <w:t>REVISION DATE:</w:t>
            </w:r>
          </w:p>
        </w:tc>
      </w:tr>
      <w:bookmarkEnd w:id="27"/>
    </w:tbl>
    <w:p w14:paraId="6F3A6FD8" w14:textId="77777777" w:rsidR="002D2D5B" w:rsidRPr="002D2D5B" w:rsidRDefault="002D2D5B" w:rsidP="002D2D5B">
      <w:pPr>
        <w:pStyle w:val="ListParagraph"/>
        <w:rPr>
          <w:rFonts w:cstheme="minorHAnsi"/>
          <w:sz w:val="24"/>
          <w:szCs w:val="24"/>
        </w:rPr>
      </w:pPr>
    </w:p>
    <w:p w14:paraId="2FE1AF59" w14:textId="77777777" w:rsidR="002D2D5B" w:rsidRPr="002D2D5B" w:rsidRDefault="002D2D5B" w:rsidP="002D2D5B">
      <w:pPr>
        <w:pStyle w:val="ListParagraph"/>
        <w:rPr>
          <w:rFonts w:cstheme="minorHAnsi"/>
          <w:sz w:val="24"/>
          <w:szCs w:val="24"/>
        </w:rPr>
      </w:pPr>
    </w:p>
    <w:p w14:paraId="0010C92B" w14:textId="77777777" w:rsidR="002D2D5B" w:rsidRDefault="002D2D5B" w:rsidP="00E705DD">
      <w:pPr>
        <w:pStyle w:val="Heading2"/>
        <w:ind w:left="0"/>
      </w:pPr>
      <w:bookmarkStart w:id="29" w:name="_POLICY:_1"/>
      <w:bookmarkEnd w:id="29"/>
      <w:r w:rsidRPr="002D2D5B">
        <w:t>POLICY:</w:t>
      </w:r>
    </w:p>
    <w:p w14:paraId="1F023650" w14:textId="77777777" w:rsidR="002D2D5B" w:rsidRPr="002D2D5B" w:rsidRDefault="002D2D5B" w:rsidP="002D2D5B">
      <w:pPr>
        <w:pStyle w:val="ListParagraph"/>
        <w:ind w:left="0"/>
        <w:rPr>
          <w:rFonts w:cstheme="minorHAnsi"/>
          <w:b/>
          <w:sz w:val="24"/>
          <w:szCs w:val="24"/>
        </w:rPr>
      </w:pPr>
    </w:p>
    <w:p w14:paraId="32EA5DAD" w14:textId="1FDA46DB" w:rsidR="002D2D5B" w:rsidRDefault="002D2D5B" w:rsidP="002D2D5B">
      <w:pPr>
        <w:rPr>
          <w:rFonts w:cstheme="minorHAnsi"/>
          <w:sz w:val="24"/>
          <w:szCs w:val="24"/>
        </w:rPr>
      </w:pPr>
      <w:r w:rsidRPr="002D2D5B">
        <w:rPr>
          <w:rFonts w:cstheme="minorHAnsi"/>
          <w:sz w:val="24"/>
          <w:szCs w:val="24"/>
        </w:rPr>
        <w:t xml:space="preserve">Month-end close is performed by the </w:t>
      </w:r>
      <w:r w:rsidR="00A4559A">
        <w:rPr>
          <w:rFonts w:cstheme="minorHAnsi"/>
          <w:sz w:val="24"/>
          <w:szCs w:val="24"/>
        </w:rPr>
        <w:t>Director of Finance</w:t>
      </w:r>
      <w:r w:rsidRPr="002D2D5B">
        <w:rPr>
          <w:rFonts w:cstheme="minorHAnsi"/>
          <w:sz w:val="24"/>
          <w:szCs w:val="24"/>
        </w:rPr>
        <w:t>. Monthly statements are submitted to the Finance Committee for approval and then the Board for final approval.</w:t>
      </w:r>
    </w:p>
    <w:p w14:paraId="64188951" w14:textId="77777777" w:rsidR="002D2D5B" w:rsidRPr="002D2D5B" w:rsidRDefault="002D2D5B" w:rsidP="002D2D5B">
      <w:pPr>
        <w:rPr>
          <w:rFonts w:cstheme="minorHAnsi"/>
          <w:sz w:val="24"/>
          <w:szCs w:val="24"/>
        </w:rPr>
      </w:pPr>
    </w:p>
    <w:p w14:paraId="1C58CF9B" w14:textId="77777777" w:rsidR="002D2D5B" w:rsidRDefault="002D2D5B" w:rsidP="00EB02FC">
      <w:pPr>
        <w:pStyle w:val="ListParagraph"/>
        <w:ind w:left="360"/>
        <w:rPr>
          <w:rFonts w:cstheme="minorHAnsi"/>
          <w:b/>
          <w:sz w:val="24"/>
          <w:szCs w:val="24"/>
        </w:rPr>
      </w:pPr>
      <w:r w:rsidRPr="002D2D5B">
        <w:rPr>
          <w:rFonts w:cstheme="minorHAnsi"/>
          <w:b/>
          <w:sz w:val="24"/>
          <w:szCs w:val="24"/>
        </w:rPr>
        <w:t>PROCEDURES:</w:t>
      </w:r>
    </w:p>
    <w:p w14:paraId="1621255C" w14:textId="77777777" w:rsidR="002D2D5B" w:rsidRPr="002D2D5B" w:rsidRDefault="002D2D5B" w:rsidP="002D2D5B">
      <w:pPr>
        <w:pStyle w:val="ListParagraph"/>
        <w:ind w:left="0"/>
        <w:rPr>
          <w:rFonts w:cstheme="minorHAnsi"/>
          <w:b/>
          <w:sz w:val="24"/>
          <w:szCs w:val="24"/>
        </w:rPr>
      </w:pPr>
      <w:r w:rsidRPr="002D2D5B">
        <w:rPr>
          <w:rFonts w:cstheme="minorHAnsi"/>
          <w:b/>
          <w:sz w:val="24"/>
          <w:szCs w:val="24"/>
        </w:rPr>
        <w:t xml:space="preserve"> </w:t>
      </w:r>
    </w:p>
    <w:p w14:paraId="502051BB" w14:textId="5AC9DDFE" w:rsidR="00F72D58" w:rsidRDefault="002D2D5B" w:rsidP="00F72D58">
      <w:pPr>
        <w:pStyle w:val="ListParagraph"/>
        <w:widowControl/>
        <w:numPr>
          <w:ilvl w:val="0"/>
          <w:numId w:val="67"/>
        </w:numPr>
        <w:autoSpaceDE/>
        <w:autoSpaceDN/>
        <w:spacing w:after="160" w:line="259" w:lineRule="auto"/>
        <w:contextualSpacing/>
        <w:rPr>
          <w:rFonts w:cstheme="minorHAnsi"/>
          <w:sz w:val="24"/>
          <w:szCs w:val="24"/>
        </w:rPr>
      </w:pPr>
      <w:r w:rsidRPr="00F72D58">
        <w:rPr>
          <w:rFonts w:cstheme="minorHAnsi"/>
          <w:sz w:val="24"/>
          <w:szCs w:val="24"/>
        </w:rPr>
        <w:t xml:space="preserve">The </w:t>
      </w:r>
      <w:r w:rsidR="00375C02">
        <w:rPr>
          <w:rFonts w:cstheme="minorHAnsi"/>
          <w:sz w:val="24"/>
          <w:szCs w:val="24"/>
        </w:rPr>
        <w:t>Director of Finance</w:t>
      </w:r>
      <w:r w:rsidR="00F72D58">
        <w:rPr>
          <w:rFonts w:cstheme="minorHAnsi"/>
          <w:sz w:val="24"/>
          <w:szCs w:val="24"/>
        </w:rPr>
        <w:t>:</w:t>
      </w:r>
    </w:p>
    <w:p w14:paraId="10A2E8CE" w14:textId="416C1585" w:rsidR="002D2D5B" w:rsidRPr="00F72D58" w:rsidRDefault="00F72D58" w:rsidP="00C95A46">
      <w:pPr>
        <w:pStyle w:val="ListParagraph"/>
        <w:widowControl/>
        <w:numPr>
          <w:ilvl w:val="1"/>
          <w:numId w:val="67"/>
        </w:numPr>
        <w:autoSpaceDE/>
        <w:autoSpaceDN/>
        <w:spacing w:after="160" w:line="259" w:lineRule="auto"/>
        <w:contextualSpacing/>
        <w:rPr>
          <w:rFonts w:cstheme="minorHAnsi"/>
          <w:sz w:val="24"/>
          <w:szCs w:val="24"/>
        </w:rPr>
      </w:pPr>
      <w:r>
        <w:rPr>
          <w:rFonts w:cstheme="minorHAnsi"/>
          <w:sz w:val="24"/>
          <w:szCs w:val="24"/>
        </w:rPr>
        <w:t>P</w:t>
      </w:r>
      <w:r w:rsidR="002D2D5B" w:rsidRPr="00F72D58">
        <w:rPr>
          <w:rFonts w:cstheme="minorHAnsi"/>
          <w:sz w:val="24"/>
          <w:szCs w:val="24"/>
        </w:rPr>
        <w:t>repares accruals and adjustments in the general ledger as needed for monthly financial statements.</w:t>
      </w:r>
    </w:p>
    <w:p w14:paraId="54C9EB05" w14:textId="5EE4FFF7" w:rsidR="002D2D5B" w:rsidRPr="002D2D5B" w:rsidRDefault="00B04FBE" w:rsidP="00C95A46">
      <w:pPr>
        <w:pStyle w:val="ListParagraph"/>
        <w:widowControl/>
        <w:numPr>
          <w:ilvl w:val="1"/>
          <w:numId w:val="67"/>
        </w:numPr>
        <w:autoSpaceDE/>
        <w:autoSpaceDN/>
        <w:spacing w:after="160" w:line="259" w:lineRule="auto"/>
        <w:contextualSpacing/>
        <w:rPr>
          <w:rFonts w:cstheme="minorHAnsi"/>
          <w:sz w:val="24"/>
          <w:szCs w:val="24"/>
        </w:rPr>
      </w:pPr>
      <w:r>
        <w:rPr>
          <w:rFonts w:cstheme="minorHAnsi"/>
          <w:sz w:val="24"/>
          <w:szCs w:val="24"/>
        </w:rPr>
        <w:t xml:space="preserve">Batches </w:t>
      </w:r>
      <w:r w:rsidR="002D2D5B" w:rsidRPr="002D2D5B">
        <w:rPr>
          <w:rFonts w:cstheme="minorHAnsi"/>
          <w:sz w:val="24"/>
          <w:szCs w:val="24"/>
        </w:rPr>
        <w:t xml:space="preserve">Monthly/ Quarterly AJES </w:t>
      </w:r>
      <w:r>
        <w:rPr>
          <w:rFonts w:cstheme="minorHAnsi"/>
          <w:sz w:val="24"/>
          <w:szCs w:val="24"/>
        </w:rPr>
        <w:t>and</w:t>
      </w:r>
      <w:r w:rsidRPr="002D2D5B">
        <w:rPr>
          <w:rFonts w:cstheme="minorHAnsi"/>
          <w:sz w:val="24"/>
          <w:szCs w:val="24"/>
        </w:rPr>
        <w:t xml:space="preserve"> </w:t>
      </w:r>
      <w:r w:rsidR="002D2D5B" w:rsidRPr="002D2D5B">
        <w:rPr>
          <w:rFonts w:cstheme="minorHAnsi"/>
          <w:sz w:val="24"/>
          <w:szCs w:val="24"/>
        </w:rPr>
        <w:t>print</w:t>
      </w:r>
      <w:r>
        <w:rPr>
          <w:rFonts w:cstheme="minorHAnsi"/>
          <w:sz w:val="24"/>
          <w:szCs w:val="24"/>
        </w:rPr>
        <w:t>s</w:t>
      </w:r>
      <w:r w:rsidR="002D2D5B" w:rsidRPr="002D2D5B">
        <w:rPr>
          <w:rFonts w:cstheme="minorHAnsi"/>
          <w:sz w:val="24"/>
          <w:szCs w:val="24"/>
        </w:rPr>
        <w:t xml:space="preserve"> </w:t>
      </w:r>
      <w:r>
        <w:rPr>
          <w:rFonts w:cstheme="minorHAnsi"/>
          <w:sz w:val="24"/>
          <w:szCs w:val="24"/>
        </w:rPr>
        <w:t>with</w:t>
      </w:r>
      <w:r w:rsidRPr="002D2D5B">
        <w:rPr>
          <w:rFonts w:cstheme="minorHAnsi"/>
          <w:sz w:val="24"/>
          <w:szCs w:val="24"/>
        </w:rPr>
        <w:t xml:space="preserve"> </w:t>
      </w:r>
      <w:r w:rsidR="002D2D5B" w:rsidRPr="002D2D5B">
        <w:rPr>
          <w:rFonts w:cstheme="minorHAnsi"/>
          <w:sz w:val="24"/>
          <w:szCs w:val="24"/>
        </w:rPr>
        <w:t>reference</w:t>
      </w:r>
      <w:r>
        <w:rPr>
          <w:rFonts w:cstheme="minorHAnsi"/>
          <w:sz w:val="24"/>
          <w:szCs w:val="24"/>
        </w:rPr>
        <w:t>s</w:t>
      </w:r>
      <w:r w:rsidR="002D2D5B" w:rsidRPr="002D2D5B">
        <w:rPr>
          <w:rFonts w:cstheme="minorHAnsi"/>
          <w:sz w:val="24"/>
          <w:szCs w:val="24"/>
        </w:rPr>
        <w:t xml:space="preserve"> to WPs that support AJEs. </w:t>
      </w:r>
      <w:r>
        <w:rPr>
          <w:rFonts w:cstheme="minorHAnsi"/>
          <w:sz w:val="24"/>
          <w:szCs w:val="24"/>
        </w:rPr>
        <w:t>AJES are r</w:t>
      </w:r>
      <w:r w:rsidR="002D2D5B" w:rsidRPr="002D2D5B">
        <w:rPr>
          <w:rFonts w:cstheme="minorHAnsi"/>
          <w:sz w:val="24"/>
          <w:szCs w:val="24"/>
        </w:rPr>
        <w:t>eviewed and approved</w:t>
      </w:r>
      <w:r w:rsidR="00375C02">
        <w:rPr>
          <w:rFonts w:cstheme="minorHAnsi"/>
          <w:sz w:val="24"/>
          <w:szCs w:val="24"/>
        </w:rPr>
        <w:t xml:space="preserve"> by the Director of Finance</w:t>
      </w:r>
      <w:r w:rsidR="002D2D5B" w:rsidRPr="002D2D5B">
        <w:rPr>
          <w:rFonts w:cstheme="minorHAnsi"/>
          <w:sz w:val="24"/>
          <w:szCs w:val="24"/>
        </w:rPr>
        <w:t>.</w:t>
      </w:r>
    </w:p>
    <w:p w14:paraId="614A03E5" w14:textId="498329A7" w:rsidR="002D2D5B" w:rsidRPr="002D2D5B" w:rsidRDefault="00B04FBE" w:rsidP="00C95A46">
      <w:pPr>
        <w:pStyle w:val="ListParagraph"/>
        <w:widowControl/>
        <w:numPr>
          <w:ilvl w:val="1"/>
          <w:numId w:val="67"/>
        </w:numPr>
        <w:autoSpaceDE/>
        <w:autoSpaceDN/>
        <w:spacing w:after="160" w:line="259" w:lineRule="auto"/>
        <w:contextualSpacing/>
        <w:rPr>
          <w:rFonts w:cstheme="minorHAnsi"/>
          <w:sz w:val="24"/>
          <w:szCs w:val="24"/>
        </w:rPr>
      </w:pPr>
      <w:r>
        <w:rPr>
          <w:rFonts w:cstheme="minorHAnsi"/>
          <w:sz w:val="24"/>
          <w:szCs w:val="24"/>
        </w:rPr>
        <w:t>P</w:t>
      </w:r>
      <w:r w:rsidR="002D2D5B" w:rsidRPr="002D2D5B">
        <w:rPr>
          <w:rFonts w:cstheme="minorHAnsi"/>
          <w:sz w:val="24"/>
          <w:szCs w:val="24"/>
        </w:rPr>
        <w:t xml:space="preserve">repares monthly reconciliation of general ledger accounts and ties to support in </w:t>
      </w:r>
      <w:r w:rsidR="000550A0">
        <w:rPr>
          <w:rFonts w:cstheme="minorHAnsi"/>
          <w:sz w:val="24"/>
        </w:rPr>
        <w:t>record retention</w:t>
      </w:r>
      <w:r w:rsidR="002D2D5B" w:rsidRPr="002D2D5B">
        <w:rPr>
          <w:rFonts w:cstheme="minorHAnsi"/>
          <w:sz w:val="24"/>
          <w:szCs w:val="24"/>
        </w:rPr>
        <w:t xml:space="preserve"> filing system. </w:t>
      </w:r>
    </w:p>
    <w:p w14:paraId="6F84434D" w14:textId="77777777" w:rsidR="002D2D5B" w:rsidRPr="002D2D5B" w:rsidRDefault="002D2D5B" w:rsidP="00C95A46">
      <w:pPr>
        <w:pStyle w:val="ListParagraph"/>
        <w:widowControl/>
        <w:numPr>
          <w:ilvl w:val="1"/>
          <w:numId w:val="67"/>
        </w:numPr>
        <w:autoSpaceDE/>
        <w:autoSpaceDN/>
        <w:spacing w:after="160" w:line="259" w:lineRule="auto"/>
        <w:contextualSpacing/>
        <w:rPr>
          <w:rFonts w:cstheme="minorHAnsi"/>
          <w:sz w:val="24"/>
          <w:szCs w:val="24"/>
        </w:rPr>
      </w:pPr>
      <w:r w:rsidRPr="002D2D5B">
        <w:rPr>
          <w:rFonts w:cstheme="minorHAnsi"/>
          <w:sz w:val="24"/>
          <w:szCs w:val="24"/>
        </w:rPr>
        <w:t xml:space="preserve">Prepares financial statements monthly. </w:t>
      </w:r>
    </w:p>
    <w:p w14:paraId="4016DC61" w14:textId="77777777" w:rsidR="002D2D5B" w:rsidRPr="002D2D5B" w:rsidRDefault="002D2D5B" w:rsidP="00C95A46">
      <w:pPr>
        <w:pStyle w:val="ListParagraph"/>
        <w:widowControl/>
        <w:numPr>
          <w:ilvl w:val="1"/>
          <w:numId w:val="67"/>
        </w:numPr>
        <w:autoSpaceDE/>
        <w:autoSpaceDN/>
        <w:spacing w:after="160" w:line="259" w:lineRule="auto"/>
        <w:contextualSpacing/>
        <w:rPr>
          <w:rFonts w:cstheme="minorHAnsi"/>
          <w:sz w:val="24"/>
          <w:szCs w:val="24"/>
        </w:rPr>
      </w:pPr>
      <w:r w:rsidRPr="002D2D5B">
        <w:rPr>
          <w:rFonts w:cstheme="minorHAnsi"/>
          <w:sz w:val="24"/>
          <w:szCs w:val="24"/>
        </w:rPr>
        <w:t xml:space="preserve">Performs quality control checks of financial statements and workpapers. Analyzes budget to actual monthly. </w:t>
      </w:r>
    </w:p>
    <w:p w14:paraId="4811555F" w14:textId="42F34404" w:rsidR="002D2D5B" w:rsidRPr="002D2D5B" w:rsidRDefault="002D2D5B" w:rsidP="002D2D5B">
      <w:pPr>
        <w:pStyle w:val="ListParagraph"/>
        <w:widowControl/>
        <w:numPr>
          <w:ilvl w:val="0"/>
          <w:numId w:val="67"/>
        </w:numPr>
        <w:autoSpaceDE/>
        <w:autoSpaceDN/>
        <w:spacing w:after="160" w:line="259" w:lineRule="auto"/>
        <w:contextualSpacing/>
        <w:rPr>
          <w:rFonts w:cstheme="minorHAnsi"/>
          <w:sz w:val="24"/>
          <w:szCs w:val="24"/>
        </w:rPr>
      </w:pPr>
      <w:r w:rsidRPr="002D2D5B">
        <w:rPr>
          <w:rFonts w:cstheme="minorHAnsi"/>
          <w:sz w:val="24"/>
          <w:szCs w:val="24"/>
        </w:rPr>
        <w:t xml:space="preserve">The </w:t>
      </w:r>
      <w:r w:rsidR="00C95A46">
        <w:rPr>
          <w:rFonts w:cstheme="minorHAnsi"/>
          <w:sz w:val="24"/>
          <w:szCs w:val="24"/>
        </w:rPr>
        <w:t>F</w:t>
      </w:r>
      <w:r w:rsidRPr="002D2D5B">
        <w:rPr>
          <w:rFonts w:cstheme="minorHAnsi"/>
          <w:sz w:val="24"/>
          <w:szCs w:val="24"/>
        </w:rPr>
        <w:t xml:space="preserve">inance </w:t>
      </w:r>
      <w:r w:rsidR="00C95A46">
        <w:rPr>
          <w:rFonts w:cstheme="minorHAnsi"/>
          <w:sz w:val="24"/>
          <w:szCs w:val="24"/>
        </w:rPr>
        <w:t>C</w:t>
      </w:r>
      <w:r w:rsidRPr="002D2D5B">
        <w:rPr>
          <w:rFonts w:cstheme="minorHAnsi"/>
          <w:sz w:val="24"/>
          <w:szCs w:val="24"/>
        </w:rPr>
        <w:t>ommittee and Board reviews and approves Monthly Financial statements</w:t>
      </w:r>
    </w:p>
    <w:p w14:paraId="5C04F913" w14:textId="77777777" w:rsidR="002D2D5B" w:rsidRDefault="002D2D5B" w:rsidP="002D2D5B">
      <w:pPr>
        <w:rPr>
          <w:rFonts w:cstheme="minorHAnsi"/>
        </w:rPr>
      </w:pPr>
      <w:r>
        <w:rPr>
          <w:rFonts w:cstheme="minorHAnsi"/>
        </w:rPr>
        <w:br w:type="page"/>
      </w:r>
    </w:p>
    <w:p w14:paraId="45D42665" w14:textId="77777777" w:rsidR="002D2D5B" w:rsidRDefault="002D2D5B">
      <w:pPr>
        <w:spacing w:line="266" w:lineRule="exact"/>
        <w:jc w:val="both"/>
        <w:rPr>
          <w:sz w:val="24"/>
        </w:rPr>
        <w:sectPr w:rsidR="002D2D5B" w:rsidSect="004D3E24">
          <w:pgSz w:w="12240" w:h="15840"/>
          <w:pgMar w:top="1440" w:right="1440" w:bottom="1440" w:left="1440" w:header="0" w:footer="1039"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8B5A9C" w:rsidRPr="008B5A9C" w14:paraId="682DFD7A" w14:textId="77777777" w:rsidTr="00E03185">
        <w:trPr>
          <w:trHeight w:hRule="exact" w:val="939"/>
        </w:trPr>
        <w:tc>
          <w:tcPr>
            <w:tcW w:w="5341" w:type="dxa"/>
          </w:tcPr>
          <w:p w14:paraId="76D1B805" w14:textId="77777777" w:rsidR="008B5A9C" w:rsidRPr="001A42AB" w:rsidRDefault="008B5A9C" w:rsidP="001A42AB">
            <w:pPr>
              <w:rPr>
                <w:b/>
                <w:bCs/>
                <w:sz w:val="24"/>
                <w:szCs w:val="24"/>
              </w:rPr>
            </w:pPr>
            <w:r w:rsidRPr="001A42AB">
              <w:rPr>
                <w:b/>
                <w:bCs/>
                <w:sz w:val="24"/>
                <w:szCs w:val="24"/>
              </w:rPr>
              <w:lastRenderedPageBreak/>
              <w:t>POLICY TITLE:</w:t>
            </w:r>
          </w:p>
          <w:bookmarkStart w:id="30" w:name="_bookmark26"/>
          <w:bookmarkEnd w:id="30"/>
          <w:p w14:paraId="668D9505" w14:textId="77777777" w:rsidR="008B5A9C" w:rsidRPr="001A42AB" w:rsidRDefault="008B5A9C" w:rsidP="001A42AB">
            <w:pPr>
              <w:rPr>
                <w:b/>
                <w:bCs/>
                <w:sz w:val="24"/>
                <w:szCs w:val="24"/>
              </w:rPr>
            </w:pPr>
            <w:r w:rsidRPr="001A42AB">
              <w:rPr>
                <w:b/>
                <w:bCs/>
                <w:sz w:val="24"/>
                <w:szCs w:val="24"/>
              </w:rPr>
              <w:fldChar w:fldCharType="begin"/>
            </w:r>
            <w:r w:rsidRPr="001A42AB">
              <w:rPr>
                <w:b/>
                <w:bCs/>
                <w:sz w:val="24"/>
                <w:szCs w:val="24"/>
              </w:rPr>
              <w:instrText xml:space="preserve"> HYPERLINK \l "_bookmark1" </w:instrText>
            </w:r>
            <w:r w:rsidRPr="001A42AB">
              <w:rPr>
                <w:b/>
                <w:bCs/>
                <w:sz w:val="24"/>
                <w:szCs w:val="24"/>
              </w:rPr>
              <w:fldChar w:fldCharType="separate"/>
            </w:r>
            <w:r w:rsidRPr="001A42AB">
              <w:rPr>
                <w:b/>
                <w:bCs/>
                <w:sz w:val="24"/>
                <w:szCs w:val="24"/>
              </w:rPr>
              <w:t>Financial Reporting – Internal</w:t>
            </w:r>
            <w:r w:rsidRPr="001A42AB">
              <w:rPr>
                <w:b/>
                <w:bCs/>
                <w:sz w:val="24"/>
                <w:szCs w:val="24"/>
              </w:rPr>
              <w:fldChar w:fldCharType="end"/>
            </w:r>
            <w:bookmarkStart w:id="31" w:name="FinRptInternal"/>
            <w:bookmarkEnd w:id="31"/>
          </w:p>
        </w:tc>
        <w:tc>
          <w:tcPr>
            <w:tcW w:w="3291" w:type="dxa"/>
          </w:tcPr>
          <w:p w14:paraId="0AB66E32" w14:textId="767BA992"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2DF9EE0C" w14:textId="01253D08" w:rsidR="008B5A9C" w:rsidRPr="001A42AB" w:rsidRDefault="00EF4602" w:rsidP="001A42AB">
            <w:pPr>
              <w:rPr>
                <w:b/>
                <w:bCs/>
                <w:sz w:val="24"/>
                <w:szCs w:val="24"/>
              </w:rPr>
            </w:pPr>
            <w:r>
              <w:rPr>
                <w:b/>
                <w:bCs/>
                <w:sz w:val="24"/>
                <w:szCs w:val="24"/>
              </w:rPr>
              <w:t xml:space="preserve"> </w:t>
            </w:r>
            <w:r w:rsidR="008B5A9C" w:rsidRPr="001A42AB">
              <w:rPr>
                <w:b/>
                <w:bCs/>
                <w:sz w:val="24"/>
                <w:szCs w:val="24"/>
              </w:rPr>
              <w:t>F-INFR</w:t>
            </w:r>
          </w:p>
        </w:tc>
      </w:tr>
      <w:tr w:rsidR="008B5A9C" w:rsidRPr="008B5A9C" w14:paraId="0598EC0D" w14:textId="77777777" w:rsidTr="008B5A9C">
        <w:trPr>
          <w:trHeight w:hRule="exact" w:val="720"/>
        </w:trPr>
        <w:tc>
          <w:tcPr>
            <w:tcW w:w="5341" w:type="dxa"/>
          </w:tcPr>
          <w:p w14:paraId="47621739" w14:textId="77777777" w:rsidR="008B5A9C" w:rsidRPr="001A42AB" w:rsidRDefault="008B5A9C" w:rsidP="001A42AB">
            <w:pPr>
              <w:rPr>
                <w:b/>
                <w:bCs/>
                <w:sz w:val="24"/>
                <w:szCs w:val="24"/>
              </w:rPr>
            </w:pPr>
            <w:r w:rsidRPr="001A42AB">
              <w:rPr>
                <w:b/>
                <w:bCs/>
                <w:sz w:val="24"/>
                <w:szCs w:val="24"/>
              </w:rPr>
              <w:t>DEPARTMENT:</w:t>
            </w:r>
          </w:p>
          <w:p w14:paraId="1921C0BF" w14:textId="77777777" w:rsidR="008B5A9C" w:rsidRPr="001A42AB" w:rsidRDefault="008B5A9C" w:rsidP="001A42AB">
            <w:pPr>
              <w:rPr>
                <w:b/>
                <w:bCs/>
                <w:sz w:val="24"/>
                <w:szCs w:val="24"/>
              </w:rPr>
            </w:pPr>
            <w:r w:rsidRPr="001A42AB">
              <w:rPr>
                <w:b/>
                <w:bCs/>
                <w:sz w:val="24"/>
                <w:szCs w:val="24"/>
              </w:rPr>
              <w:t>Finance</w:t>
            </w:r>
          </w:p>
        </w:tc>
        <w:tc>
          <w:tcPr>
            <w:tcW w:w="3291" w:type="dxa"/>
          </w:tcPr>
          <w:p w14:paraId="099A1D58" w14:textId="0CA2FA1B" w:rsidR="008B5A9C" w:rsidRPr="001A42AB" w:rsidRDefault="00EF4602" w:rsidP="001A42AB">
            <w:pPr>
              <w:rPr>
                <w:b/>
                <w:bCs/>
                <w:sz w:val="24"/>
                <w:szCs w:val="24"/>
              </w:rPr>
            </w:pPr>
            <w:r>
              <w:rPr>
                <w:b/>
                <w:bCs/>
                <w:sz w:val="24"/>
                <w:szCs w:val="24"/>
              </w:rPr>
              <w:t xml:space="preserve"> </w:t>
            </w:r>
            <w:r w:rsidR="008B5A9C" w:rsidRPr="001A42AB">
              <w:rPr>
                <w:b/>
                <w:bCs/>
                <w:sz w:val="24"/>
                <w:szCs w:val="24"/>
              </w:rPr>
              <w:t>EFFECTIVE DATE:</w:t>
            </w:r>
          </w:p>
          <w:p w14:paraId="3EEC2D76" w14:textId="63619900" w:rsidR="00627BC1" w:rsidRPr="001A42AB" w:rsidRDefault="00EF4602" w:rsidP="001A42AB">
            <w:pPr>
              <w:rPr>
                <w:b/>
                <w:bCs/>
                <w:sz w:val="24"/>
                <w:szCs w:val="24"/>
              </w:rPr>
            </w:pPr>
            <w:r>
              <w:rPr>
                <w:b/>
                <w:bCs/>
                <w:sz w:val="24"/>
                <w:szCs w:val="24"/>
              </w:rPr>
              <w:t xml:space="preserve"> </w:t>
            </w:r>
            <w:r w:rsidR="00627BC1" w:rsidRPr="001A42AB">
              <w:rPr>
                <w:b/>
                <w:bCs/>
                <w:sz w:val="24"/>
                <w:szCs w:val="24"/>
              </w:rPr>
              <w:t>7/1/22</w:t>
            </w:r>
          </w:p>
        </w:tc>
      </w:tr>
      <w:tr w:rsidR="008B5A9C" w:rsidRPr="008B5A9C" w14:paraId="2DD1481E" w14:textId="77777777" w:rsidTr="00E03185">
        <w:trPr>
          <w:trHeight w:hRule="exact" w:val="929"/>
        </w:trPr>
        <w:tc>
          <w:tcPr>
            <w:tcW w:w="5341" w:type="dxa"/>
          </w:tcPr>
          <w:p w14:paraId="56A45C94" w14:textId="12A94539" w:rsidR="008B5A9C"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7A8079E5" w14:textId="32378D60" w:rsidR="008B5A9C" w:rsidRPr="001A42AB" w:rsidRDefault="00EF4602" w:rsidP="001A42AB">
            <w:pPr>
              <w:rPr>
                <w:b/>
                <w:bCs/>
                <w:sz w:val="24"/>
                <w:szCs w:val="24"/>
              </w:rPr>
            </w:pPr>
            <w:r>
              <w:rPr>
                <w:b/>
                <w:bCs/>
                <w:sz w:val="24"/>
                <w:szCs w:val="24"/>
              </w:rPr>
              <w:t xml:space="preserve"> </w:t>
            </w:r>
            <w:r w:rsidR="008B5A9C" w:rsidRPr="001A42AB">
              <w:rPr>
                <w:b/>
                <w:bCs/>
                <w:sz w:val="24"/>
                <w:szCs w:val="24"/>
              </w:rPr>
              <w:t>REVISION DATE:</w:t>
            </w:r>
          </w:p>
        </w:tc>
      </w:tr>
    </w:tbl>
    <w:p w14:paraId="50C87F8A" w14:textId="77777777" w:rsidR="008B5A9C" w:rsidRPr="008B5A9C" w:rsidRDefault="008B5A9C" w:rsidP="008B5A9C">
      <w:pPr>
        <w:pStyle w:val="BodyText"/>
      </w:pPr>
    </w:p>
    <w:p w14:paraId="36D1A667" w14:textId="77777777" w:rsidR="008B5A9C" w:rsidRPr="008B5A9C" w:rsidRDefault="008B5A9C" w:rsidP="008B5A9C">
      <w:pPr>
        <w:pStyle w:val="BodyText"/>
        <w:spacing w:before="10"/>
      </w:pPr>
    </w:p>
    <w:p w14:paraId="23E98C05" w14:textId="77777777" w:rsidR="008B5A9C" w:rsidRPr="008B5A9C" w:rsidRDefault="008B5A9C" w:rsidP="008B5A9C">
      <w:pPr>
        <w:pStyle w:val="Heading2"/>
        <w:spacing w:before="90"/>
      </w:pPr>
      <w:r w:rsidRPr="008B5A9C">
        <w:t>POLICY:</w:t>
      </w:r>
    </w:p>
    <w:p w14:paraId="51AD640C" w14:textId="77777777" w:rsidR="008B5A9C" w:rsidRPr="008B5A9C" w:rsidRDefault="008B5A9C" w:rsidP="008B5A9C">
      <w:pPr>
        <w:pStyle w:val="BodyText"/>
        <w:spacing w:before="7"/>
        <w:rPr>
          <w:b/>
        </w:rPr>
      </w:pPr>
    </w:p>
    <w:p w14:paraId="03E3FE19" w14:textId="17FC45D6" w:rsidR="008B5A9C" w:rsidRPr="008B5A9C" w:rsidRDefault="00C42C69" w:rsidP="008B5A9C">
      <w:pPr>
        <w:pStyle w:val="BodyText"/>
        <w:ind w:left="140" w:right="140"/>
        <w:jc w:val="both"/>
      </w:pPr>
      <w:r>
        <w:t xml:space="preserve">THE </w:t>
      </w:r>
      <w:r w:rsidR="0066178E">
        <w:t>COALITION</w:t>
      </w:r>
      <w:r w:rsidR="008B5A9C" w:rsidRPr="008B5A9C">
        <w:t xml:space="preserve"> prepares monthly financial statements under generally accepted accounting principles for the Finance Committee and Board of Directors to review.</w:t>
      </w:r>
    </w:p>
    <w:p w14:paraId="5C97C179" w14:textId="77777777" w:rsidR="008B5A9C" w:rsidRPr="008B5A9C" w:rsidRDefault="008B5A9C" w:rsidP="008B5A9C">
      <w:pPr>
        <w:pStyle w:val="BodyText"/>
        <w:spacing w:before="4"/>
      </w:pPr>
    </w:p>
    <w:p w14:paraId="44E6283B" w14:textId="77777777" w:rsidR="008B5A9C" w:rsidRPr="008B5A9C" w:rsidRDefault="008B5A9C" w:rsidP="008B5A9C">
      <w:pPr>
        <w:pStyle w:val="Heading2"/>
      </w:pPr>
      <w:r w:rsidRPr="008B5A9C">
        <w:t>PROCEDURE:</w:t>
      </w:r>
    </w:p>
    <w:p w14:paraId="4CA24124" w14:textId="28BCB19A" w:rsidR="008B5A9C" w:rsidRDefault="008B5A9C" w:rsidP="008B5A9C">
      <w:pPr>
        <w:pStyle w:val="BodyText"/>
        <w:spacing w:before="5"/>
        <w:rPr>
          <w:b/>
        </w:rPr>
      </w:pPr>
    </w:p>
    <w:p w14:paraId="69F62760" w14:textId="4CFF7EDF" w:rsidR="00DC275C" w:rsidRPr="00DC275C" w:rsidRDefault="00DC275C" w:rsidP="008B5A9C">
      <w:pPr>
        <w:pStyle w:val="BodyText"/>
        <w:spacing w:before="5"/>
        <w:rPr>
          <w:bCs/>
        </w:rPr>
      </w:pPr>
      <w:r w:rsidRPr="00DC275C">
        <w:rPr>
          <w:bCs/>
        </w:rPr>
        <w:t xml:space="preserve">  THE COALITION’S fiscal year is July 1 through June 30 of each year. </w:t>
      </w:r>
    </w:p>
    <w:p w14:paraId="4EC18DC8" w14:textId="77777777" w:rsidR="00DC275C" w:rsidRPr="008B5A9C" w:rsidRDefault="00DC275C" w:rsidP="008B5A9C">
      <w:pPr>
        <w:pStyle w:val="BodyText"/>
        <w:spacing w:before="5"/>
        <w:rPr>
          <w:b/>
        </w:rPr>
      </w:pPr>
    </w:p>
    <w:p w14:paraId="07A9D687" w14:textId="0B1E6043" w:rsidR="008B5A9C" w:rsidRPr="008B5A9C" w:rsidRDefault="008B5A9C" w:rsidP="008B5A9C">
      <w:pPr>
        <w:pStyle w:val="BodyText"/>
        <w:spacing w:before="1"/>
        <w:ind w:left="140" w:right="141"/>
        <w:jc w:val="both"/>
      </w:pPr>
      <w:r w:rsidRPr="008B5A9C">
        <w:t>The accounting software is password protected with full access granted to the</w:t>
      </w:r>
      <w:r w:rsidR="00375C02">
        <w:t xml:space="preserve"> Director of Finance and the</w:t>
      </w:r>
      <w:r w:rsidRPr="008B5A9C">
        <w:t xml:space="preserve"> </w:t>
      </w:r>
      <w:r w:rsidR="00FA4B65">
        <w:t>Accounting Team</w:t>
      </w:r>
      <w:r w:rsidR="00206E15">
        <w:t xml:space="preserve"> </w:t>
      </w:r>
      <w:r w:rsidR="00AB699F">
        <w:t>a</w:t>
      </w:r>
      <w:r w:rsidR="00206E15">
        <w:t>nd CEO</w:t>
      </w:r>
      <w:r w:rsidR="00FA4B65">
        <w:t xml:space="preserve">. </w:t>
      </w:r>
    </w:p>
    <w:p w14:paraId="1997A15B" w14:textId="77777777" w:rsidR="008B5A9C" w:rsidRPr="008B5A9C" w:rsidRDefault="008B5A9C" w:rsidP="008B5A9C">
      <w:pPr>
        <w:pStyle w:val="BodyText"/>
        <w:spacing w:before="1"/>
        <w:ind w:left="140" w:right="141"/>
        <w:jc w:val="both"/>
      </w:pPr>
    </w:p>
    <w:p w14:paraId="6915EF41" w14:textId="3C46A068" w:rsidR="008B5A9C" w:rsidRPr="008B5A9C" w:rsidRDefault="008B5A9C" w:rsidP="008B5A9C">
      <w:pPr>
        <w:pStyle w:val="BodyText"/>
        <w:spacing w:before="1"/>
        <w:ind w:left="140" w:right="141"/>
        <w:jc w:val="both"/>
      </w:pPr>
      <w:r w:rsidRPr="008B5A9C">
        <w:t xml:space="preserve">Each balance sheet account is reconciled to the financial statements by the </w:t>
      </w:r>
      <w:r w:rsidR="00375C02">
        <w:t>Director of Finance</w:t>
      </w:r>
      <w:r w:rsidRPr="008B5A9C">
        <w:t xml:space="preserve">. Any variances are reviewed, noted, and corrected as needed. Balances and support are reviewed by an accounting manager.  </w:t>
      </w:r>
      <w:r w:rsidRPr="008B5A9C">
        <w:tab/>
      </w:r>
    </w:p>
    <w:p w14:paraId="09889098" w14:textId="77777777" w:rsidR="008B5A9C" w:rsidRPr="008B5A9C" w:rsidRDefault="008B5A9C" w:rsidP="008B5A9C">
      <w:pPr>
        <w:pStyle w:val="BodyText"/>
        <w:spacing w:before="7"/>
      </w:pPr>
    </w:p>
    <w:p w14:paraId="571FD3FC" w14:textId="774567EC" w:rsidR="008B5A9C" w:rsidRPr="008B5A9C" w:rsidRDefault="008B5A9C" w:rsidP="008B5A9C">
      <w:pPr>
        <w:pStyle w:val="BodyText"/>
        <w:ind w:left="140" w:right="135"/>
        <w:jc w:val="both"/>
      </w:pPr>
      <w:r w:rsidRPr="008B5A9C">
        <w:t xml:space="preserve">Financial statements are made available by the </w:t>
      </w:r>
      <w:r w:rsidR="00375C02">
        <w:t>11</w:t>
      </w:r>
      <w:r w:rsidR="00375C02" w:rsidRPr="008B5A9C">
        <w:t>th</w:t>
      </w:r>
      <w:r w:rsidR="00375C02" w:rsidRPr="008B5A9C">
        <w:rPr>
          <w:position w:val="9"/>
        </w:rPr>
        <w:t xml:space="preserve"> </w:t>
      </w:r>
      <w:r w:rsidRPr="008B5A9C">
        <w:t>day of the 2</w:t>
      </w:r>
      <w:r w:rsidRPr="008B5A9C">
        <w:rPr>
          <w:vertAlign w:val="superscript"/>
        </w:rPr>
        <w:t>nd</w:t>
      </w:r>
      <w:r w:rsidRPr="008B5A9C">
        <w:t xml:space="preserve"> following month. (</w:t>
      </w:r>
      <w:proofErr w:type="gramStart"/>
      <w:r w:rsidRPr="008B5A9C">
        <w:t>for</w:t>
      </w:r>
      <w:proofErr w:type="gramEnd"/>
      <w:r w:rsidRPr="008B5A9C">
        <w:t xml:space="preserve"> example: January Financial Statements are available by March </w:t>
      </w:r>
      <w:r w:rsidR="00375C02">
        <w:t>11</w:t>
      </w:r>
      <w:r w:rsidR="00375C02" w:rsidRPr="008B5A9C">
        <w:rPr>
          <w:vertAlign w:val="superscript"/>
        </w:rPr>
        <w:t>th</w:t>
      </w:r>
      <w:r w:rsidR="00112F39">
        <w:t>).</w:t>
      </w:r>
    </w:p>
    <w:p w14:paraId="7B14504C" w14:textId="77777777" w:rsidR="008B5A9C" w:rsidRPr="008B5A9C" w:rsidRDefault="008B5A9C" w:rsidP="008B5A9C">
      <w:pPr>
        <w:pStyle w:val="BodyText"/>
        <w:ind w:left="140" w:right="135"/>
        <w:jc w:val="both"/>
      </w:pPr>
    </w:p>
    <w:p w14:paraId="55596713" w14:textId="3F2F8FCC" w:rsidR="008B5A9C" w:rsidRPr="008B5A9C" w:rsidRDefault="008B5A9C" w:rsidP="008B5A9C">
      <w:pPr>
        <w:pStyle w:val="BodyText"/>
        <w:ind w:left="140" w:right="137"/>
        <w:jc w:val="both"/>
      </w:pPr>
      <w:r w:rsidRPr="008B5A9C">
        <w:t>The</w:t>
      </w:r>
      <w:r w:rsidRPr="008B5A9C">
        <w:rPr>
          <w:spacing w:val="-10"/>
        </w:rPr>
        <w:t xml:space="preserve"> </w:t>
      </w:r>
      <w:r w:rsidRPr="008B5A9C">
        <w:t>Finance</w:t>
      </w:r>
      <w:r w:rsidRPr="008B5A9C">
        <w:rPr>
          <w:spacing w:val="-7"/>
        </w:rPr>
        <w:t xml:space="preserve"> </w:t>
      </w:r>
      <w:r w:rsidR="00112F39">
        <w:t>C</w:t>
      </w:r>
      <w:r w:rsidRPr="008B5A9C">
        <w:t>ommittee</w:t>
      </w:r>
      <w:r w:rsidRPr="008B5A9C">
        <w:rPr>
          <w:spacing w:val="-8"/>
        </w:rPr>
        <w:t xml:space="preserve"> </w:t>
      </w:r>
      <w:r w:rsidRPr="008B5A9C">
        <w:t>will</w:t>
      </w:r>
      <w:r w:rsidRPr="008B5A9C">
        <w:rPr>
          <w:spacing w:val="-8"/>
        </w:rPr>
        <w:t xml:space="preserve"> </w:t>
      </w:r>
      <w:r w:rsidRPr="008B5A9C">
        <w:t>review</w:t>
      </w:r>
      <w:r w:rsidRPr="008B5A9C">
        <w:rPr>
          <w:spacing w:val="-7"/>
        </w:rPr>
        <w:t xml:space="preserve"> </w:t>
      </w:r>
      <w:r w:rsidRPr="008B5A9C">
        <w:t>and</w:t>
      </w:r>
      <w:r w:rsidRPr="008B5A9C">
        <w:rPr>
          <w:spacing w:val="-9"/>
        </w:rPr>
        <w:t xml:space="preserve"> </w:t>
      </w:r>
      <w:r w:rsidRPr="008B5A9C">
        <w:t>discuss</w:t>
      </w:r>
      <w:r w:rsidRPr="008B5A9C">
        <w:rPr>
          <w:spacing w:val="-8"/>
        </w:rPr>
        <w:t xml:space="preserve"> </w:t>
      </w:r>
      <w:r w:rsidRPr="008B5A9C">
        <w:t>the</w:t>
      </w:r>
      <w:r w:rsidRPr="008B5A9C">
        <w:rPr>
          <w:spacing w:val="-10"/>
        </w:rPr>
        <w:t xml:space="preserve"> </w:t>
      </w:r>
      <w:r w:rsidRPr="008B5A9C">
        <w:t>statements</w:t>
      </w:r>
      <w:r w:rsidRPr="008B5A9C">
        <w:rPr>
          <w:spacing w:val="-8"/>
        </w:rPr>
        <w:t xml:space="preserve"> </w:t>
      </w:r>
      <w:r w:rsidRPr="008B5A9C">
        <w:t>during</w:t>
      </w:r>
      <w:r w:rsidRPr="008B5A9C">
        <w:rPr>
          <w:spacing w:val="-9"/>
        </w:rPr>
        <w:t xml:space="preserve"> </w:t>
      </w:r>
      <w:r w:rsidRPr="008B5A9C">
        <w:t>the</w:t>
      </w:r>
      <w:r w:rsidRPr="008B5A9C">
        <w:rPr>
          <w:spacing w:val="-7"/>
        </w:rPr>
        <w:t xml:space="preserve"> </w:t>
      </w:r>
      <w:r w:rsidRPr="008B5A9C">
        <w:t>monthly</w:t>
      </w:r>
      <w:r w:rsidRPr="008B5A9C">
        <w:rPr>
          <w:spacing w:val="-10"/>
        </w:rPr>
        <w:t xml:space="preserve"> </w:t>
      </w:r>
      <w:r w:rsidRPr="008B5A9C">
        <w:t xml:space="preserve">Finance </w:t>
      </w:r>
      <w:r w:rsidR="00112F39">
        <w:t>C</w:t>
      </w:r>
      <w:r w:rsidRPr="008B5A9C">
        <w:t>ommittee meeting. If the Finance Committee determines that there are no changes to the financial statements presented, a motion is made and seconded to accept the financial statements subject to the</w:t>
      </w:r>
      <w:r w:rsidRPr="008B5A9C">
        <w:rPr>
          <w:spacing w:val="-4"/>
        </w:rPr>
        <w:t xml:space="preserve"> </w:t>
      </w:r>
      <w:r w:rsidRPr="008B5A9C">
        <w:t>audit.</w:t>
      </w:r>
    </w:p>
    <w:p w14:paraId="61D41A4B" w14:textId="77777777" w:rsidR="00334A8F" w:rsidRDefault="00334A8F">
      <w:pPr>
        <w:jc w:val="both"/>
        <w:sectPr w:rsidR="00334A8F" w:rsidSect="004D3E24">
          <w:pgSz w:w="12240" w:h="15840"/>
          <w:pgMar w:top="1440" w:right="1440" w:bottom="1440" w:left="1440" w:header="0" w:footer="1039" w:gutter="0"/>
          <w:cols w:space="720"/>
        </w:sectPr>
      </w:pPr>
    </w:p>
    <w:p w14:paraId="210199A5" w14:textId="77777777" w:rsidR="00334A8F" w:rsidRDefault="00334A8F">
      <w:pPr>
        <w:pStyle w:val="BodyText"/>
        <w:spacing w:before="9"/>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B15F41" w14:paraId="4FAFC8B2" w14:textId="77777777">
        <w:trPr>
          <w:trHeight w:hRule="exact" w:val="939"/>
        </w:trPr>
        <w:tc>
          <w:tcPr>
            <w:tcW w:w="5341" w:type="dxa"/>
          </w:tcPr>
          <w:p w14:paraId="55702615" w14:textId="77777777" w:rsidR="00334A8F" w:rsidRPr="001A42AB" w:rsidRDefault="003A69EE" w:rsidP="001A42AB">
            <w:pPr>
              <w:rPr>
                <w:b/>
                <w:bCs/>
              </w:rPr>
            </w:pPr>
            <w:r w:rsidRPr="001A42AB">
              <w:rPr>
                <w:b/>
                <w:bCs/>
              </w:rPr>
              <w:t>POLICY TITLE:</w:t>
            </w:r>
          </w:p>
          <w:bookmarkStart w:id="32" w:name="_bookmark27"/>
          <w:bookmarkEnd w:id="32"/>
          <w:p w14:paraId="4A71D6FC" w14:textId="77777777" w:rsidR="00334A8F" w:rsidRPr="00B15F41" w:rsidRDefault="003A69EE" w:rsidP="001A42AB">
            <w:pPr>
              <w:rPr>
                <w:b/>
                <w:bCs/>
              </w:rPr>
            </w:pPr>
            <w:r w:rsidRPr="00B15F41">
              <w:rPr>
                <w:b/>
                <w:bCs/>
              </w:rPr>
              <w:fldChar w:fldCharType="begin"/>
            </w:r>
            <w:r w:rsidRPr="001A42AB">
              <w:rPr>
                <w:b/>
                <w:bCs/>
              </w:rPr>
              <w:instrText xml:space="preserve"> HYPERLINK \l "_bookmark1" </w:instrText>
            </w:r>
            <w:r w:rsidRPr="00B15F41">
              <w:rPr>
                <w:b/>
                <w:bCs/>
              </w:rPr>
              <w:fldChar w:fldCharType="separate"/>
            </w:r>
            <w:r w:rsidRPr="00B15F41">
              <w:rPr>
                <w:b/>
                <w:bCs/>
              </w:rPr>
              <w:t>Financial Statement Audit</w:t>
            </w:r>
            <w:r w:rsidRPr="00B15F41">
              <w:rPr>
                <w:b/>
                <w:bCs/>
              </w:rPr>
              <w:fldChar w:fldCharType="end"/>
            </w:r>
            <w:bookmarkStart w:id="33" w:name="FinancialStmntAudit"/>
            <w:bookmarkEnd w:id="33"/>
          </w:p>
        </w:tc>
        <w:tc>
          <w:tcPr>
            <w:tcW w:w="3291" w:type="dxa"/>
          </w:tcPr>
          <w:p w14:paraId="1CD17DA1" w14:textId="77777777" w:rsidR="00A95F87" w:rsidRPr="001A42AB" w:rsidRDefault="00A95F87" w:rsidP="00A95F87">
            <w:pPr>
              <w:pStyle w:val="TableParagraph"/>
              <w:ind w:left="100"/>
              <w:rPr>
                <w:b/>
                <w:bCs/>
                <w:sz w:val="24"/>
                <w:szCs w:val="24"/>
              </w:rPr>
            </w:pPr>
            <w:r w:rsidRPr="001A42AB">
              <w:rPr>
                <w:b/>
                <w:bCs/>
                <w:sz w:val="24"/>
                <w:szCs w:val="24"/>
              </w:rPr>
              <w:t xml:space="preserve">POLICY </w:t>
            </w:r>
            <w:r>
              <w:rPr>
                <w:b/>
                <w:bCs/>
                <w:sz w:val="24"/>
                <w:szCs w:val="24"/>
              </w:rPr>
              <w:t>SECTION</w:t>
            </w:r>
            <w:r w:rsidRPr="001A42AB">
              <w:rPr>
                <w:b/>
                <w:bCs/>
                <w:sz w:val="24"/>
                <w:szCs w:val="24"/>
              </w:rPr>
              <w:t>:</w:t>
            </w:r>
          </w:p>
          <w:p w14:paraId="27570035" w14:textId="7EA53F00" w:rsidR="00334A8F" w:rsidRPr="00B15F41" w:rsidRDefault="00A95F87" w:rsidP="001A42AB">
            <w:pPr>
              <w:rPr>
                <w:b/>
                <w:bCs/>
              </w:rPr>
            </w:pPr>
            <w:r>
              <w:rPr>
                <w:b/>
                <w:bCs/>
              </w:rPr>
              <w:t xml:space="preserve">  </w:t>
            </w:r>
            <w:r w:rsidR="003A69EE" w:rsidRPr="00B15F41">
              <w:rPr>
                <w:b/>
                <w:bCs/>
              </w:rPr>
              <w:t>F-AUD</w:t>
            </w:r>
          </w:p>
        </w:tc>
      </w:tr>
      <w:tr w:rsidR="00334A8F" w:rsidRPr="00B15F41" w14:paraId="4474D97C" w14:textId="77777777">
        <w:trPr>
          <w:trHeight w:hRule="exact" w:val="665"/>
        </w:trPr>
        <w:tc>
          <w:tcPr>
            <w:tcW w:w="5341" w:type="dxa"/>
          </w:tcPr>
          <w:p w14:paraId="25B32D88" w14:textId="77777777" w:rsidR="00334A8F" w:rsidRPr="001A42AB" w:rsidRDefault="003A69EE" w:rsidP="001A42AB">
            <w:pPr>
              <w:rPr>
                <w:b/>
                <w:bCs/>
              </w:rPr>
            </w:pPr>
            <w:r w:rsidRPr="001A42AB">
              <w:rPr>
                <w:b/>
                <w:bCs/>
              </w:rPr>
              <w:t>DEPARTMENT:</w:t>
            </w:r>
          </w:p>
          <w:p w14:paraId="65E67E37" w14:textId="77777777" w:rsidR="00334A8F" w:rsidRPr="001A42AB" w:rsidRDefault="003A69EE" w:rsidP="001A42AB">
            <w:pPr>
              <w:rPr>
                <w:b/>
                <w:bCs/>
              </w:rPr>
            </w:pPr>
            <w:r w:rsidRPr="001A42AB">
              <w:rPr>
                <w:b/>
                <w:bCs/>
              </w:rPr>
              <w:t>Finance</w:t>
            </w:r>
          </w:p>
        </w:tc>
        <w:tc>
          <w:tcPr>
            <w:tcW w:w="3291" w:type="dxa"/>
          </w:tcPr>
          <w:p w14:paraId="025CA02D" w14:textId="18375B1E" w:rsidR="00334A8F" w:rsidRPr="001A42AB" w:rsidRDefault="00EF4602" w:rsidP="001A42AB">
            <w:pPr>
              <w:rPr>
                <w:b/>
                <w:bCs/>
              </w:rPr>
            </w:pPr>
            <w:r>
              <w:rPr>
                <w:b/>
                <w:bCs/>
              </w:rPr>
              <w:t xml:space="preserve"> </w:t>
            </w:r>
            <w:r w:rsidR="003A69EE" w:rsidRPr="001A42AB">
              <w:rPr>
                <w:b/>
                <w:bCs/>
              </w:rPr>
              <w:t>EFFECTIVE DATE:</w:t>
            </w:r>
          </w:p>
          <w:p w14:paraId="5684EC94" w14:textId="1EAF4D11" w:rsidR="00627BC1" w:rsidRPr="001A42AB" w:rsidRDefault="00EF4602" w:rsidP="001A42AB">
            <w:pPr>
              <w:rPr>
                <w:b/>
                <w:bCs/>
              </w:rPr>
            </w:pPr>
            <w:r>
              <w:rPr>
                <w:b/>
                <w:bCs/>
              </w:rPr>
              <w:t xml:space="preserve"> </w:t>
            </w:r>
            <w:r w:rsidR="00627BC1" w:rsidRPr="001A42AB">
              <w:rPr>
                <w:b/>
                <w:bCs/>
              </w:rPr>
              <w:t>7/1/22</w:t>
            </w:r>
          </w:p>
        </w:tc>
      </w:tr>
      <w:tr w:rsidR="00334A8F" w:rsidRPr="00B15F41" w14:paraId="2512A0D6" w14:textId="77777777">
        <w:trPr>
          <w:trHeight w:hRule="exact" w:val="929"/>
        </w:trPr>
        <w:tc>
          <w:tcPr>
            <w:tcW w:w="5341" w:type="dxa"/>
          </w:tcPr>
          <w:p w14:paraId="51C83D37" w14:textId="36330914" w:rsidR="00334A8F" w:rsidRPr="001A42AB" w:rsidRDefault="00D70B59" w:rsidP="001A42AB">
            <w:pPr>
              <w:rPr>
                <w:b/>
                <w:bCs/>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09E158A6" w14:textId="462C3D5F" w:rsidR="00334A8F" w:rsidRPr="001A42AB" w:rsidRDefault="00EF4602" w:rsidP="001A42AB">
            <w:pPr>
              <w:rPr>
                <w:b/>
                <w:bCs/>
              </w:rPr>
            </w:pPr>
            <w:r>
              <w:rPr>
                <w:b/>
                <w:bCs/>
              </w:rPr>
              <w:t xml:space="preserve"> </w:t>
            </w:r>
            <w:r w:rsidR="003A69EE" w:rsidRPr="001A42AB">
              <w:rPr>
                <w:b/>
                <w:bCs/>
              </w:rPr>
              <w:t>REVISION DATE:</w:t>
            </w:r>
          </w:p>
        </w:tc>
      </w:tr>
    </w:tbl>
    <w:p w14:paraId="56B104FD" w14:textId="77777777" w:rsidR="00334A8F" w:rsidRPr="00AD2145" w:rsidRDefault="00334A8F">
      <w:pPr>
        <w:pStyle w:val="BodyText"/>
        <w:rPr>
          <w:sz w:val="20"/>
        </w:rPr>
      </w:pPr>
    </w:p>
    <w:p w14:paraId="6019302E" w14:textId="77777777" w:rsidR="00334A8F" w:rsidRPr="00AD2145" w:rsidRDefault="00334A8F">
      <w:pPr>
        <w:pStyle w:val="BodyText"/>
        <w:spacing w:before="10"/>
        <w:rPr>
          <w:sz w:val="19"/>
        </w:rPr>
      </w:pPr>
    </w:p>
    <w:p w14:paraId="415A3F7C" w14:textId="77777777" w:rsidR="00334A8F" w:rsidRPr="00AD2145" w:rsidRDefault="003A69EE">
      <w:pPr>
        <w:pStyle w:val="Heading2"/>
        <w:spacing w:before="90"/>
      </w:pPr>
      <w:r w:rsidRPr="00AD2145">
        <w:t>POLICY:</w:t>
      </w:r>
    </w:p>
    <w:p w14:paraId="3E424BAB" w14:textId="77777777" w:rsidR="00334A8F" w:rsidRPr="00AD2145" w:rsidRDefault="00334A8F">
      <w:pPr>
        <w:pStyle w:val="BodyText"/>
        <w:spacing w:before="7"/>
        <w:rPr>
          <w:b/>
          <w:sz w:val="23"/>
        </w:rPr>
      </w:pPr>
    </w:p>
    <w:p w14:paraId="7C7AD0D7" w14:textId="763E307E" w:rsidR="0044538D" w:rsidRDefault="00C42C69" w:rsidP="0044538D">
      <w:pPr>
        <w:pStyle w:val="BodyText"/>
        <w:numPr>
          <w:ilvl w:val="0"/>
          <w:numId w:val="73"/>
        </w:numPr>
        <w:ind w:right="412"/>
        <w:jc w:val="both"/>
      </w:pPr>
      <w:r>
        <w:t xml:space="preserve">THE </w:t>
      </w:r>
      <w:r w:rsidR="0066178E">
        <w:t>COALITION</w:t>
      </w:r>
      <w:r w:rsidR="003A69EE" w:rsidRPr="00AD2145">
        <w:rPr>
          <w:spacing w:val="-1"/>
        </w:rPr>
        <w:t xml:space="preserve"> </w:t>
      </w:r>
      <w:r w:rsidR="003A69EE" w:rsidRPr="00AD2145">
        <w:t>will</w:t>
      </w:r>
      <w:r w:rsidR="003A69EE" w:rsidRPr="00AD2145">
        <w:rPr>
          <w:spacing w:val="-4"/>
        </w:rPr>
        <w:t xml:space="preserve"> </w:t>
      </w:r>
      <w:r w:rsidR="003A69EE" w:rsidRPr="00AD2145">
        <w:t>obtain</w:t>
      </w:r>
      <w:r w:rsidR="003A69EE" w:rsidRPr="00AD2145">
        <w:rPr>
          <w:spacing w:val="-5"/>
        </w:rPr>
        <w:t xml:space="preserve"> </w:t>
      </w:r>
      <w:r w:rsidR="003A69EE" w:rsidRPr="00AD2145">
        <w:t>the</w:t>
      </w:r>
      <w:r w:rsidR="003A69EE" w:rsidRPr="00AD2145">
        <w:rPr>
          <w:spacing w:val="-5"/>
        </w:rPr>
        <w:t xml:space="preserve"> </w:t>
      </w:r>
      <w:r w:rsidR="003A69EE" w:rsidRPr="00AD2145">
        <w:t>services</w:t>
      </w:r>
      <w:r w:rsidR="003A69EE" w:rsidRPr="00AD2145">
        <w:rPr>
          <w:spacing w:val="-5"/>
        </w:rPr>
        <w:t xml:space="preserve"> </w:t>
      </w:r>
      <w:r w:rsidR="003A69EE" w:rsidRPr="00AD2145">
        <w:t>of</w:t>
      </w:r>
      <w:r w:rsidR="003A69EE" w:rsidRPr="00AD2145">
        <w:rPr>
          <w:spacing w:val="-6"/>
        </w:rPr>
        <w:t xml:space="preserve"> </w:t>
      </w:r>
      <w:r w:rsidR="003A69EE" w:rsidRPr="00AD2145">
        <w:t>an</w:t>
      </w:r>
      <w:r w:rsidR="003A69EE" w:rsidRPr="00AD2145">
        <w:rPr>
          <w:spacing w:val="-5"/>
        </w:rPr>
        <w:t xml:space="preserve"> </w:t>
      </w:r>
      <w:r w:rsidR="003A69EE" w:rsidRPr="00AD2145">
        <w:t xml:space="preserve">independent certified public accountant to conduct the annual audit and the single audit as required by grantors. </w:t>
      </w:r>
      <w:r w:rsidR="003A69EE" w:rsidRPr="00AD2145">
        <w:rPr>
          <w:spacing w:val="-3"/>
        </w:rPr>
        <w:t xml:space="preserve">It </w:t>
      </w:r>
      <w:r w:rsidR="003A69EE" w:rsidRPr="00AD2145">
        <w:t xml:space="preserve">is the policy of </w:t>
      </w:r>
      <w:r w:rsidR="00781179">
        <w:t>THE</w:t>
      </w:r>
      <w:r>
        <w:t xml:space="preserve"> </w:t>
      </w:r>
      <w:r w:rsidR="0066178E">
        <w:t>COALITION</w:t>
      </w:r>
      <w:r w:rsidR="003A69EE" w:rsidRPr="00AD2145">
        <w:t xml:space="preserve"> to contract for an independent audit of agency records for each fiscal</w:t>
      </w:r>
      <w:r w:rsidR="003A69EE" w:rsidRPr="00AD2145">
        <w:rPr>
          <w:spacing w:val="-6"/>
        </w:rPr>
        <w:t xml:space="preserve"> </w:t>
      </w:r>
      <w:r w:rsidR="003A69EE" w:rsidRPr="00AD2145">
        <w:t>year.</w:t>
      </w:r>
      <w:r w:rsidR="0044538D">
        <w:t xml:space="preserve"> The Coalition will contract with the CPA firm selected to audit </w:t>
      </w:r>
      <w:r w:rsidR="00375F4B">
        <w:t>THE COALTION</w:t>
      </w:r>
      <w:r w:rsidR="0044538D">
        <w:t xml:space="preserve"> for a period not to exceed five years </w:t>
      </w:r>
      <w:r w:rsidR="0044538D" w:rsidRPr="00533D20">
        <w:t>unless approved by the Executive Finance Committee.</w:t>
      </w:r>
    </w:p>
    <w:p w14:paraId="105DADE0" w14:textId="0EAABF18" w:rsidR="00334A8F" w:rsidRDefault="00334A8F">
      <w:pPr>
        <w:pStyle w:val="BodyText"/>
        <w:ind w:left="140" w:right="134"/>
        <w:jc w:val="both"/>
      </w:pPr>
    </w:p>
    <w:p w14:paraId="41D1C5CC" w14:textId="6E82162E" w:rsidR="003E76F3" w:rsidRPr="00E97AA9" w:rsidRDefault="003E76F3" w:rsidP="00891147">
      <w:pPr>
        <w:pStyle w:val="BodyText"/>
        <w:numPr>
          <w:ilvl w:val="0"/>
          <w:numId w:val="73"/>
        </w:numPr>
        <w:ind w:right="406"/>
        <w:jc w:val="both"/>
      </w:pPr>
      <w:r w:rsidRPr="00E97AA9">
        <w:t>At the end of this period, with the assistance of staff, a request for proposal (RFP) will be completed for CPA firms specializing in auditing not-for-profit organizations.  A</w:t>
      </w:r>
      <w:r>
        <w:t>n</w:t>
      </w:r>
      <w:r w:rsidRPr="00E97AA9">
        <w:t xml:space="preserve"> independent committee will make a recommendation to the Board of Directors for final selection.</w:t>
      </w:r>
      <w:r w:rsidRPr="00E97AA9">
        <w:rPr>
          <w:spacing w:val="40"/>
        </w:rPr>
        <w:t xml:space="preserve"> </w:t>
      </w:r>
      <w:r w:rsidRPr="00E97AA9">
        <w:t>Re-awarding the contract for auditing services to the existing auditing firm is acceptable as long as the interview and selection criteria clearly indicate the firm is the most qualified and cost-effective.</w:t>
      </w:r>
    </w:p>
    <w:p w14:paraId="74E41A2D" w14:textId="77777777" w:rsidR="00334A8F" w:rsidRDefault="00334A8F">
      <w:pPr>
        <w:pStyle w:val="BodyText"/>
        <w:rPr>
          <w:sz w:val="26"/>
        </w:rPr>
      </w:pPr>
    </w:p>
    <w:p w14:paraId="6DCD2C34" w14:textId="77777777" w:rsidR="00334A8F" w:rsidRDefault="00334A8F">
      <w:pPr>
        <w:pStyle w:val="BodyText"/>
        <w:spacing w:before="4"/>
        <w:rPr>
          <w:sz w:val="22"/>
        </w:rPr>
      </w:pPr>
    </w:p>
    <w:p w14:paraId="3E1F1BB1" w14:textId="0CB9BCB7" w:rsidR="00E74D45" w:rsidRDefault="003A69EE">
      <w:pPr>
        <w:pStyle w:val="Heading2"/>
      </w:pPr>
      <w:bookmarkStart w:id="34" w:name="_PROCEDURE:"/>
      <w:bookmarkEnd w:id="34"/>
      <w:r>
        <w:t>PROCEDURE:</w:t>
      </w:r>
    </w:p>
    <w:p w14:paraId="2B702544" w14:textId="77777777" w:rsidR="00206E15" w:rsidRDefault="00206E15" w:rsidP="00206E15">
      <w:pPr>
        <w:pStyle w:val="ListParagraph"/>
        <w:numPr>
          <w:ilvl w:val="0"/>
          <w:numId w:val="82"/>
        </w:numPr>
        <w:contextualSpacing/>
      </w:pPr>
      <w:bookmarkStart w:id="35" w:name="_Hlk105768712"/>
      <w:r>
        <w:t>THE COALITION</w:t>
      </w:r>
      <w:r w:rsidRPr="00B2074B">
        <w:rPr>
          <w:spacing w:val="-5"/>
        </w:rPr>
        <w:t xml:space="preserve"> </w:t>
      </w:r>
      <w:r w:rsidRPr="00AD2145">
        <w:t>staff</w:t>
      </w:r>
      <w:r>
        <w:t xml:space="preserve"> and accounting team</w:t>
      </w:r>
      <w:r w:rsidRPr="00B2074B">
        <w:rPr>
          <w:spacing w:val="-6"/>
        </w:rPr>
        <w:t xml:space="preserve"> </w:t>
      </w:r>
      <w:r w:rsidRPr="00AD2145">
        <w:t>shall</w:t>
      </w:r>
      <w:r w:rsidRPr="00B2074B">
        <w:rPr>
          <w:spacing w:val="-4"/>
        </w:rPr>
        <w:t xml:space="preserve"> </w:t>
      </w:r>
      <w:r w:rsidRPr="00AD2145">
        <w:t>make</w:t>
      </w:r>
      <w:r w:rsidRPr="00B2074B">
        <w:rPr>
          <w:spacing w:val="-6"/>
        </w:rPr>
        <w:t xml:space="preserve"> </w:t>
      </w:r>
      <w:r w:rsidRPr="00AD2145">
        <w:t>available</w:t>
      </w:r>
      <w:r w:rsidRPr="00B2074B">
        <w:rPr>
          <w:spacing w:val="-5"/>
        </w:rPr>
        <w:t xml:space="preserve"> </w:t>
      </w:r>
      <w:r w:rsidRPr="00AD2145">
        <w:t>financial</w:t>
      </w:r>
      <w:r w:rsidRPr="00B2074B">
        <w:rPr>
          <w:spacing w:val="-5"/>
        </w:rPr>
        <w:t xml:space="preserve"> </w:t>
      </w:r>
      <w:r w:rsidRPr="00AD2145">
        <w:t>records</w:t>
      </w:r>
      <w:r w:rsidRPr="00B2074B">
        <w:rPr>
          <w:spacing w:val="-5"/>
        </w:rPr>
        <w:t xml:space="preserve"> </w:t>
      </w:r>
      <w:r w:rsidRPr="00AD2145">
        <w:t>during</w:t>
      </w:r>
      <w:r w:rsidRPr="00B2074B">
        <w:rPr>
          <w:spacing w:val="-6"/>
        </w:rPr>
        <w:t xml:space="preserve"> </w:t>
      </w:r>
      <w:r w:rsidRPr="00AD2145">
        <w:t>the</w:t>
      </w:r>
      <w:r w:rsidRPr="00B2074B">
        <w:rPr>
          <w:spacing w:val="-5"/>
        </w:rPr>
        <w:t xml:space="preserve"> </w:t>
      </w:r>
      <w:r w:rsidRPr="00AD2145">
        <w:t>fiscal</w:t>
      </w:r>
      <w:r w:rsidRPr="00B2074B">
        <w:rPr>
          <w:spacing w:val="-2"/>
        </w:rPr>
        <w:t xml:space="preserve"> </w:t>
      </w:r>
      <w:r w:rsidRPr="00AD2145">
        <w:t>year to permit preliminary</w:t>
      </w:r>
      <w:r w:rsidRPr="00B2074B">
        <w:rPr>
          <w:spacing w:val="-7"/>
        </w:rPr>
        <w:t xml:space="preserve"> </w:t>
      </w:r>
      <w:r w:rsidRPr="00AD2145">
        <w:t>work.</w:t>
      </w:r>
    </w:p>
    <w:p w14:paraId="08526F8F" w14:textId="77777777" w:rsidR="00206E15" w:rsidRDefault="00206E15" w:rsidP="00457791"/>
    <w:p w14:paraId="5D8E69DC" w14:textId="77777777" w:rsidR="00206E15" w:rsidRPr="00AD2145" w:rsidRDefault="00206E15" w:rsidP="00206E15">
      <w:pPr>
        <w:pStyle w:val="ListParagraph"/>
        <w:numPr>
          <w:ilvl w:val="0"/>
          <w:numId w:val="82"/>
        </w:numPr>
        <w:contextualSpacing/>
      </w:pPr>
      <w:r w:rsidRPr="00AD2145">
        <w:t>The audit will be conducted on a timely basis with a complete report, if necessary, including</w:t>
      </w:r>
      <w:r w:rsidRPr="00B2074B">
        <w:rPr>
          <w:spacing w:val="-14"/>
        </w:rPr>
        <w:t xml:space="preserve"> </w:t>
      </w:r>
      <w:r w:rsidRPr="00AD2145">
        <w:t>a</w:t>
      </w:r>
      <w:r w:rsidRPr="00B2074B">
        <w:rPr>
          <w:spacing w:val="-13"/>
        </w:rPr>
        <w:t xml:space="preserve"> </w:t>
      </w:r>
      <w:r w:rsidRPr="00AD2145">
        <w:t>Management</w:t>
      </w:r>
      <w:r w:rsidRPr="00B2074B">
        <w:rPr>
          <w:spacing w:val="-12"/>
        </w:rPr>
        <w:t xml:space="preserve"> </w:t>
      </w:r>
      <w:r>
        <w:t>L</w:t>
      </w:r>
      <w:r w:rsidRPr="00AD2145">
        <w:t>etter</w:t>
      </w:r>
      <w:r w:rsidRPr="00B2074B">
        <w:rPr>
          <w:spacing w:val="-13"/>
        </w:rPr>
        <w:t xml:space="preserve"> </w:t>
      </w:r>
      <w:r w:rsidRPr="00AD2145">
        <w:t>which</w:t>
      </w:r>
      <w:r w:rsidRPr="00B2074B">
        <w:rPr>
          <w:spacing w:val="-12"/>
        </w:rPr>
        <w:t xml:space="preserve"> </w:t>
      </w:r>
      <w:r w:rsidRPr="00AD2145">
        <w:t>shall</w:t>
      </w:r>
      <w:r w:rsidRPr="00B2074B">
        <w:rPr>
          <w:spacing w:val="-11"/>
        </w:rPr>
        <w:t xml:space="preserve"> </w:t>
      </w:r>
      <w:r w:rsidRPr="00AD2145">
        <w:t>be</w:t>
      </w:r>
      <w:r w:rsidRPr="00B2074B">
        <w:rPr>
          <w:spacing w:val="-13"/>
        </w:rPr>
        <w:t xml:space="preserve"> </w:t>
      </w:r>
      <w:r w:rsidRPr="00AD2145">
        <w:t>submitted</w:t>
      </w:r>
      <w:r w:rsidRPr="00B2074B">
        <w:rPr>
          <w:spacing w:val="-12"/>
        </w:rPr>
        <w:t xml:space="preserve"> </w:t>
      </w:r>
      <w:r w:rsidRPr="00AD2145">
        <w:t>to</w:t>
      </w:r>
      <w:r w:rsidRPr="00B2074B">
        <w:rPr>
          <w:spacing w:val="-14"/>
        </w:rPr>
        <w:t xml:space="preserve"> </w:t>
      </w:r>
      <w:r>
        <w:t>THE COALITION</w:t>
      </w:r>
      <w:r w:rsidRPr="00B2074B">
        <w:rPr>
          <w:spacing w:val="-12"/>
        </w:rPr>
        <w:t xml:space="preserve"> </w:t>
      </w:r>
      <w:r>
        <w:t>Board</w:t>
      </w:r>
      <w:r w:rsidRPr="00B2074B">
        <w:rPr>
          <w:spacing w:val="-11"/>
        </w:rPr>
        <w:t xml:space="preserve"> </w:t>
      </w:r>
      <w:r w:rsidRPr="00AD2145">
        <w:t>no</w:t>
      </w:r>
      <w:r w:rsidRPr="00B2074B">
        <w:rPr>
          <w:spacing w:val="-12"/>
        </w:rPr>
        <w:t xml:space="preserve"> </w:t>
      </w:r>
      <w:r w:rsidRPr="00AD2145">
        <w:t xml:space="preserve">later than its </w:t>
      </w:r>
      <w:r>
        <w:t>January</w:t>
      </w:r>
      <w:r w:rsidRPr="00B2074B">
        <w:rPr>
          <w:spacing w:val="-9"/>
        </w:rPr>
        <w:t xml:space="preserve"> </w:t>
      </w:r>
      <w:r w:rsidRPr="00AD2145">
        <w:t>Meeting.</w:t>
      </w:r>
    </w:p>
    <w:p w14:paraId="3B7FFD81" w14:textId="77777777" w:rsidR="00206E15" w:rsidRDefault="00206E15" w:rsidP="00457791">
      <w:pPr>
        <w:rPr>
          <w:b/>
          <w:sz w:val="23"/>
        </w:rPr>
      </w:pPr>
    </w:p>
    <w:p w14:paraId="382D1CE0" w14:textId="77777777" w:rsidR="00206E15" w:rsidRDefault="00206E15" w:rsidP="00206E15">
      <w:pPr>
        <w:pStyle w:val="ListParagraph"/>
        <w:numPr>
          <w:ilvl w:val="0"/>
          <w:numId w:val="82"/>
        </w:numPr>
        <w:contextualSpacing/>
      </w:pPr>
      <w:r w:rsidRPr="00AD2145">
        <w:t xml:space="preserve">It shall be the responsibility of the Finance Committee to review the audit report, recommend approval to the full Board and provide direction to </w:t>
      </w:r>
      <w:r>
        <w:t>THE COALITION</w:t>
      </w:r>
      <w:r w:rsidRPr="00AD2145">
        <w:t xml:space="preserve"> staff regarding recommendations contained therein</w:t>
      </w:r>
      <w:r>
        <w:t>.</w:t>
      </w:r>
    </w:p>
    <w:p w14:paraId="35B97D24" w14:textId="77777777" w:rsidR="00206E15" w:rsidRDefault="00206E15" w:rsidP="00457791"/>
    <w:p w14:paraId="280297A9" w14:textId="5898A4EE" w:rsidR="00206E15" w:rsidRPr="00B2074B" w:rsidRDefault="00206E15" w:rsidP="00206E15">
      <w:pPr>
        <w:pStyle w:val="ListParagraph"/>
        <w:numPr>
          <w:ilvl w:val="0"/>
          <w:numId w:val="82"/>
        </w:numPr>
        <w:contextualSpacing/>
        <w:rPr>
          <w:spacing w:val="-2"/>
        </w:rPr>
      </w:pPr>
      <w:r>
        <w:t>Additionally, with Board of Director’s approval, the contract awarding the audit to the CPA firm</w:t>
      </w:r>
      <w:r w:rsidRPr="00B2074B">
        <w:rPr>
          <w:spacing w:val="-1"/>
        </w:rPr>
        <w:t xml:space="preserve"> </w:t>
      </w:r>
      <w:r>
        <w:t>for a maximum</w:t>
      </w:r>
      <w:r w:rsidRPr="00B2074B">
        <w:rPr>
          <w:spacing w:val="-1"/>
        </w:rPr>
        <w:t xml:space="preserve"> </w:t>
      </w:r>
      <w:r w:rsidR="00AB699F">
        <w:t>five</w:t>
      </w:r>
      <w:r>
        <w:t>-year</w:t>
      </w:r>
      <w:r w:rsidRPr="00B2074B">
        <w:rPr>
          <w:spacing w:val="-1"/>
        </w:rPr>
        <w:t xml:space="preserve"> </w:t>
      </w:r>
      <w:r>
        <w:t>period</w:t>
      </w:r>
      <w:r w:rsidRPr="00B2074B">
        <w:rPr>
          <w:spacing w:val="-1"/>
        </w:rPr>
        <w:t xml:space="preserve"> </w:t>
      </w:r>
      <w:r>
        <w:t>will</w:t>
      </w:r>
      <w:r w:rsidRPr="00B2074B">
        <w:rPr>
          <w:spacing w:val="-1"/>
        </w:rPr>
        <w:t xml:space="preserve"> </w:t>
      </w:r>
      <w:r>
        <w:t>have</w:t>
      </w:r>
      <w:r w:rsidRPr="00B2074B">
        <w:rPr>
          <w:spacing w:val="-1"/>
        </w:rPr>
        <w:t xml:space="preserve"> </w:t>
      </w:r>
      <w:r>
        <w:t>a clause allowing</w:t>
      </w:r>
      <w:r w:rsidRPr="00B2074B">
        <w:rPr>
          <w:spacing w:val="-3"/>
        </w:rPr>
        <w:t xml:space="preserve"> </w:t>
      </w:r>
      <w:r w:rsidR="00375F4B">
        <w:t>THE COALITION</w:t>
      </w:r>
      <w:r w:rsidRPr="00B2074B">
        <w:rPr>
          <w:spacing w:val="-1"/>
        </w:rPr>
        <w:t xml:space="preserve"> </w:t>
      </w:r>
      <w:r>
        <w:t>to contract with</w:t>
      </w:r>
      <w:r w:rsidRPr="00B2074B">
        <w:rPr>
          <w:spacing w:val="78"/>
        </w:rPr>
        <w:t xml:space="preserve"> </w:t>
      </w:r>
      <w:r>
        <w:t>another</w:t>
      </w:r>
      <w:r w:rsidRPr="00B2074B">
        <w:rPr>
          <w:spacing w:val="79"/>
        </w:rPr>
        <w:t xml:space="preserve"> </w:t>
      </w:r>
      <w:r>
        <w:t>firm</w:t>
      </w:r>
      <w:r w:rsidRPr="00B2074B">
        <w:rPr>
          <w:spacing w:val="78"/>
        </w:rPr>
        <w:t xml:space="preserve"> </w:t>
      </w:r>
      <w:r>
        <w:t>before</w:t>
      </w:r>
      <w:r w:rsidRPr="00B2074B">
        <w:rPr>
          <w:spacing w:val="79"/>
        </w:rPr>
        <w:t xml:space="preserve"> </w:t>
      </w:r>
      <w:r>
        <w:t>the</w:t>
      </w:r>
      <w:r w:rsidRPr="00B2074B">
        <w:rPr>
          <w:spacing w:val="51"/>
          <w:w w:val="150"/>
        </w:rPr>
        <w:t xml:space="preserve"> </w:t>
      </w:r>
      <w:r>
        <w:t>end</w:t>
      </w:r>
      <w:r w:rsidRPr="00B2074B">
        <w:rPr>
          <w:spacing w:val="78"/>
        </w:rPr>
        <w:t xml:space="preserve"> </w:t>
      </w:r>
      <w:r>
        <w:t>of</w:t>
      </w:r>
      <w:r w:rsidRPr="00B2074B">
        <w:rPr>
          <w:spacing w:val="77"/>
        </w:rPr>
        <w:t xml:space="preserve"> </w:t>
      </w:r>
      <w:r>
        <w:t>the</w:t>
      </w:r>
      <w:r w:rsidRPr="00B2074B">
        <w:rPr>
          <w:spacing w:val="50"/>
          <w:w w:val="150"/>
        </w:rPr>
        <w:t xml:space="preserve"> </w:t>
      </w:r>
      <w:r>
        <w:t>contract</w:t>
      </w:r>
      <w:r w:rsidRPr="00B2074B">
        <w:rPr>
          <w:spacing w:val="79"/>
        </w:rPr>
        <w:t xml:space="preserve"> </w:t>
      </w:r>
      <w:r>
        <w:t>period</w:t>
      </w:r>
      <w:r w:rsidRPr="00B2074B">
        <w:rPr>
          <w:spacing w:val="78"/>
        </w:rPr>
        <w:t xml:space="preserve"> </w:t>
      </w:r>
      <w:r>
        <w:t>if</w:t>
      </w:r>
      <w:r w:rsidRPr="00B2074B">
        <w:rPr>
          <w:spacing w:val="51"/>
          <w:w w:val="150"/>
        </w:rPr>
        <w:t xml:space="preserve"> </w:t>
      </w:r>
      <w:r>
        <w:t>the</w:t>
      </w:r>
      <w:r w:rsidRPr="00B2074B">
        <w:rPr>
          <w:spacing w:val="51"/>
          <w:w w:val="150"/>
        </w:rPr>
        <w:t xml:space="preserve"> </w:t>
      </w:r>
      <w:r>
        <w:t>current</w:t>
      </w:r>
      <w:r w:rsidRPr="00B2074B">
        <w:rPr>
          <w:spacing w:val="79"/>
        </w:rPr>
        <w:t xml:space="preserve"> </w:t>
      </w:r>
      <w:r>
        <w:t>firm</w:t>
      </w:r>
      <w:r w:rsidRPr="00B2074B">
        <w:rPr>
          <w:spacing w:val="78"/>
        </w:rPr>
        <w:t xml:space="preserve"> </w:t>
      </w:r>
      <w:r w:rsidRPr="00B2074B">
        <w:rPr>
          <w:spacing w:val="-2"/>
        </w:rPr>
        <w:t xml:space="preserve">provides unsatisfactory service of if the financial condition of </w:t>
      </w:r>
      <w:r w:rsidR="00375F4B">
        <w:rPr>
          <w:spacing w:val="-2"/>
        </w:rPr>
        <w:t>THE COALITION</w:t>
      </w:r>
      <w:r w:rsidRPr="00B2074B">
        <w:rPr>
          <w:spacing w:val="-2"/>
        </w:rPr>
        <w:t xml:space="preserve"> prohibits the expense of a full audit. </w:t>
      </w:r>
    </w:p>
    <w:p w14:paraId="0680F01C" w14:textId="77777777" w:rsidR="00206E15" w:rsidRDefault="00206E15" w:rsidP="00457791"/>
    <w:p w14:paraId="1B88211D" w14:textId="77777777" w:rsidR="00206E15" w:rsidRDefault="00206E15" w:rsidP="00206E15">
      <w:pPr>
        <w:pStyle w:val="ListParagraph"/>
        <w:numPr>
          <w:ilvl w:val="0"/>
          <w:numId w:val="82"/>
        </w:numPr>
        <w:contextualSpacing/>
      </w:pPr>
      <w:r w:rsidRPr="005E2717">
        <w:t>Information for each fiscal year is typically available 6</w:t>
      </w:r>
      <w:r w:rsidRPr="00B2074B">
        <w:rPr>
          <w:rFonts w:ascii="Cambria Math" w:hAnsi="Cambria Math"/>
        </w:rPr>
        <w:t>‐</w:t>
      </w:r>
      <w:r w:rsidRPr="005E2717">
        <w:t xml:space="preserve">8 months following the conclusion of a </w:t>
      </w:r>
      <w:r w:rsidRPr="005E2717">
        <w:lastRenderedPageBreak/>
        <w:t>fiscal year.</w:t>
      </w:r>
    </w:p>
    <w:p w14:paraId="506B1F30" w14:textId="77777777" w:rsidR="00206E15" w:rsidRPr="005E2717" w:rsidRDefault="00206E15" w:rsidP="00457791"/>
    <w:p w14:paraId="3898637B" w14:textId="77777777" w:rsidR="00206E15" w:rsidRDefault="00206E15" w:rsidP="00206E15">
      <w:pPr>
        <w:pStyle w:val="BodyText"/>
        <w:numPr>
          <w:ilvl w:val="0"/>
          <w:numId w:val="82"/>
        </w:numPr>
        <w:ind w:right="140"/>
        <w:jc w:val="both"/>
      </w:pPr>
      <w:r w:rsidRPr="005E2717">
        <w:t>Grant</w:t>
      </w:r>
      <w:r w:rsidRPr="005E2717">
        <w:rPr>
          <w:spacing w:val="-2"/>
        </w:rPr>
        <w:t xml:space="preserve"> </w:t>
      </w:r>
      <w:r w:rsidRPr="005E2717">
        <w:t>agreements</w:t>
      </w:r>
      <w:r w:rsidRPr="005E2717">
        <w:rPr>
          <w:spacing w:val="-3"/>
        </w:rPr>
        <w:t xml:space="preserve"> </w:t>
      </w:r>
      <w:r w:rsidRPr="005E2717">
        <w:t>may</w:t>
      </w:r>
      <w:r w:rsidRPr="005E2717">
        <w:rPr>
          <w:spacing w:val="-8"/>
        </w:rPr>
        <w:t xml:space="preserve"> </w:t>
      </w:r>
      <w:r w:rsidRPr="005E2717">
        <w:t>require</w:t>
      </w:r>
      <w:r w:rsidRPr="005E2717">
        <w:rPr>
          <w:spacing w:val="-4"/>
        </w:rPr>
        <w:t xml:space="preserve"> </w:t>
      </w:r>
      <w:r w:rsidRPr="005E2717">
        <w:t>submission</w:t>
      </w:r>
      <w:r w:rsidRPr="005E2717">
        <w:rPr>
          <w:spacing w:val="-2"/>
        </w:rPr>
        <w:t xml:space="preserve"> </w:t>
      </w:r>
      <w:r w:rsidRPr="005E2717">
        <w:t>of</w:t>
      </w:r>
      <w:r w:rsidRPr="005E2717">
        <w:rPr>
          <w:spacing w:val="-4"/>
        </w:rPr>
        <w:t xml:space="preserve"> </w:t>
      </w:r>
      <w:r w:rsidRPr="005E2717">
        <w:t>hard</w:t>
      </w:r>
      <w:r w:rsidRPr="005E2717">
        <w:rPr>
          <w:spacing w:val="-4"/>
        </w:rPr>
        <w:t xml:space="preserve"> </w:t>
      </w:r>
      <w:r w:rsidRPr="005E2717">
        <w:t>copy</w:t>
      </w:r>
      <w:r w:rsidRPr="005E2717">
        <w:rPr>
          <w:spacing w:val="-8"/>
        </w:rPr>
        <w:t xml:space="preserve"> </w:t>
      </w:r>
      <w:r w:rsidRPr="005E2717">
        <w:t>or</w:t>
      </w:r>
      <w:r w:rsidRPr="005E2717">
        <w:rPr>
          <w:spacing w:val="-4"/>
        </w:rPr>
        <w:t xml:space="preserve"> </w:t>
      </w:r>
      <w:r w:rsidRPr="005E2717">
        <w:t>electronic</w:t>
      </w:r>
      <w:r w:rsidRPr="005E2717">
        <w:rPr>
          <w:spacing w:val="-4"/>
        </w:rPr>
        <w:t xml:space="preserve"> </w:t>
      </w:r>
      <w:r w:rsidRPr="005E2717">
        <w:t>copy</w:t>
      </w:r>
      <w:r w:rsidRPr="005E2717">
        <w:rPr>
          <w:spacing w:val="-8"/>
        </w:rPr>
        <w:t xml:space="preserve"> </w:t>
      </w:r>
      <w:r w:rsidRPr="005E2717">
        <w:t>of</w:t>
      </w:r>
      <w:r w:rsidRPr="005E2717">
        <w:rPr>
          <w:spacing w:val="-4"/>
        </w:rPr>
        <w:t xml:space="preserve"> </w:t>
      </w:r>
      <w:r w:rsidRPr="005E2717">
        <w:t>the</w:t>
      </w:r>
      <w:r w:rsidRPr="005E2717">
        <w:rPr>
          <w:spacing w:val="-3"/>
        </w:rPr>
        <w:t xml:space="preserve"> </w:t>
      </w:r>
      <w:r w:rsidRPr="005E2717">
        <w:t>audited</w:t>
      </w:r>
      <w:r w:rsidRPr="005E2717">
        <w:rPr>
          <w:spacing w:val="-3"/>
        </w:rPr>
        <w:t xml:space="preserve"> </w:t>
      </w:r>
      <w:r w:rsidRPr="005E2717">
        <w:t>financial statements</w:t>
      </w:r>
      <w:r w:rsidRPr="005E2717">
        <w:rPr>
          <w:spacing w:val="-8"/>
        </w:rPr>
        <w:t xml:space="preserve"> </w:t>
      </w:r>
      <w:r w:rsidRPr="005E2717">
        <w:t>once</w:t>
      </w:r>
      <w:r w:rsidRPr="005E2717">
        <w:rPr>
          <w:spacing w:val="-7"/>
        </w:rPr>
        <w:t xml:space="preserve"> </w:t>
      </w:r>
      <w:r w:rsidRPr="005E2717">
        <w:t>available.</w:t>
      </w:r>
      <w:r w:rsidRPr="005E2717">
        <w:rPr>
          <w:spacing w:val="-9"/>
        </w:rPr>
        <w:t xml:space="preserve"> </w:t>
      </w:r>
      <w:r w:rsidRPr="005E2717">
        <w:t>The</w:t>
      </w:r>
      <w:r w:rsidRPr="005E2717">
        <w:rPr>
          <w:spacing w:val="-9"/>
        </w:rPr>
        <w:t xml:space="preserve"> </w:t>
      </w:r>
      <w:r w:rsidRPr="005E2717">
        <w:t>accounting team</w:t>
      </w:r>
      <w:r w:rsidRPr="005E2717">
        <w:rPr>
          <w:spacing w:val="-7"/>
        </w:rPr>
        <w:t xml:space="preserve"> </w:t>
      </w:r>
      <w:r w:rsidRPr="005E2717">
        <w:t>distributes</w:t>
      </w:r>
      <w:r w:rsidRPr="005E2717">
        <w:rPr>
          <w:spacing w:val="-9"/>
        </w:rPr>
        <w:t xml:space="preserve"> </w:t>
      </w:r>
      <w:r w:rsidRPr="005E2717">
        <w:t>the</w:t>
      </w:r>
      <w:r w:rsidRPr="005E2717">
        <w:rPr>
          <w:spacing w:val="-9"/>
        </w:rPr>
        <w:t xml:space="preserve"> </w:t>
      </w:r>
      <w:r w:rsidRPr="005E2717">
        <w:t>audited</w:t>
      </w:r>
      <w:r w:rsidRPr="005E2717">
        <w:rPr>
          <w:spacing w:val="-9"/>
        </w:rPr>
        <w:t xml:space="preserve"> </w:t>
      </w:r>
      <w:r w:rsidRPr="005E2717">
        <w:t>financial statements and is responsible with the Chief Executive Officer for ensuring compliance with the grant</w:t>
      </w:r>
      <w:r w:rsidRPr="005E2717">
        <w:rPr>
          <w:spacing w:val="-11"/>
        </w:rPr>
        <w:t xml:space="preserve"> </w:t>
      </w:r>
      <w:r w:rsidRPr="005E2717">
        <w:t>agreement</w:t>
      </w:r>
      <w:r>
        <w:t>.</w:t>
      </w:r>
    </w:p>
    <w:p w14:paraId="492D46DE" w14:textId="77777777" w:rsidR="00206E15" w:rsidRDefault="00206E15" w:rsidP="00457791">
      <w:pPr>
        <w:pStyle w:val="BodyText"/>
        <w:ind w:left="140" w:right="140"/>
        <w:jc w:val="both"/>
        <w:rPr>
          <w:rFonts w:ascii="Arial"/>
        </w:rPr>
      </w:pPr>
    </w:p>
    <w:p w14:paraId="69047CAD" w14:textId="77777777" w:rsidR="00206E15" w:rsidRDefault="00206E15" w:rsidP="00206E15">
      <w:pPr>
        <w:pStyle w:val="BodyText"/>
        <w:ind w:right="140"/>
        <w:jc w:val="both"/>
        <w:sectPr w:rsidR="00206E15" w:rsidSect="004D3E24">
          <w:pgSz w:w="12240" w:h="15840"/>
          <w:pgMar w:top="1440" w:right="1440" w:bottom="1440" w:left="1440" w:header="0" w:footer="1039" w:gutter="0"/>
          <w:cols w:space="720"/>
        </w:sectPr>
      </w:pPr>
      <w:r>
        <w:t>If a CPA management letter is produced, it is to be discussed with representatives of the auditing firm and with direct staff as to the appropriate action required to correct any deficiencies addressed. Distribution of the management letter to individuals or firms other than those intitled to a copy by contractual obligation is left to the discretion of the CEO.</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AD2145" w14:paraId="60973B6B" w14:textId="77777777">
        <w:trPr>
          <w:trHeight w:hRule="exact" w:val="939"/>
        </w:trPr>
        <w:tc>
          <w:tcPr>
            <w:tcW w:w="5341" w:type="dxa"/>
          </w:tcPr>
          <w:bookmarkEnd w:id="35"/>
          <w:p w14:paraId="07532BA2" w14:textId="77777777" w:rsidR="00334A8F" w:rsidRPr="001A42AB" w:rsidRDefault="003A69EE" w:rsidP="001A42AB">
            <w:pPr>
              <w:rPr>
                <w:b/>
                <w:bCs/>
                <w:sz w:val="24"/>
                <w:szCs w:val="24"/>
              </w:rPr>
            </w:pPr>
            <w:r w:rsidRPr="001A42AB">
              <w:rPr>
                <w:b/>
                <w:bCs/>
                <w:sz w:val="24"/>
                <w:szCs w:val="24"/>
              </w:rPr>
              <w:lastRenderedPageBreak/>
              <w:t>POLICY TITLE:</w:t>
            </w:r>
          </w:p>
          <w:bookmarkStart w:id="36" w:name="_bookmark28"/>
          <w:bookmarkEnd w:id="36"/>
          <w:p w14:paraId="1CBD8DF1" w14:textId="77777777" w:rsidR="00334A8F" w:rsidRPr="00B15F41" w:rsidRDefault="003A69EE" w:rsidP="001A42AB">
            <w:pPr>
              <w:rPr>
                <w:b/>
                <w:bCs/>
                <w:sz w:val="24"/>
                <w:szCs w:val="24"/>
              </w:rPr>
            </w:pPr>
            <w:r w:rsidRPr="00B15F41">
              <w:rPr>
                <w:b/>
                <w:bCs/>
                <w:sz w:val="24"/>
                <w:szCs w:val="24"/>
              </w:rPr>
              <w:fldChar w:fldCharType="begin"/>
            </w:r>
            <w:r w:rsidRPr="001A42AB">
              <w:rPr>
                <w:b/>
                <w:bCs/>
                <w:sz w:val="24"/>
                <w:szCs w:val="24"/>
              </w:rPr>
              <w:instrText xml:space="preserve"> HYPERLINK \l "_bookmark1" </w:instrText>
            </w:r>
            <w:r w:rsidRPr="00B15F41">
              <w:rPr>
                <w:b/>
                <w:bCs/>
                <w:sz w:val="24"/>
                <w:szCs w:val="24"/>
              </w:rPr>
              <w:fldChar w:fldCharType="separate"/>
            </w:r>
            <w:r w:rsidRPr="00B15F41">
              <w:rPr>
                <w:b/>
                <w:bCs/>
                <w:sz w:val="24"/>
                <w:szCs w:val="24"/>
              </w:rPr>
              <w:t>Property Records</w:t>
            </w:r>
            <w:r w:rsidRPr="00B15F41">
              <w:rPr>
                <w:b/>
                <w:bCs/>
                <w:sz w:val="24"/>
                <w:szCs w:val="24"/>
              </w:rPr>
              <w:fldChar w:fldCharType="end"/>
            </w:r>
            <w:bookmarkStart w:id="37" w:name="PropertyRecords"/>
            <w:bookmarkEnd w:id="37"/>
          </w:p>
        </w:tc>
        <w:tc>
          <w:tcPr>
            <w:tcW w:w="3291" w:type="dxa"/>
          </w:tcPr>
          <w:p w14:paraId="246ECCBA" w14:textId="2A3B4832"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70C21472" w14:textId="3F4D621B" w:rsidR="00334A8F" w:rsidRPr="00B15F41" w:rsidRDefault="00EF4602" w:rsidP="001A42AB">
            <w:pPr>
              <w:rPr>
                <w:b/>
                <w:bCs/>
                <w:sz w:val="24"/>
                <w:szCs w:val="24"/>
              </w:rPr>
            </w:pPr>
            <w:r>
              <w:rPr>
                <w:b/>
                <w:bCs/>
                <w:sz w:val="24"/>
                <w:szCs w:val="24"/>
              </w:rPr>
              <w:t xml:space="preserve"> </w:t>
            </w:r>
            <w:r w:rsidR="003A69EE" w:rsidRPr="00B15F41">
              <w:rPr>
                <w:b/>
                <w:bCs/>
                <w:sz w:val="24"/>
                <w:szCs w:val="24"/>
              </w:rPr>
              <w:t>F-PROP</w:t>
            </w:r>
          </w:p>
        </w:tc>
      </w:tr>
      <w:tr w:rsidR="00334A8F" w:rsidRPr="00AD2145" w14:paraId="448000FC" w14:textId="77777777">
        <w:trPr>
          <w:trHeight w:hRule="exact" w:val="665"/>
        </w:trPr>
        <w:tc>
          <w:tcPr>
            <w:tcW w:w="5341" w:type="dxa"/>
          </w:tcPr>
          <w:p w14:paraId="24CF6831" w14:textId="77777777" w:rsidR="00334A8F" w:rsidRPr="001A42AB" w:rsidRDefault="003A69EE" w:rsidP="001A42AB">
            <w:pPr>
              <w:rPr>
                <w:b/>
                <w:bCs/>
                <w:sz w:val="24"/>
                <w:szCs w:val="24"/>
              </w:rPr>
            </w:pPr>
            <w:r w:rsidRPr="001A42AB">
              <w:rPr>
                <w:b/>
                <w:bCs/>
                <w:sz w:val="24"/>
                <w:szCs w:val="24"/>
              </w:rPr>
              <w:t>DEPARTMENT:</w:t>
            </w:r>
          </w:p>
          <w:p w14:paraId="43DCDDFE" w14:textId="77777777" w:rsidR="00334A8F" w:rsidRPr="001A42AB" w:rsidRDefault="003A69EE" w:rsidP="001A42AB">
            <w:pPr>
              <w:rPr>
                <w:b/>
                <w:bCs/>
                <w:sz w:val="24"/>
                <w:szCs w:val="24"/>
              </w:rPr>
            </w:pPr>
            <w:r w:rsidRPr="001A42AB">
              <w:rPr>
                <w:b/>
                <w:bCs/>
                <w:sz w:val="24"/>
                <w:szCs w:val="24"/>
              </w:rPr>
              <w:t>Finance</w:t>
            </w:r>
          </w:p>
        </w:tc>
        <w:tc>
          <w:tcPr>
            <w:tcW w:w="3291" w:type="dxa"/>
          </w:tcPr>
          <w:p w14:paraId="135C4A20" w14:textId="16B98BA4"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0B3D29FA" w14:textId="672EC048" w:rsidR="00627BC1" w:rsidRPr="001A42AB" w:rsidRDefault="00EF4602" w:rsidP="001A42AB">
            <w:pPr>
              <w:rPr>
                <w:b/>
                <w:bCs/>
                <w:sz w:val="24"/>
                <w:szCs w:val="24"/>
              </w:rPr>
            </w:pPr>
            <w:r>
              <w:rPr>
                <w:b/>
                <w:bCs/>
                <w:sz w:val="24"/>
                <w:szCs w:val="24"/>
              </w:rPr>
              <w:t xml:space="preserve"> </w:t>
            </w:r>
            <w:r w:rsidR="00627BC1" w:rsidRPr="001A42AB">
              <w:rPr>
                <w:b/>
                <w:bCs/>
                <w:sz w:val="24"/>
                <w:szCs w:val="24"/>
              </w:rPr>
              <w:t>7/1/22</w:t>
            </w:r>
          </w:p>
        </w:tc>
      </w:tr>
      <w:tr w:rsidR="00334A8F" w:rsidRPr="00AD2145" w14:paraId="6E551181" w14:textId="77777777">
        <w:trPr>
          <w:trHeight w:hRule="exact" w:val="929"/>
        </w:trPr>
        <w:tc>
          <w:tcPr>
            <w:tcW w:w="5341" w:type="dxa"/>
          </w:tcPr>
          <w:p w14:paraId="7DB2A0FB" w14:textId="3BFF4326"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48D6AA6E" w14:textId="079382B8"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508D7002" w14:textId="77777777" w:rsidR="00334A8F" w:rsidRPr="00AD2145" w:rsidRDefault="00334A8F">
      <w:pPr>
        <w:pStyle w:val="BodyText"/>
        <w:spacing w:before="10"/>
        <w:rPr>
          <w:sz w:val="15"/>
        </w:rPr>
      </w:pPr>
    </w:p>
    <w:p w14:paraId="5D0ED72A" w14:textId="77777777" w:rsidR="00334A8F" w:rsidRPr="00AD2145" w:rsidRDefault="003A69EE">
      <w:pPr>
        <w:pStyle w:val="Heading2"/>
        <w:spacing w:before="90"/>
        <w:jc w:val="left"/>
      </w:pPr>
      <w:r w:rsidRPr="00AD2145">
        <w:t>POLICY:</w:t>
      </w:r>
    </w:p>
    <w:p w14:paraId="1D614951" w14:textId="77777777" w:rsidR="00334A8F" w:rsidRPr="00AD2145" w:rsidRDefault="00334A8F">
      <w:pPr>
        <w:pStyle w:val="BodyText"/>
        <w:spacing w:before="6"/>
        <w:rPr>
          <w:b/>
          <w:sz w:val="23"/>
        </w:rPr>
      </w:pPr>
    </w:p>
    <w:p w14:paraId="384660D9" w14:textId="5F050646" w:rsidR="00334A8F" w:rsidRPr="00AD2145" w:rsidRDefault="00C42C69">
      <w:pPr>
        <w:pStyle w:val="BodyText"/>
        <w:ind w:left="140"/>
      </w:pPr>
      <w:r>
        <w:t xml:space="preserve">THE </w:t>
      </w:r>
      <w:r w:rsidR="0066178E">
        <w:t>COALITION</w:t>
      </w:r>
      <w:r w:rsidR="003A69EE" w:rsidRPr="00AD2145">
        <w:t xml:space="preserve"> will maintain a detail list of property and equipment to safeguard </w:t>
      </w:r>
      <w:r w:rsidR="00FA125C">
        <w:t xml:space="preserve">its </w:t>
      </w:r>
      <w:r w:rsidR="003A69EE" w:rsidRPr="00AD2145">
        <w:t>assets</w:t>
      </w:r>
      <w:r w:rsidR="00FA125C">
        <w:t>.</w:t>
      </w:r>
    </w:p>
    <w:p w14:paraId="7EFE360D" w14:textId="77777777" w:rsidR="00334A8F" w:rsidRPr="00AD2145" w:rsidRDefault="00334A8F">
      <w:pPr>
        <w:pStyle w:val="BodyText"/>
        <w:spacing w:before="4"/>
      </w:pPr>
    </w:p>
    <w:p w14:paraId="796C8D07" w14:textId="77777777" w:rsidR="00334A8F" w:rsidRPr="00AD2145" w:rsidRDefault="003A69EE">
      <w:pPr>
        <w:pStyle w:val="Heading2"/>
        <w:spacing w:before="1"/>
        <w:jc w:val="left"/>
      </w:pPr>
      <w:r w:rsidRPr="00AD2145">
        <w:t>PROCEDURE:</w:t>
      </w:r>
    </w:p>
    <w:p w14:paraId="546B2C92" w14:textId="77777777" w:rsidR="00334A8F" w:rsidRPr="00AD2145" w:rsidRDefault="00334A8F">
      <w:pPr>
        <w:pStyle w:val="BodyText"/>
        <w:spacing w:before="6"/>
        <w:rPr>
          <w:b/>
          <w:sz w:val="23"/>
        </w:rPr>
      </w:pPr>
    </w:p>
    <w:p w14:paraId="2E99AD97" w14:textId="2D803675" w:rsidR="00334A8F" w:rsidRPr="00AD2145" w:rsidRDefault="003A69EE">
      <w:pPr>
        <w:pStyle w:val="ListParagraph"/>
        <w:numPr>
          <w:ilvl w:val="0"/>
          <w:numId w:val="18"/>
        </w:numPr>
        <w:tabs>
          <w:tab w:val="left" w:pos="501"/>
        </w:tabs>
        <w:ind w:right="133"/>
        <w:jc w:val="both"/>
        <w:rPr>
          <w:sz w:val="24"/>
        </w:rPr>
      </w:pPr>
      <w:r w:rsidRPr="00AD2145">
        <w:rPr>
          <w:sz w:val="24"/>
        </w:rPr>
        <w:t xml:space="preserve">A record will be maintained of all items of equipment owned or leased by </w:t>
      </w:r>
      <w:r w:rsidR="00781179">
        <w:rPr>
          <w:sz w:val="24"/>
        </w:rPr>
        <w:t>THE</w:t>
      </w:r>
      <w:r w:rsidR="00C42C69">
        <w:rPr>
          <w:sz w:val="24"/>
        </w:rPr>
        <w:t xml:space="preserve"> </w:t>
      </w:r>
      <w:r w:rsidR="0066178E">
        <w:t>COALITION</w:t>
      </w:r>
      <w:r w:rsidRPr="00AD2145">
        <w:rPr>
          <w:sz w:val="24"/>
        </w:rPr>
        <w:t>. The record will include equipment having a useful life of more than one (1) year and an acquisition cost of $1,000 or more per</w:t>
      </w:r>
      <w:r w:rsidRPr="00AD2145">
        <w:rPr>
          <w:spacing w:val="-2"/>
          <w:sz w:val="24"/>
        </w:rPr>
        <w:t xml:space="preserve"> </w:t>
      </w:r>
      <w:r w:rsidRPr="00AD2145">
        <w:rPr>
          <w:sz w:val="24"/>
        </w:rPr>
        <w:t>unit.</w:t>
      </w:r>
    </w:p>
    <w:p w14:paraId="58A53772" w14:textId="77777777" w:rsidR="00334A8F" w:rsidRPr="00AD2145" w:rsidRDefault="00334A8F">
      <w:pPr>
        <w:pStyle w:val="BodyText"/>
        <w:spacing w:before="10"/>
        <w:rPr>
          <w:sz w:val="23"/>
        </w:rPr>
      </w:pPr>
    </w:p>
    <w:p w14:paraId="554CF617" w14:textId="77777777" w:rsidR="00334A8F" w:rsidRPr="00AD2145" w:rsidRDefault="003A69EE">
      <w:pPr>
        <w:pStyle w:val="ListParagraph"/>
        <w:numPr>
          <w:ilvl w:val="0"/>
          <w:numId w:val="18"/>
        </w:numPr>
        <w:tabs>
          <w:tab w:val="left" w:pos="501"/>
        </w:tabs>
        <w:ind w:right="139"/>
        <w:jc w:val="both"/>
        <w:rPr>
          <w:sz w:val="24"/>
        </w:rPr>
      </w:pPr>
      <w:r w:rsidRPr="00AD2145">
        <w:rPr>
          <w:sz w:val="24"/>
        </w:rPr>
        <w:t>The total of property and equipment acquisition cost on the property record shall balance</w:t>
      </w:r>
      <w:r w:rsidRPr="00AD2145">
        <w:rPr>
          <w:spacing w:val="-5"/>
          <w:sz w:val="24"/>
        </w:rPr>
        <w:t xml:space="preserve"> </w:t>
      </w:r>
      <w:r w:rsidRPr="00AD2145">
        <w:rPr>
          <w:sz w:val="24"/>
        </w:rPr>
        <w:t>with</w:t>
      </w:r>
      <w:r w:rsidRPr="00AD2145">
        <w:rPr>
          <w:spacing w:val="-6"/>
          <w:sz w:val="24"/>
        </w:rPr>
        <w:t xml:space="preserve"> </w:t>
      </w:r>
      <w:r w:rsidRPr="00AD2145">
        <w:rPr>
          <w:sz w:val="24"/>
        </w:rPr>
        <w:t>the</w:t>
      </w:r>
      <w:r w:rsidRPr="00AD2145">
        <w:rPr>
          <w:spacing w:val="-7"/>
          <w:sz w:val="24"/>
        </w:rPr>
        <w:t xml:space="preserve"> </w:t>
      </w:r>
      <w:r w:rsidRPr="00AD2145">
        <w:rPr>
          <w:sz w:val="24"/>
        </w:rPr>
        <w:t>property</w:t>
      </w:r>
      <w:r w:rsidRPr="00AD2145">
        <w:rPr>
          <w:spacing w:val="-9"/>
          <w:sz w:val="24"/>
        </w:rPr>
        <w:t xml:space="preserve"> </w:t>
      </w:r>
      <w:r w:rsidRPr="00AD2145">
        <w:rPr>
          <w:sz w:val="24"/>
        </w:rPr>
        <w:t>and</w:t>
      </w:r>
      <w:r w:rsidRPr="00AD2145">
        <w:rPr>
          <w:spacing w:val="-5"/>
          <w:sz w:val="24"/>
        </w:rPr>
        <w:t xml:space="preserve"> </w:t>
      </w:r>
      <w:r w:rsidRPr="00AD2145">
        <w:rPr>
          <w:sz w:val="24"/>
        </w:rPr>
        <w:t>equipment</w:t>
      </w:r>
      <w:r w:rsidRPr="00AD2145">
        <w:rPr>
          <w:spacing w:val="-6"/>
          <w:sz w:val="24"/>
        </w:rPr>
        <w:t xml:space="preserve"> </w:t>
      </w:r>
      <w:r w:rsidRPr="00AD2145">
        <w:rPr>
          <w:sz w:val="24"/>
        </w:rPr>
        <w:t>account</w:t>
      </w:r>
      <w:r w:rsidRPr="00AD2145">
        <w:rPr>
          <w:spacing w:val="-6"/>
          <w:sz w:val="24"/>
        </w:rPr>
        <w:t xml:space="preserve"> </w:t>
      </w:r>
      <w:r w:rsidRPr="00AD2145">
        <w:rPr>
          <w:sz w:val="24"/>
        </w:rPr>
        <w:t>of</w:t>
      </w:r>
      <w:r w:rsidRPr="00AD2145">
        <w:rPr>
          <w:spacing w:val="-7"/>
          <w:sz w:val="24"/>
        </w:rPr>
        <w:t xml:space="preserve"> </w:t>
      </w:r>
      <w:r w:rsidRPr="00AD2145">
        <w:rPr>
          <w:sz w:val="24"/>
        </w:rPr>
        <w:t>the</w:t>
      </w:r>
      <w:r w:rsidRPr="00AD2145">
        <w:rPr>
          <w:spacing w:val="-4"/>
          <w:sz w:val="24"/>
        </w:rPr>
        <w:t xml:space="preserve"> </w:t>
      </w:r>
      <w:r w:rsidRPr="00AD2145">
        <w:rPr>
          <w:sz w:val="24"/>
        </w:rPr>
        <w:t>general</w:t>
      </w:r>
      <w:r w:rsidRPr="00AD2145">
        <w:rPr>
          <w:spacing w:val="-6"/>
          <w:sz w:val="24"/>
        </w:rPr>
        <w:t xml:space="preserve"> </w:t>
      </w:r>
      <w:r w:rsidRPr="00AD2145">
        <w:rPr>
          <w:sz w:val="24"/>
        </w:rPr>
        <w:t>ledger.</w:t>
      </w:r>
      <w:r w:rsidRPr="00AD2145">
        <w:rPr>
          <w:spacing w:val="-7"/>
          <w:sz w:val="24"/>
        </w:rPr>
        <w:t xml:space="preserve"> </w:t>
      </w:r>
      <w:r w:rsidRPr="00AD2145">
        <w:rPr>
          <w:sz w:val="24"/>
        </w:rPr>
        <w:t>The</w:t>
      </w:r>
      <w:r w:rsidRPr="00AD2145">
        <w:rPr>
          <w:spacing w:val="-5"/>
          <w:sz w:val="24"/>
        </w:rPr>
        <w:t xml:space="preserve"> </w:t>
      </w:r>
      <w:r w:rsidRPr="00AD2145">
        <w:rPr>
          <w:sz w:val="24"/>
        </w:rPr>
        <w:t>equipment will be physically inventoried annually and checked against property</w:t>
      </w:r>
      <w:r w:rsidRPr="00AD2145">
        <w:rPr>
          <w:spacing w:val="-14"/>
          <w:sz w:val="24"/>
        </w:rPr>
        <w:t xml:space="preserve"> </w:t>
      </w:r>
      <w:r w:rsidRPr="00AD2145">
        <w:rPr>
          <w:sz w:val="24"/>
        </w:rPr>
        <w:t>records.</w:t>
      </w:r>
    </w:p>
    <w:p w14:paraId="0489BCDB" w14:textId="77777777" w:rsidR="00334A8F" w:rsidRPr="00AD2145" w:rsidRDefault="00334A8F">
      <w:pPr>
        <w:pStyle w:val="BodyText"/>
        <w:spacing w:before="10"/>
        <w:rPr>
          <w:sz w:val="23"/>
        </w:rPr>
      </w:pPr>
    </w:p>
    <w:p w14:paraId="331ED1A3" w14:textId="77777777" w:rsidR="00334A8F" w:rsidRPr="00AD2145" w:rsidRDefault="003A69EE">
      <w:pPr>
        <w:pStyle w:val="ListParagraph"/>
        <w:numPr>
          <w:ilvl w:val="0"/>
          <w:numId w:val="18"/>
        </w:numPr>
        <w:tabs>
          <w:tab w:val="left" w:pos="501"/>
        </w:tabs>
        <w:ind w:right="140"/>
        <w:jc w:val="both"/>
        <w:rPr>
          <w:sz w:val="24"/>
        </w:rPr>
      </w:pPr>
      <w:r w:rsidRPr="00AD2145">
        <w:rPr>
          <w:sz w:val="24"/>
        </w:rPr>
        <w:t xml:space="preserve">Property valued </w:t>
      </w:r>
      <w:proofErr w:type="gramStart"/>
      <w:r w:rsidRPr="00AD2145">
        <w:rPr>
          <w:sz w:val="24"/>
        </w:rPr>
        <w:t>in excess of</w:t>
      </w:r>
      <w:proofErr w:type="gramEnd"/>
      <w:r w:rsidRPr="00AD2145">
        <w:rPr>
          <w:sz w:val="24"/>
        </w:rPr>
        <w:t xml:space="preserve"> $10,000 will not be disposed of without prior approval</w:t>
      </w:r>
      <w:r w:rsidRPr="00AD2145">
        <w:rPr>
          <w:spacing w:val="-19"/>
          <w:sz w:val="24"/>
        </w:rPr>
        <w:t xml:space="preserve"> </w:t>
      </w:r>
      <w:r w:rsidRPr="00AD2145">
        <w:rPr>
          <w:sz w:val="24"/>
        </w:rPr>
        <w:t>of the Finance Committee and in accordance with governing</w:t>
      </w:r>
      <w:r w:rsidRPr="00AD2145">
        <w:rPr>
          <w:spacing w:val="-12"/>
          <w:sz w:val="24"/>
        </w:rPr>
        <w:t xml:space="preserve"> </w:t>
      </w:r>
      <w:r w:rsidRPr="00AD2145">
        <w:rPr>
          <w:sz w:val="24"/>
        </w:rPr>
        <w:t>regulations.</w:t>
      </w:r>
    </w:p>
    <w:p w14:paraId="405D16E8" w14:textId="77777777" w:rsidR="00334A8F" w:rsidRPr="00AD2145" w:rsidRDefault="00334A8F">
      <w:pPr>
        <w:pStyle w:val="BodyText"/>
        <w:spacing w:before="11"/>
        <w:rPr>
          <w:sz w:val="23"/>
        </w:rPr>
      </w:pPr>
    </w:p>
    <w:p w14:paraId="4E44A111" w14:textId="009B2EC3" w:rsidR="00334A8F" w:rsidRPr="00AD2145" w:rsidRDefault="003A69EE">
      <w:pPr>
        <w:pStyle w:val="ListParagraph"/>
        <w:numPr>
          <w:ilvl w:val="0"/>
          <w:numId w:val="18"/>
        </w:numPr>
        <w:tabs>
          <w:tab w:val="left" w:pos="501"/>
        </w:tabs>
        <w:ind w:right="139"/>
        <w:jc w:val="both"/>
        <w:rPr>
          <w:sz w:val="24"/>
        </w:rPr>
      </w:pPr>
      <w:r w:rsidRPr="00AD2145">
        <w:rPr>
          <w:sz w:val="24"/>
        </w:rPr>
        <w:t xml:space="preserve">Depreciation will be calculated using the </w:t>
      </w:r>
      <w:r w:rsidR="00627BC1" w:rsidRPr="00AD2145">
        <w:rPr>
          <w:sz w:val="24"/>
        </w:rPr>
        <w:t>straight-line</w:t>
      </w:r>
      <w:r w:rsidRPr="00AD2145">
        <w:rPr>
          <w:sz w:val="24"/>
        </w:rPr>
        <w:t xml:space="preserve"> method over its estimated</w:t>
      </w:r>
      <w:r w:rsidR="00E07C0E">
        <w:rPr>
          <w:spacing w:val="-41"/>
          <w:sz w:val="24"/>
        </w:rPr>
        <w:t xml:space="preserve"> </w:t>
      </w:r>
      <w:r w:rsidRPr="00AD2145">
        <w:rPr>
          <w:sz w:val="24"/>
        </w:rPr>
        <w:t>useful life.</w:t>
      </w:r>
    </w:p>
    <w:p w14:paraId="39E3DA66" w14:textId="77777777" w:rsidR="00334A8F" w:rsidRDefault="00334A8F">
      <w:pPr>
        <w:jc w:val="both"/>
        <w:rPr>
          <w:sz w:val="24"/>
        </w:rPr>
        <w:sectPr w:rsidR="00334A8F" w:rsidSect="004D3E24">
          <w:pgSz w:w="12240" w:h="15840"/>
          <w:pgMar w:top="1440" w:right="1440" w:bottom="1440" w:left="1440" w:header="0" w:footer="1039" w:gutter="0"/>
          <w:cols w:space="720"/>
        </w:sectPr>
      </w:pPr>
    </w:p>
    <w:p w14:paraId="753E50FF" w14:textId="77777777" w:rsidR="00334A8F" w:rsidRDefault="00334A8F">
      <w:pPr>
        <w:pStyle w:val="BodyText"/>
        <w:spacing w:before="9"/>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3277"/>
      </w:tblGrid>
      <w:tr w:rsidR="00334A8F" w:rsidRPr="00AD2145" w14:paraId="47282C2B" w14:textId="77777777">
        <w:trPr>
          <w:trHeight w:hRule="exact" w:val="939"/>
        </w:trPr>
        <w:tc>
          <w:tcPr>
            <w:tcW w:w="5355" w:type="dxa"/>
          </w:tcPr>
          <w:p w14:paraId="72B62D96" w14:textId="77777777" w:rsidR="00334A8F" w:rsidRPr="001A42AB" w:rsidRDefault="003A69EE" w:rsidP="001A42AB">
            <w:pPr>
              <w:rPr>
                <w:b/>
                <w:bCs/>
                <w:sz w:val="24"/>
                <w:szCs w:val="24"/>
              </w:rPr>
            </w:pPr>
            <w:r w:rsidRPr="001A42AB">
              <w:rPr>
                <w:b/>
                <w:bCs/>
                <w:sz w:val="24"/>
                <w:szCs w:val="24"/>
              </w:rPr>
              <w:t>POLICY TITLE:</w:t>
            </w:r>
          </w:p>
          <w:bookmarkStart w:id="38" w:name="_bookmark29"/>
          <w:bookmarkEnd w:id="38"/>
          <w:p w14:paraId="51FFC382" w14:textId="77777777" w:rsidR="00334A8F" w:rsidRPr="00B15F41" w:rsidRDefault="003A69EE" w:rsidP="001A42AB">
            <w:pPr>
              <w:rPr>
                <w:b/>
                <w:bCs/>
                <w:sz w:val="24"/>
                <w:szCs w:val="24"/>
              </w:rPr>
            </w:pPr>
            <w:r w:rsidRPr="00B15F41">
              <w:rPr>
                <w:b/>
                <w:bCs/>
                <w:sz w:val="24"/>
                <w:szCs w:val="24"/>
              </w:rPr>
              <w:fldChar w:fldCharType="begin"/>
            </w:r>
            <w:r w:rsidRPr="001A42AB">
              <w:rPr>
                <w:b/>
                <w:bCs/>
                <w:sz w:val="24"/>
                <w:szCs w:val="24"/>
              </w:rPr>
              <w:instrText xml:space="preserve"> HYPERLINK \l "_bookmark1" </w:instrText>
            </w:r>
            <w:r w:rsidRPr="00B15F41">
              <w:rPr>
                <w:b/>
                <w:bCs/>
                <w:sz w:val="24"/>
                <w:szCs w:val="24"/>
              </w:rPr>
              <w:fldChar w:fldCharType="separate"/>
            </w:r>
            <w:r w:rsidRPr="00B15F41">
              <w:rPr>
                <w:b/>
                <w:bCs/>
                <w:sz w:val="24"/>
                <w:szCs w:val="24"/>
              </w:rPr>
              <w:t>Government Filings</w:t>
            </w:r>
            <w:r w:rsidRPr="00B15F41">
              <w:rPr>
                <w:b/>
                <w:bCs/>
                <w:sz w:val="24"/>
                <w:szCs w:val="24"/>
              </w:rPr>
              <w:fldChar w:fldCharType="end"/>
            </w:r>
            <w:bookmarkStart w:id="39" w:name="GvtFilings"/>
            <w:bookmarkEnd w:id="39"/>
          </w:p>
        </w:tc>
        <w:tc>
          <w:tcPr>
            <w:tcW w:w="3277" w:type="dxa"/>
          </w:tcPr>
          <w:p w14:paraId="49B0BA6F" w14:textId="410A8A49"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7763B51E" w14:textId="4C67EA43" w:rsidR="00334A8F" w:rsidRPr="00B15F41" w:rsidRDefault="00EF4602" w:rsidP="001A42AB">
            <w:pPr>
              <w:rPr>
                <w:b/>
                <w:bCs/>
                <w:sz w:val="24"/>
                <w:szCs w:val="24"/>
              </w:rPr>
            </w:pPr>
            <w:r>
              <w:rPr>
                <w:b/>
                <w:bCs/>
                <w:sz w:val="24"/>
                <w:szCs w:val="24"/>
              </w:rPr>
              <w:t xml:space="preserve"> </w:t>
            </w:r>
            <w:r w:rsidR="003A69EE" w:rsidRPr="00B15F41">
              <w:rPr>
                <w:b/>
                <w:bCs/>
                <w:sz w:val="24"/>
                <w:szCs w:val="24"/>
              </w:rPr>
              <w:t>F-GOVT</w:t>
            </w:r>
          </w:p>
        </w:tc>
      </w:tr>
      <w:tr w:rsidR="00334A8F" w:rsidRPr="00AD2145" w14:paraId="0A67A1FA" w14:textId="77777777">
        <w:trPr>
          <w:trHeight w:hRule="exact" w:val="665"/>
        </w:trPr>
        <w:tc>
          <w:tcPr>
            <w:tcW w:w="5355" w:type="dxa"/>
          </w:tcPr>
          <w:p w14:paraId="6B335997" w14:textId="77777777" w:rsidR="00334A8F" w:rsidRPr="001A42AB" w:rsidRDefault="003A69EE" w:rsidP="001A42AB">
            <w:pPr>
              <w:rPr>
                <w:b/>
                <w:bCs/>
                <w:sz w:val="24"/>
                <w:szCs w:val="24"/>
              </w:rPr>
            </w:pPr>
            <w:r w:rsidRPr="001A42AB">
              <w:rPr>
                <w:b/>
                <w:bCs/>
                <w:sz w:val="24"/>
                <w:szCs w:val="24"/>
              </w:rPr>
              <w:t>DEPARTMENT:</w:t>
            </w:r>
          </w:p>
          <w:p w14:paraId="2C00EC3E" w14:textId="77777777" w:rsidR="00334A8F" w:rsidRPr="001A42AB" w:rsidRDefault="003A69EE" w:rsidP="001A42AB">
            <w:pPr>
              <w:rPr>
                <w:b/>
                <w:bCs/>
                <w:sz w:val="24"/>
                <w:szCs w:val="24"/>
              </w:rPr>
            </w:pPr>
            <w:r w:rsidRPr="001A42AB">
              <w:rPr>
                <w:b/>
                <w:bCs/>
                <w:sz w:val="24"/>
                <w:szCs w:val="24"/>
              </w:rPr>
              <w:t>Finance</w:t>
            </w:r>
          </w:p>
        </w:tc>
        <w:tc>
          <w:tcPr>
            <w:tcW w:w="3277" w:type="dxa"/>
          </w:tcPr>
          <w:p w14:paraId="467CB7E2" w14:textId="4992DAB7"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3A73E010" w14:textId="21DD782C" w:rsidR="00627BC1" w:rsidRPr="001A42AB" w:rsidRDefault="00EF4602" w:rsidP="001A42AB">
            <w:pPr>
              <w:rPr>
                <w:b/>
                <w:bCs/>
                <w:sz w:val="24"/>
                <w:szCs w:val="24"/>
              </w:rPr>
            </w:pPr>
            <w:r>
              <w:rPr>
                <w:b/>
                <w:bCs/>
                <w:sz w:val="24"/>
                <w:szCs w:val="24"/>
              </w:rPr>
              <w:t xml:space="preserve"> </w:t>
            </w:r>
            <w:r w:rsidR="00627BC1" w:rsidRPr="001A42AB">
              <w:rPr>
                <w:b/>
                <w:bCs/>
                <w:sz w:val="24"/>
                <w:szCs w:val="24"/>
              </w:rPr>
              <w:t>7/1/22</w:t>
            </w:r>
          </w:p>
        </w:tc>
      </w:tr>
      <w:tr w:rsidR="00334A8F" w:rsidRPr="00AD2145" w14:paraId="4FD08826" w14:textId="77777777">
        <w:trPr>
          <w:trHeight w:hRule="exact" w:val="929"/>
        </w:trPr>
        <w:tc>
          <w:tcPr>
            <w:tcW w:w="5355" w:type="dxa"/>
          </w:tcPr>
          <w:p w14:paraId="44BDB755" w14:textId="3E1BE8FA"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77" w:type="dxa"/>
          </w:tcPr>
          <w:p w14:paraId="3D2F049B" w14:textId="4857F3B8"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0E03EB7B" w14:textId="77777777" w:rsidR="00334A8F" w:rsidRPr="00AD2145" w:rsidRDefault="00334A8F">
      <w:pPr>
        <w:pStyle w:val="BodyText"/>
        <w:spacing w:before="10"/>
        <w:rPr>
          <w:sz w:val="15"/>
        </w:rPr>
      </w:pPr>
    </w:p>
    <w:p w14:paraId="476D80B6" w14:textId="77777777" w:rsidR="00334A8F" w:rsidRPr="00AD2145" w:rsidRDefault="003A69EE">
      <w:pPr>
        <w:pStyle w:val="Heading2"/>
        <w:spacing w:before="90"/>
        <w:jc w:val="left"/>
      </w:pPr>
      <w:r w:rsidRPr="00AD2145">
        <w:t>POLICY:</w:t>
      </w:r>
    </w:p>
    <w:p w14:paraId="4EEF9457" w14:textId="77777777" w:rsidR="00334A8F" w:rsidRPr="00AD2145" w:rsidRDefault="00334A8F">
      <w:pPr>
        <w:pStyle w:val="BodyText"/>
        <w:spacing w:before="6"/>
        <w:rPr>
          <w:b/>
          <w:sz w:val="23"/>
        </w:rPr>
      </w:pPr>
    </w:p>
    <w:p w14:paraId="581ABFB8" w14:textId="0AEDDC12" w:rsidR="00334A8F" w:rsidRPr="00AD2145" w:rsidRDefault="00C42C69">
      <w:pPr>
        <w:pStyle w:val="BodyText"/>
        <w:ind w:left="140"/>
      </w:pPr>
      <w:r>
        <w:t xml:space="preserve">THE </w:t>
      </w:r>
      <w:r w:rsidR="0066178E">
        <w:t>COALITION</w:t>
      </w:r>
      <w:r w:rsidR="003A69EE" w:rsidRPr="00AD2145">
        <w:t xml:space="preserve"> will ensure that all government filings are made timely.</w:t>
      </w:r>
    </w:p>
    <w:p w14:paraId="1539E830" w14:textId="77777777" w:rsidR="00334A8F" w:rsidRPr="00AD2145" w:rsidRDefault="00334A8F">
      <w:pPr>
        <w:pStyle w:val="BodyText"/>
        <w:spacing w:before="4"/>
      </w:pPr>
    </w:p>
    <w:p w14:paraId="698D33F4" w14:textId="77777777" w:rsidR="00334A8F" w:rsidRPr="00AD2145" w:rsidRDefault="003A69EE">
      <w:pPr>
        <w:pStyle w:val="Heading2"/>
        <w:jc w:val="left"/>
      </w:pPr>
      <w:r w:rsidRPr="00AD2145">
        <w:t>PROCEDURE:</w:t>
      </w:r>
    </w:p>
    <w:p w14:paraId="690F1285" w14:textId="77777777" w:rsidR="00334A8F" w:rsidRPr="00AD2145" w:rsidRDefault="00334A8F">
      <w:pPr>
        <w:pStyle w:val="BodyText"/>
        <w:spacing w:before="6"/>
        <w:rPr>
          <w:b/>
          <w:sz w:val="23"/>
        </w:rPr>
      </w:pPr>
    </w:p>
    <w:p w14:paraId="02467454" w14:textId="60127106" w:rsidR="00334A8F" w:rsidRPr="00AD2145" w:rsidRDefault="003A69EE">
      <w:pPr>
        <w:pStyle w:val="ListParagraph"/>
        <w:numPr>
          <w:ilvl w:val="1"/>
          <w:numId w:val="18"/>
        </w:numPr>
        <w:tabs>
          <w:tab w:val="left" w:pos="861"/>
        </w:tabs>
        <w:ind w:right="136"/>
        <w:jc w:val="both"/>
        <w:rPr>
          <w:sz w:val="24"/>
        </w:rPr>
      </w:pPr>
      <w:r w:rsidRPr="00AD2145">
        <w:rPr>
          <w:sz w:val="24"/>
        </w:rPr>
        <w:t xml:space="preserve">This responsibility will be delegated to the </w:t>
      </w:r>
      <w:r w:rsidR="00AD2145" w:rsidRPr="00AD2145">
        <w:rPr>
          <w:sz w:val="24"/>
        </w:rPr>
        <w:t>accounting team</w:t>
      </w:r>
      <w:r w:rsidRPr="00AD2145">
        <w:rPr>
          <w:sz w:val="24"/>
        </w:rPr>
        <w:t xml:space="preserve">, independent </w:t>
      </w:r>
      <w:proofErr w:type="gramStart"/>
      <w:r w:rsidRPr="00AD2145">
        <w:rPr>
          <w:sz w:val="24"/>
        </w:rPr>
        <w:t>auditor</w:t>
      </w:r>
      <w:proofErr w:type="gramEnd"/>
      <w:r w:rsidRPr="00AD2145">
        <w:rPr>
          <w:sz w:val="24"/>
        </w:rPr>
        <w:t xml:space="preserve"> and </w:t>
      </w:r>
      <w:r w:rsidR="002C29BB">
        <w:rPr>
          <w:sz w:val="24"/>
        </w:rPr>
        <w:t>PEO</w:t>
      </w:r>
      <w:r w:rsidRPr="00AD2145">
        <w:rPr>
          <w:sz w:val="24"/>
        </w:rPr>
        <w:t>, depending on the required</w:t>
      </w:r>
      <w:r w:rsidRPr="00AD2145">
        <w:rPr>
          <w:spacing w:val="-7"/>
          <w:sz w:val="24"/>
        </w:rPr>
        <w:t xml:space="preserve"> </w:t>
      </w:r>
      <w:r w:rsidRPr="00AD2145">
        <w:rPr>
          <w:sz w:val="24"/>
        </w:rPr>
        <w:t>filing.</w:t>
      </w:r>
    </w:p>
    <w:p w14:paraId="63E95F3B" w14:textId="77777777" w:rsidR="00334A8F" w:rsidRPr="00AD2145" w:rsidRDefault="00334A8F">
      <w:pPr>
        <w:pStyle w:val="BodyText"/>
        <w:spacing w:before="11"/>
        <w:rPr>
          <w:sz w:val="23"/>
        </w:rPr>
      </w:pPr>
    </w:p>
    <w:p w14:paraId="0AF7346E" w14:textId="77777777" w:rsidR="00334A8F" w:rsidRPr="00AD2145" w:rsidRDefault="003A69EE">
      <w:pPr>
        <w:pStyle w:val="ListParagraph"/>
        <w:numPr>
          <w:ilvl w:val="1"/>
          <w:numId w:val="18"/>
        </w:numPr>
        <w:tabs>
          <w:tab w:val="left" w:pos="861"/>
        </w:tabs>
        <w:rPr>
          <w:sz w:val="24"/>
        </w:rPr>
      </w:pPr>
      <w:r w:rsidRPr="00AD2145">
        <w:rPr>
          <w:sz w:val="24"/>
        </w:rPr>
        <w:t>Governmental filings include, but are not limited to, the</w:t>
      </w:r>
      <w:r w:rsidRPr="00AD2145">
        <w:rPr>
          <w:spacing w:val="-15"/>
          <w:sz w:val="24"/>
        </w:rPr>
        <w:t xml:space="preserve"> </w:t>
      </w:r>
      <w:r w:rsidRPr="00AD2145">
        <w:rPr>
          <w:sz w:val="24"/>
        </w:rPr>
        <w:t>following:</w:t>
      </w:r>
    </w:p>
    <w:p w14:paraId="48A309D8" w14:textId="77777777" w:rsidR="00334A8F" w:rsidRPr="00AD2145" w:rsidRDefault="00334A8F">
      <w:pPr>
        <w:pStyle w:val="BodyText"/>
        <w:spacing w:before="11"/>
        <w:rPr>
          <w:sz w:val="23"/>
        </w:rPr>
      </w:pPr>
    </w:p>
    <w:p w14:paraId="31BD91EA" w14:textId="0075A83E" w:rsidR="00334A8F" w:rsidRPr="00AD2145" w:rsidRDefault="003A69EE">
      <w:pPr>
        <w:pStyle w:val="ListParagraph"/>
        <w:numPr>
          <w:ilvl w:val="2"/>
          <w:numId w:val="18"/>
        </w:numPr>
        <w:tabs>
          <w:tab w:val="left" w:pos="1221"/>
        </w:tabs>
        <w:ind w:right="137"/>
        <w:jc w:val="both"/>
        <w:rPr>
          <w:sz w:val="24"/>
        </w:rPr>
      </w:pPr>
      <w:r w:rsidRPr="00AD2145">
        <w:rPr>
          <w:sz w:val="24"/>
        </w:rPr>
        <w:t>RT 6 – State of Florida Department of Labor and Employment Security, Division</w:t>
      </w:r>
      <w:r w:rsidRPr="00AD2145">
        <w:rPr>
          <w:spacing w:val="-15"/>
          <w:sz w:val="24"/>
        </w:rPr>
        <w:t xml:space="preserve"> </w:t>
      </w:r>
      <w:r w:rsidRPr="00AD2145">
        <w:rPr>
          <w:sz w:val="24"/>
        </w:rPr>
        <w:t>of</w:t>
      </w:r>
      <w:r w:rsidRPr="00AD2145">
        <w:rPr>
          <w:spacing w:val="-17"/>
          <w:sz w:val="24"/>
        </w:rPr>
        <w:t xml:space="preserve"> </w:t>
      </w:r>
      <w:r w:rsidRPr="00AD2145">
        <w:rPr>
          <w:sz w:val="24"/>
        </w:rPr>
        <w:t>Unemployment</w:t>
      </w:r>
      <w:r w:rsidRPr="00AD2145">
        <w:rPr>
          <w:spacing w:val="-15"/>
          <w:sz w:val="24"/>
        </w:rPr>
        <w:t xml:space="preserve"> </w:t>
      </w:r>
      <w:r w:rsidRPr="00AD2145">
        <w:rPr>
          <w:sz w:val="24"/>
        </w:rPr>
        <w:t>Compensation</w:t>
      </w:r>
      <w:r w:rsidRPr="00AD2145">
        <w:rPr>
          <w:spacing w:val="-13"/>
          <w:sz w:val="24"/>
        </w:rPr>
        <w:t xml:space="preserve"> </w:t>
      </w:r>
      <w:r w:rsidRPr="00AD2145">
        <w:rPr>
          <w:sz w:val="24"/>
        </w:rPr>
        <w:t>RT</w:t>
      </w:r>
      <w:r w:rsidRPr="00AD2145">
        <w:rPr>
          <w:spacing w:val="-16"/>
          <w:sz w:val="24"/>
        </w:rPr>
        <w:t xml:space="preserve"> </w:t>
      </w:r>
      <w:r w:rsidRPr="00AD2145">
        <w:rPr>
          <w:sz w:val="24"/>
        </w:rPr>
        <w:t>6</w:t>
      </w:r>
      <w:r w:rsidRPr="00AD2145">
        <w:rPr>
          <w:spacing w:val="-16"/>
          <w:sz w:val="24"/>
        </w:rPr>
        <w:t xml:space="preserve"> </w:t>
      </w:r>
      <w:r w:rsidRPr="00AD2145">
        <w:rPr>
          <w:sz w:val="24"/>
        </w:rPr>
        <w:t>copy</w:t>
      </w:r>
      <w:r w:rsidRPr="00AD2145">
        <w:rPr>
          <w:spacing w:val="-21"/>
          <w:sz w:val="24"/>
        </w:rPr>
        <w:t xml:space="preserve"> </w:t>
      </w:r>
      <w:r w:rsidRPr="00AD2145">
        <w:rPr>
          <w:sz w:val="24"/>
        </w:rPr>
        <w:t>to</w:t>
      </w:r>
      <w:r w:rsidRPr="00AD2145">
        <w:rPr>
          <w:spacing w:val="-15"/>
          <w:sz w:val="24"/>
        </w:rPr>
        <w:t xml:space="preserve"> </w:t>
      </w:r>
      <w:r w:rsidRPr="00AD2145">
        <w:rPr>
          <w:sz w:val="24"/>
        </w:rPr>
        <w:t>Worker’s</w:t>
      </w:r>
      <w:r w:rsidRPr="00AD2145">
        <w:rPr>
          <w:spacing w:val="-16"/>
          <w:sz w:val="24"/>
        </w:rPr>
        <w:t xml:space="preserve"> </w:t>
      </w:r>
      <w:r w:rsidRPr="00AD2145">
        <w:rPr>
          <w:sz w:val="24"/>
        </w:rPr>
        <w:t>Comp</w:t>
      </w:r>
      <w:r w:rsidRPr="00AD2145">
        <w:rPr>
          <w:spacing w:val="-15"/>
          <w:sz w:val="24"/>
        </w:rPr>
        <w:t xml:space="preserve"> </w:t>
      </w:r>
      <w:r w:rsidRPr="00AD2145">
        <w:rPr>
          <w:sz w:val="24"/>
        </w:rPr>
        <w:t>carrier (due 45 days after the end of the</w:t>
      </w:r>
      <w:r w:rsidRPr="00AD2145">
        <w:rPr>
          <w:spacing w:val="-6"/>
          <w:sz w:val="24"/>
        </w:rPr>
        <w:t xml:space="preserve"> </w:t>
      </w:r>
      <w:proofErr w:type="gramStart"/>
      <w:r w:rsidRPr="00AD2145">
        <w:rPr>
          <w:sz w:val="24"/>
        </w:rPr>
        <w:t>quarter)</w:t>
      </w:r>
      <w:r w:rsidR="002C29BB">
        <w:rPr>
          <w:sz w:val="24"/>
        </w:rPr>
        <w:t xml:space="preserve"> </w:t>
      </w:r>
      <w:r w:rsidR="00B04ECE">
        <w:rPr>
          <w:sz w:val="24"/>
        </w:rPr>
        <w:t xml:space="preserve">  </w:t>
      </w:r>
      <w:proofErr w:type="gramEnd"/>
      <w:r w:rsidR="000137D1">
        <w:rPr>
          <w:sz w:val="24"/>
        </w:rPr>
        <w:t>-</w:t>
      </w:r>
      <w:r w:rsidR="002C29BB">
        <w:rPr>
          <w:sz w:val="24"/>
        </w:rPr>
        <w:t>PEO</w:t>
      </w:r>
    </w:p>
    <w:p w14:paraId="50938DCE" w14:textId="606B2497" w:rsidR="00334A8F" w:rsidRPr="00AD2145" w:rsidRDefault="003A69EE">
      <w:pPr>
        <w:pStyle w:val="ListParagraph"/>
        <w:numPr>
          <w:ilvl w:val="2"/>
          <w:numId w:val="18"/>
        </w:numPr>
        <w:tabs>
          <w:tab w:val="left" w:pos="1221"/>
        </w:tabs>
        <w:rPr>
          <w:sz w:val="24"/>
        </w:rPr>
      </w:pPr>
      <w:r w:rsidRPr="00AD2145">
        <w:rPr>
          <w:sz w:val="24"/>
        </w:rPr>
        <w:t>990 Federal Tax Forms</w:t>
      </w:r>
      <w:r w:rsidRPr="00AD2145">
        <w:rPr>
          <w:spacing w:val="-9"/>
          <w:sz w:val="24"/>
        </w:rPr>
        <w:t xml:space="preserve"> </w:t>
      </w:r>
      <w:r w:rsidRPr="00AD2145">
        <w:rPr>
          <w:sz w:val="24"/>
        </w:rPr>
        <w:t>(</w:t>
      </w:r>
      <w:proofErr w:type="gramStart"/>
      <w:r w:rsidRPr="00AD2145">
        <w:rPr>
          <w:sz w:val="24"/>
        </w:rPr>
        <w:t>IRS)</w:t>
      </w:r>
      <w:r w:rsidR="002C29BB">
        <w:rPr>
          <w:sz w:val="24"/>
        </w:rPr>
        <w:t xml:space="preserve"> </w:t>
      </w:r>
      <w:r w:rsidR="00B04ECE">
        <w:rPr>
          <w:sz w:val="24"/>
        </w:rPr>
        <w:t xml:space="preserve">  </w:t>
      </w:r>
      <w:proofErr w:type="gramEnd"/>
      <w:r w:rsidR="000137D1">
        <w:rPr>
          <w:sz w:val="24"/>
        </w:rPr>
        <w:t>-</w:t>
      </w:r>
      <w:r w:rsidR="002C29BB">
        <w:rPr>
          <w:sz w:val="24"/>
        </w:rPr>
        <w:t>Auditor and Director of Finance</w:t>
      </w:r>
    </w:p>
    <w:p w14:paraId="47B402D5" w14:textId="5B721696" w:rsidR="00334A8F" w:rsidRPr="00AD2145" w:rsidRDefault="003A69EE">
      <w:pPr>
        <w:pStyle w:val="ListParagraph"/>
        <w:numPr>
          <w:ilvl w:val="2"/>
          <w:numId w:val="18"/>
        </w:numPr>
        <w:tabs>
          <w:tab w:val="left" w:pos="1221"/>
        </w:tabs>
        <w:rPr>
          <w:sz w:val="24"/>
        </w:rPr>
      </w:pPr>
      <w:r w:rsidRPr="00AD2145">
        <w:rPr>
          <w:sz w:val="24"/>
        </w:rPr>
        <w:t>Form 2758 used to file for Extension of</w:t>
      </w:r>
      <w:r w:rsidRPr="00AD2145">
        <w:rPr>
          <w:spacing w:val="-4"/>
          <w:sz w:val="24"/>
        </w:rPr>
        <w:t xml:space="preserve"> </w:t>
      </w:r>
      <w:r w:rsidRPr="00AD2145">
        <w:rPr>
          <w:sz w:val="24"/>
        </w:rPr>
        <w:t>990</w:t>
      </w:r>
      <w:r w:rsidR="00B04ECE">
        <w:rPr>
          <w:sz w:val="24"/>
        </w:rPr>
        <w:t xml:space="preserve">  </w:t>
      </w:r>
      <w:r w:rsidR="002C29BB">
        <w:rPr>
          <w:sz w:val="24"/>
        </w:rPr>
        <w:t xml:space="preserve"> </w:t>
      </w:r>
      <w:r w:rsidR="000137D1">
        <w:rPr>
          <w:sz w:val="24"/>
        </w:rPr>
        <w:t>-</w:t>
      </w:r>
      <w:r w:rsidR="002C29BB">
        <w:rPr>
          <w:sz w:val="24"/>
        </w:rPr>
        <w:t>Auditor</w:t>
      </w:r>
    </w:p>
    <w:p w14:paraId="5FDD8DE7" w14:textId="644778AB" w:rsidR="00334A8F" w:rsidRPr="00AD2145" w:rsidRDefault="003A69EE">
      <w:pPr>
        <w:pStyle w:val="ListParagraph"/>
        <w:numPr>
          <w:ilvl w:val="2"/>
          <w:numId w:val="18"/>
        </w:numPr>
        <w:tabs>
          <w:tab w:val="left" w:pos="1221"/>
        </w:tabs>
        <w:rPr>
          <w:sz w:val="24"/>
        </w:rPr>
      </w:pPr>
      <w:r w:rsidRPr="00AD2145">
        <w:rPr>
          <w:sz w:val="24"/>
        </w:rPr>
        <w:t>1096 used to file 1099 (for unincorporated individuals over</w:t>
      </w:r>
      <w:r w:rsidRPr="00AD2145">
        <w:rPr>
          <w:spacing w:val="-7"/>
          <w:sz w:val="24"/>
        </w:rPr>
        <w:t xml:space="preserve"> </w:t>
      </w:r>
      <w:r w:rsidRPr="00AD2145">
        <w:rPr>
          <w:sz w:val="24"/>
        </w:rPr>
        <w:t>$600)</w:t>
      </w:r>
      <w:r w:rsidR="002C29BB">
        <w:rPr>
          <w:sz w:val="24"/>
        </w:rPr>
        <w:t xml:space="preserve"> </w:t>
      </w:r>
      <w:r w:rsidR="00B04ECE">
        <w:rPr>
          <w:sz w:val="24"/>
        </w:rPr>
        <w:t xml:space="preserve">  </w:t>
      </w:r>
      <w:r w:rsidR="000137D1">
        <w:rPr>
          <w:sz w:val="24"/>
        </w:rPr>
        <w:t>-</w:t>
      </w:r>
      <w:r w:rsidR="002C29BB">
        <w:rPr>
          <w:sz w:val="24"/>
        </w:rPr>
        <w:t>Director of Finance</w:t>
      </w:r>
    </w:p>
    <w:p w14:paraId="5199BFAB" w14:textId="0075B7AE" w:rsidR="00334A8F" w:rsidRPr="00AD2145" w:rsidRDefault="003A69EE">
      <w:pPr>
        <w:pStyle w:val="ListParagraph"/>
        <w:numPr>
          <w:ilvl w:val="2"/>
          <w:numId w:val="18"/>
        </w:numPr>
        <w:tabs>
          <w:tab w:val="left" w:pos="1221"/>
        </w:tabs>
        <w:rPr>
          <w:sz w:val="24"/>
        </w:rPr>
      </w:pPr>
      <w:r w:rsidRPr="00AD2145">
        <w:rPr>
          <w:sz w:val="24"/>
        </w:rPr>
        <w:t>W-3 used to file</w:t>
      </w:r>
      <w:r w:rsidRPr="00AD2145">
        <w:rPr>
          <w:spacing w:val="-2"/>
          <w:sz w:val="24"/>
        </w:rPr>
        <w:t xml:space="preserve"> </w:t>
      </w:r>
      <w:r w:rsidRPr="00AD2145">
        <w:rPr>
          <w:sz w:val="24"/>
        </w:rPr>
        <w:t>W-2s.</w:t>
      </w:r>
      <w:r w:rsidR="002C29BB">
        <w:rPr>
          <w:sz w:val="24"/>
        </w:rPr>
        <w:t xml:space="preserve"> </w:t>
      </w:r>
      <w:r w:rsidR="00B04ECE">
        <w:rPr>
          <w:sz w:val="24"/>
        </w:rPr>
        <w:t xml:space="preserve">  </w:t>
      </w:r>
      <w:r w:rsidR="000137D1">
        <w:rPr>
          <w:sz w:val="24"/>
        </w:rPr>
        <w:t>-</w:t>
      </w:r>
      <w:r w:rsidR="002C29BB">
        <w:rPr>
          <w:sz w:val="24"/>
        </w:rPr>
        <w:t>PEO</w:t>
      </w:r>
    </w:p>
    <w:p w14:paraId="125ADA6A" w14:textId="3542BD16" w:rsidR="00334A8F" w:rsidRPr="00AD2145" w:rsidRDefault="003A69EE">
      <w:pPr>
        <w:pStyle w:val="ListParagraph"/>
        <w:numPr>
          <w:ilvl w:val="2"/>
          <w:numId w:val="18"/>
        </w:numPr>
        <w:tabs>
          <w:tab w:val="left" w:pos="1220"/>
          <w:tab w:val="left" w:pos="1221"/>
        </w:tabs>
        <w:rPr>
          <w:sz w:val="24"/>
        </w:rPr>
      </w:pPr>
      <w:r w:rsidRPr="00AD2145">
        <w:rPr>
          <w:sz w:val="24"/>
        </w:rPr>
        <w:t>Employer’s Quarterly Federal</w:t>
      </w:r>
      <w:r w:rsidRPr="00AD2145">
        <w:rPr>
          <w:spacing w:val="-8"/>
          <w:sz w:val="24"/>
        </w:rPr>
        <w:t xml:space="preserve"> </w:t>
      </w:r>
      <w:proofErr w:type="gramStart"/>
      <w:r w:rsidRPr="00AD2145">
        <w:rPr>
          <w:sz w:val="24"/>
        </w:rPr>
        <w:t>941</w:t>
      </w:r>
      <w:r w:rsidR="00B04ECE">
        <w:rPr>
          <w:sz w:val="24"/>
        </w:rPr>
        <w:t xml:space="preserve">  </w:t>
      </w:r>
      <w:r w:rsidR="000137D1">
        <w:rPr>
          <w:sz w:val="24"/>
        </w:rPr>
        <w:t>-</w:t>
      </w:r>
      <w:proofErr w:type="gramEnd"/>
      <w:r w:rsidR="002C29BB">
        <w:rPr>
          <w:sz w:val="24"/>
        </w:rPr>
        <w:t>PEO</w:t>
      </w:r>
    </w:p>
    <w:p w14:paraId="4279DF70" w14:textId="01053EAE" w:rsidR="00334A8F" w:rsidRPr="00AD2145" w:rsidRDefault="003A69EE">
      <w:pPr>
        <w:pStyle w:val="ListParagraph"/>
        <w:numPr>
          <w:ilvl w:val="2"/>
          <w:numId w:val="18"/>
        </w:numPr>
        <w:tabs>
          <w:tab w:val="left" w:pos="1221"/>
        </w:tabs>
        <w:rPr>
          <w:sz w:val="24"/>
        </w:rPr>
      </w:pPr>
      <w:r w:rsidRPr="00AD2145">
        <w:rPr>
          <w:sz w:val="24"/>
        </w:rPr>
        <w:t>Employer’s Annual Federal Unemployment (FUTA)</w:t>
      </w:r>
      <w:r w:rsidRPr="00AD2145">
        <w:rPr>
          <w:spacing w:val="-13"/>
          <w:sz w:val="24"/>
        </w:rPr>
        <w:t xml:space="preserve"> </w:t>
      </w:r>
      <w:r w:rsidRPr="00AD2145">
        <w:rPr>
          <w:sz w:val="24"/>
        </w:rPr>
        <w:t>941</w:t>
      </w:r>
      <w:r w:rsidR="002C29BB">
        <w:rPr>
          <w:sz w:val="24"/>
        </w:rPr>
        <w:t xml:space="preserve"> </w:t>
      </w:r>
      <w:r w:rsidR="00B04ECE">
        <w:rPr>
          <w:sz w:val="24"/>
        </w:rPr>
        <w:t xml:space="preserve">  </w:t>
      </w:r>
      <w:r w:rsidR="000137D1">
        <w:rPr>
          <w:sz w:val="24"/>
        </w:rPr>
        <w:t>-</w:t>
      </w:r>
      <w:r w:rsidR="002C29BB">
        <w:rPr>
          <w:sz w:val="24"/>
        </w:rPr>
        <w:t>PEO</w:t>
      </w:r>
    </w:p>
    <w:p w14:paraId="587D97BD" w14:textId="77777777" w:rsidR="00334A8F" w:rsidRPr="00AD2145" w:rsidRDefault="00334A8F">
      <w:pPr>
        <w:pStyle w:val="BodyText"/>
        <w:rPr>
          <w:sz w:val="26"/>
        </w:rPr>
      </w:pPr>
    </w:p>
    <w:p w14:paraId="65331582" w14:textId="77777777" w:rsidR="00334A8F" w:rsidRPr="00AD2145" w:rsidRDefault="00334A8F">
      <w:pPr>
        <w:pStyle w:val="BodyText"/>
        <w:spacing w:before="10"/>
        <w:rPr>
          <w:sz w:val="21"/>
        </w:rPr>
      </w:pPr>
    </w:p>
    <w:p w14:paraId="73CD12FC" w14:textId="0118A149" w:rsidR="00334A8F" w:rsidRPr="00AD2145" w:rsidRDefault="003A69EE">
      <w:pPr>
        <w:pStyle w:val="ListParagraph"/>
        <w:numPr>
          <w:ilvl w:val="1"/>
          <w:numId w:val="18"/>
        </w:numPr>
        <w:tabs>
          <w:tab w:val="left" w:pos="861"/>
        </w:tabs>
        <w:ind w:right="133"/>
        <w:jc w:val="both"/>
        <w:rPr>
          <w:sz w:val="24"/>
        </w:rPr>
      </w:pPr>
      <w:r w:rsidRPr="00AD2145">
        <w:rPr>
          <w:sz w:val="24"/>
        </w:rPr>
        <w:t>In</w:t>
      </w:r>
      <w:r w:rsidRPr="00AD2145">
        <w:rPr>
          <w:spacing w:val="-4"/>
          <w:sz w:val="24"/>
        </w:rPr>
        <w:t xml:space="preserve"> </w:t>
      </w:r>
      <w:r w:rsidRPr="00AD2145">
        <w:rPr>
          <w:sz w:val="24"/>
        </w:rPr>
        <w:t>the</w:t>
      </w:r>
      <w:r w:rsidRPr="00AD2145">
        <w:rPr>
          <w:spacing w:val="-5"/>
          <w:sz w:val="24"/>
        </w:rPr>
        <w:t xml:space="preserve"> </w:t>
      </w:r>
      <w:r w:rsidRPr="00AD2145">
        <w:rPr>
          <w:sz w:val="24"/>
        </w:rPr>
        <w:t>event</w:t>
      </w:r>
      <w:r w:rsidRPr="00AD2145">
        <w:rPr>
          <w:spacing w:val="-3"/>
          <w:sz w:val="24"/>
        </w:rPr>
        <w:t xml:space="preserve"> </w:t>
      </w:r>
      <w:r w:rsidR="00781179">
        <w:rPr>
          <w:sz w:val="24"/>
        </w:rPr>
        <w:t>THE</w:t>
      </w:r>
      <w:r w:rsidR="00C42C69">
        <w:rPr>
          <w:sz w:val="24"/>
        </w:rPr>
        <w:t xml:space="preserve"> </w:t>
      </w:r>
      <w:r w:rsidR="0066178E">
        <w:t>COALITION</w:t>
      </w:r>
      <w:r w:rsidRPr="00AD2145">
        <w:rPr>
          <w:spacing w:val="-4"/>
          <w:sz w:val="24"/>
        </w:rPr>
        <w:t xml:space="preserve"> </w:t>
      </w:r>
      <w:r w:rsidRPr="00AD2145">
        <w:rPr>
          <w:sz w:val="24"/>
        </w:rPr>
        <w:t>is</w:t>
      </w:r>
      <w:r w:rsidRPr="00AD2145">
        <w:rPr>
          <w:spacing w:val="-1"/>
          <w:sz w:val="24"/>
        </w:rPr>
        <w:t xml:space="preserve"> </w:t>
      </w:r>
      <w:r w:rsidRPr="00AD2145">
        <w:rPr>
          <w:sz w:val="24"/>
        </w:rPr>
        <w:t>required</w:t>
      </w:r>
      <w:r w:rsidRPr="00AD2145">
        <w:rPr>
          <w:spacing w:val="-2"/>
          <w:sz w:val="24"/>
        </w:rPr>
        <w:t xml:space="preserve"> </w:t>
      </w:r>
      <w:r w:rsidRPr="00AD2145">
        <w:rPr>
          <w:sz w:val="24"/>
        </w:rPr>
        <w:t>to</w:t>
      </w:r>
      <w:r w:rsidRPr="00AD2145">
        <w:rPr>
          <w:spacing w:val="-3"/>
          <w:sz w:val="24"/>
        </w:rPr>
        <w:t xml:space="preserve"> </w:t>
      </w:r>
      <w:r w:rsidRPr="00AD2145">
        <w:rPr>
          <w:sz w:val="24"/>
        </w:rPr>
        <w:t>collect</w:t>
      </w:r>
      <w:r w:rsidRPr="00AD2145">
        <w:rPr>
          <w:spacing w:val="-3"/>
          <w:sz w:val="24"/>
        </w:rPr>
        <w:t xml:space="preserve"> </w:t>
      </w:r>
      <w:r w:rsidRPr="00AD2145">
        <w:rPr>
          <w:sz w:val="24"/>
        </w:rPr>
        <w:t>sales</w:t>
      </w:r>
      <w:r w:rsidRPr="00AD2145">
        <w:rPr>
          <w:spacing w:val="-3"/>
          <w:sz w:val="24"/>
        </w:rPr>
        <w:t xml:space="preserve"> </w:t>
      </w:r>
      <w:r w:rsidRPr="00AD2145">
        <w:rPr>
          <w:sz w:val="24"/>
        </w:rPr>
        <w:t>tax</w:t>
      </w:r>
      <w:r w:rsidRPr="00AD2145">
        <w:rPr>
          <w:spacing w:val="-2"/>
          <w:sz w:val="24"/>
        </w:rPr>
        <w:t xml:space="preserve"> </w:t>
      </w:r>
      <w:r w:rsidRPr="00AD2145">
        <w:rPr>
          <w:sz w:val="24"/>
        </w:rPr>
        <w:t>on</w:t>
      </w:r>
      <w:r w:rsidRPr="00AD2145">
        <w:rPr>
          <w:spacing w:val="-4"/>
          <w:sz w:val="24"/>
        </w:rPr>
        <w:t xml:space="preserve"> </w:t>
      </w:r>
      <w:r w:rsidRPr="00AD2145">
        <w:rPr>
          <w:sz w:val="24"/>
        </w:rPr>
        <w:t>items</w:t>
      </w:r>
      <w:r w:rsidRPr="00AD2145">
        <w:rPr>
          <w:spacing w:val="-3"/>
          <w:sz w:val="24"/>
        </w:rPr>
        <w:t xml:space="preserve"> </w:t>
      </w:r>
      <w:r w:rsidRPr="00AD2145">
        <w:rPr>
          <w:sz w:val="24"/>
        </w:rPr>
        <w:t>sold</w:t>
      </w:r>
      <w:r w:rsidRPr="00AD2145">
        <w:rPr>
          <w:spacing w:val="-3"/>
          <w:sz w:val="24"/>
        </w:rPr>
        <w:t xml:space="preserve"> </w:t>
      </w:r>
      <w:r w:rsidRPr="00AD2145">
        <w:rPr>
          <w:sz w:val="24"/>
        </w:rPr>
        <w:t>by</w:t>
      </w:r>
      <w:r w:rsidRPr="00AD2145">
        <w:rPr>
          <w:spacing w:val="-9"/>
          <w:sz w:val="24"/>
        </w:rPr>
        <w:t xml:space="preserve"> </w:t>
      </w:r>
      <w:r w:rsidR="00781179">
        <w:rPr>
          <w:sz w:val="24"/>
        </w:rPr>
        <w:t>THE</w:t>
      </w:r>
      <w:r w:rsidR="00C42C69">
        <w:rPr>
          <w:sz w:val="24"/>
        </w:rPr>
        <w:t xml:space="preserve"> </w:t>
      </w:r>
      <w:r w:rsidR="0066178E">
        <w:t>COALITION</w:t>
      </w:r>
      <w:r w:rsidRPr="00AD2145">
        <w:rPr>
          <w:sz w:val="24"/>
        </w:rPr>
        <w:t xml:space="preserve">, </w:t>
      </w:r>
      <w:r w:rsidR="00781179">
        <w:rPr>
          <w:sz w:val="24"/>
        </w:rPr>
        <w:t>THE</w:t>
      </w:r>
      <w:r w:rsidR="00C42C69">
        <w:rPr>
          <w:sz w:val="24"/>
        </w:rPr>
        <w:t xml:space="preserve"> </w:t>
      </w:r>
      <w:r w:rsidR="002310B1">
        <w:t>COALITION</w:t>
      </w:r>
      <w:r w:rsidRPr="00AD2145">
        <w:rPr>
          <w:spacing w:val="-8"/>
          <w:sz w:val="24"/>
        </w:rPr>
        <w:t xml:space="preserve"> </w:t>
      </w:r>
      <w:r w:rsidRPr="00AD2145">
        <w:rPr>
          <w:sz w:val="24"/>
        </w:rPr>
        <w:t>will</w:t>
      </w:r>
      <w:r w:rsidRPr="00AD2145">
        <w:rPr>
          <w:spacing w:val="-8"/>
          <w:sz w:val="24"/>
        </w:rPr>
        <w:t xml:space="preserve"> </w:t>
      </w:r>
      <w:r w:rsidRPr="00AD2145">
        <w:rPr>
          <w:sz w:val="24"/>
        </w:rPr>
        <w:t>submit</w:t>
      </w:r>
      <w:r w:rsidRPr="00AD2145">
        <w:rPr>
          <w:spacing w:val="-8"/>
          <w:sz w:val="24"/>
        </w:rPr>
        <w:t xml:space="preserve"> </w:t>
      </w:r>
      <w:r w:rsidRPr="00AD2145">
        <w:rPr>
          <w:sz w:val="24"/>
        </w:rPr>
        <w:t>timely</w:t>
      </w:r>
      <w:r w:rsidRPr="00AD2145">
        <w:rPr>
          <w:spacing w:val="-12"/>
          <w:sz w:val="24"/>
        </w:rPr>
        <w:t xml:space="preserve"> </w:t>
      </w:r>
      <w:r w:rsidRPr="00AD2145">
        <w:rPr>
          <w:sz w:val="24"/>
        </w:rPr>
        <w:t>sales</w:t>
      </w:r>
      <w:r w:rsidRPr="00AD2145">
        <w:rPr>
          <w:spacing w:val="-9"/>
          <w:sz w:val="24"/>
        </w:rPr>
        <w:t xml:space="preserve"> </w:t>
      </w:r>
      <w:r w:rsidRPr="00AD2145">
        <w:rPr>
          <w:sz w:val="24"/>
        </w:rPr>
        <w:t>tax</w:t>
      </w:r>
      <w:r w:rsidRPr="00AD2145">
        <w:rPr>
          <w:spacing w:val="-7"/>
          <w:sz w:val="24"/>
        </w:rPr>
        <w:t xml:space="preserve"> </w:t>
      </w:r>
      <w:r w:rsidRPr="00AD2145">
        <w:rPr>
          <w:sz w:val="24"/>
        </w:rPr>
        <w:t>reports</w:t>
      </w:r>
      <w:r w:rsidRPr="00AD2145">
        <w:rPr>
          <w:spacing w:val="-6"/>
          <w:sz w:val="24"/>
        </w:rPr>
        <w:t xml:space="preserve"> </w:t>
      </w:r>
      <w:r w:rsidRPr="00AD2145">
        <w:rPr>
          <w:sz w:val="24"/>
        </w:rPr>
        <w:t>and</w:t>
      </w:r>
      <w:r w:rsidRPr="00AD2145">
        <w:rPr>
          <w:spacing w:val="-9"/>
          <w:sz w:val="24"/>
        </w:rPr>
        <w:t xml:space="preserve"> </w:t>
      </w:r>
      <w:r w:rsidRPr="00AD2145">
        <w:rPr>
          <w:sz w:val="24"/>
        </w:rPr>
        <w:t>payments</w:t>
      </w:r>
      <w:r w:rsidRPr="00AD2145">
        <w:rPr>
          <w:spacing w:val="-8"/>
          <w:sz w:val="24"/>
        </w:rPr>
        <w:t xml:space="preserve"> </w:t>
      </w:r>
      <w:r w:rsidRPr="00AD2145">
        <w:rPr>
          <w:sz w:val="24"/>
        </w:rPr>
        <w:t>to</w:t>
      </w:r>
      <w:r w:rsidRPr="00AD2145">
        <w:rPr>
          <w:spacing w:val="-8"/>
          <w:sz w:val="24"/>
        </w:rPr>
        <w:t xml:space="preserve"> </w:t>
      </w:r>
      <w:r w:rsidRPr="00AD2145">
        <w:rPr>
          <w:sz w:val="24"/>
        </w:rPr>
        <w:t>the</w:t>
      </w:r>
      <w:r w:rsidRPr="00AD2145">
        <w:rPr>
          <w:spacing w:val="-9"/>
          <w:sz w:val="24"/>
        </w:rPr>
        <w:t xml:space="preserve"> </w:t>
      </w:r>
      <w:r w:rsidRPr="00AD2145">
        <w:rPr>
          <w:sz w:val="24"/>
        </w:rPr>
        <w:t>State</w:t>
      </w:r>
      <w:r w:rsidRPr="00AD2145">
        <w:rPr>
          <w:spacing w:val="-7"/>
          <w:sz w:val="24"/>
        </w:rPr>
        <w:t xml:space="preserve"> </w:t>
      </w:r>
      <w:r w:rsidRPr="00AD2145">
        <w:rPr>
          <w:sz w:val="24"/>
        </w:rPr>
        <w:t>of</w:t>
      </w:r>
      <w:r w:rsidRPr="00AD2145">
        <w:rPr>
          <w:spacing w:val="-9"/>
          <w:sz w:val="24"/>
        </w:rPr>
        <w:t xml:space="preserve"> </w:t>
      </w:r>
      <w:r w:rsidRPr="00AD2145">
        <w:rPr>
          <w:sz w:val="24"/>
        </w:rPr>
        <w:t>Florida on its authorized</w:t>
      </w:r>
      <w:r w:rsidRPr="00AD2145">
        <w:rPr>
          <w:spacing w:val="-3"/>
          <w:sz w:val="24"/>
        </w:rPr>
        <w:t xml:space="preserve"> </w:t>
      </w:r>
      <w:r w:rsidRPr="00AD2145">
        <w:rPr>
          <w:sz w:val="24"/>
        </w:rPr>
        <w:t>schedule.</w:t>
      </w:r>
    </w:p>
    <w:p w14:paraId="1D5E49EE" w14:textId="77777777" w:rsidR="00334A8F" w:rsidRDefault="00334A8F">
      <w:pPr>
        <w:jc w:val="both"/>
        <w:rPr>
          <w:sz w:val="24"/>
        </w:rPr>
        <w:sectPr w:rsidR="00334A8F" w:rsidSect="004D3E24">
          <w:pgSz w:w="12240" w:h="15840"/>
          <w:pgMar w:top="1440" w:right="1440" w:bottom="1440" w:left="1440" w:header="0" w:footer="1039" w:gutter="0"/>
          <w:cols w:space="720"/>
        </w:sectPr>
      </w:pPr>
    </w:p>
    <w:p w14:paraId="4546F704" w14:textId="77777777" w:rsidR="00334A8F" w:rsidRDefault="00334A8F">
      <w:pPr>
        <w:pStyle w:val="BodyText"/>
        <w:spacing w:before="9"/>
        <w:rPr>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3291"/>
      </w:tblGrid>
      <w:tr w:rsidR="00334A8F" w:rsidRPr="00AD2145" w14:paraId="08D26F20" w14:textId="77777777">
        <w:trPr>
          <w:trHeight w:hRule="exact" w:val="939"/>
        </w:trPr>
        <w:tc>
          <w:tcPr>
            <w:tcW w:w="5341" w:type="dxa"/>
          </w:tcPr>
          <w:p w14:paraId="4E7F4033" w14:textId="77777777" w:rsidR="00334A8F" w:rsidRPr="001A42AB" w:rsidRDefault="003A69EE" w:rsidP="001A42AB">
            <w:pPr>
              <w:rPr>
                <w:b/>
                <w:bCs/>
                <w:sz w:val="24"/>
                <w:szCs w:val="24"/>
              </w:rPr>
            </w:pPr>
            <w:r w:rsidRPr="001A42AB">
              <w:rPr>
                <w:b/>
                <w:bCs/>
                <w:sz w:val="24"/>
                <w:szCs w:val="24"/>
              </w:rPr>
              <w:t>POLICY TITLE:</w:t>
            </w:r>
          </w:p>
          <w:bookmarkStart w:id="40" w:name="_bookmark30"/>
          <w:bookmarkEnd w:id="40"/>
          <w:p w14:paraId="02CEC603" w14:textId="77777777" w:rsidR="00334A8F" w:rsidRPr="00065AEC" w:rsidRDefault="003A69EE" w:rsidP="001A42AB">
            <w:pPr>
              <w:rPr>
                <w:b/>
                <w:bCs/>
                <w:sz w:val="24"/>
                <w:szCs w:val="24"/>
              </w:rPr>
            </w:pPr>
            <w:r w:rsidRPr="00065AEC">
              <w:rPr>
                <w:b/>
                <w:bCs/>
                <w:sz w:val="24"/>
                <w:szCs w:val="24"/>
              </w:rPr>
              <w:fldChar w:fldCharType="begin"/>
            </w:r>
            <w:r w:rsidRPr="001A42AB">
              <w:rPr>
                <w:b/>
                <w:bCs/>
                <w:sz w:val="24"/>
                <w:szCs w:val="24"/>
              </w:rPr>
              <w:instrText xml:space="preserve"> HYPERLINK \l "_bookmark1" </w:instrText>
            </w:r>
            <w:r w:rsidRPr="00065AEC">
              <w:rPr>
                <w:b/>
                <w:bCs/>
                <w:sz w:val="24"/>
                <w:szCs w:val="24"/>
              </w:rPr>
              <w:fldChar w:fldCharType="separate"/>
            </w:r>
            <w:r w:rsidRPr="00065AEC">
              <w:rPr>
                <w:b/>
                <w:bCs/>
                <w:sz w:val="24"/>
                <w:szCs w:val="24"/>
              </w:rPr>
              <w:t>Taxes</w:t>
            </w:r>
            <w:r w:rsidRPr="00065AEC">
              <w:rPr>
                <w:b/>
                <w:bCs/>
                <w:sz w:val="24"/>
                <w:szCs w:val="24"/>
              </w:rPr>
              <w:fldChar w:fldCharType="end"/>
            </w:r>
            <w:bookmarkStart w:id="41" w:name="Taxes"/>
            <w:bookmarkEnd w:id="41"/>
          </w:p>
        </w:tc>
        <w:tc>
          <w:tcPr>
            <w:tcW w:w="3291" w:type="dxa"/>
          </w:tcPr>
          <w:p w14:paraId="728CB8AC" w14:textId="712DBB79"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7AE39B86" w14:textId="75537F91" w:rsidR="00334A8F" w:rsidRPr="00065AEC" w:rsidRDefault="00EF4602" w:rsidP="001A42AB">
            <w:pPr>
              <w:rPr>
                <w:b/>
                <w:bCs/>
                <w:sz w:val="24"/>
                <w:szCs w:val="24"/>
              </w:rPr>
            </w:pPr>
            <w:r>
              <w:rPr>
                <w:b/>
                <w:bCs/>
                <w:sz w:val="24"/>
                <w:szCs w:val="24"/>
              </w:rPr>
              <w:t xml:space="preserve"> </w:t>
            </w:r>
            <w:r w:rsidR="003A69EE" w:rsidRPr="00065AEC">
              <w:rPr>
                <w:b/>
                <w:bCs/>
                <w:sz w:val="24"/>
                <w:szCs w:val="24"/>
              </w:rPr>
              <w:t>F-TAX</w:t>
            </w:r>
          </w:p>
        </w:tc>
      </w:tr>
      <w:tr w:rsidR="00334A8F" w:rsidRPr="00AD2145" w14:paraId="7D1249C1" w14:textId="77777777">
        <w:trPr>
          <w:trHeight w:hRule="exact" w:val="665"/>
        </w:trPr>
        <w:tc>
          <w:tcPr>
            <w:tcW w:w="5341" w:type="dxa"/>
          </w:tcPr>
          <w:p w14:paraId="0BFDD374" w14:textId="77777777" w:rsidR="00334A8F" w:rsidRPr="001A42AB" w:rsidRDefault="003A69EE" w:rsidP="001A42AB">
            <w:pPr>
              <w:rPr>
                <w:b/>
                <w:bCs/>
                <w:sz w:val="24"/>
                <w:szCs w:val="24"/>
              </w:rPr>
            </w:pPr>
            <w:r w:rsidRPr="001A42AB">
              <w:rPr>
                <w:b/>
                <w:bCs/>
                <w:sz w:val="24"/>
                <w:szCs w:val="24"/>
              </w:rPr>
              <w:t>DEPARTMENT:</w:t>
            </w:r>
          </w:p>
          <w:p w14:paraId="23A5BECB" w14:textId="77777777" w:rsidR="00334A8F" w:rsidRPr="001A42AB" w:rsidRDefault="003A69EE" w:rsidP="001A42AB">
            <w:pPr>
              <w:rPr>
                <w:b/>
                <w:bCs/>
                <w:sz w:val="24"/>
                <w:szCs w:val="24"/>
              </w:rPr>
            </w:pPr>
            <w:r w:rsidRPr="001A42AB">
              <w:rPr>
                <w:b/>
                <w:bCs/>
                <w:sz w:val="24"/>
                <w:szCs w:val="24"/>
              </w:rPr>
              <w:t>Finance</w:t>
            </w:r>
          </w:p>
        </w:tc>
        <w:tc>
          <w:tcPr>
            <w:tcW w:w="3291" w:type="dxa"/>
          </w:tcPr>
          <w:p w14:paraId="3E3AA787" w14:textId="1F51DFD4"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28952752" w14:textId="23048F20" w:rsidR="00627BC1" w:rsidRPr="001A42AB" w:rsidRDefault="00EF4602" w:rsidP="001A42AB">
            <w:pPr>
              <w:rPr>
                <w:b/>
                <w:bCs/>
                <w:sz w:val="24"/>
                <w:szCs w:val="24"/>
              </w:rPr>
            </w:pPr>
            <w:r>
              <w:rPr>
                <w:b/>
                <w:bCs/>
                <w:sz w:val="24"/>
                <w:szCs w:val="24"/>
              </w:rPr>
              <w:t xml:space="preserve"> </w:t>
            </w:r>
            <w:r w:rsidR="00627BC1" w:rsidRPr="001A42AB">
              <w:rPr>
                <w:b/>
                <w:bCs/>
                <w:sz w:val="24"/>
                <w:szCs w:val="24"/>
              </w:rPr>
              <w:t>7/1/22</w:t>
            </w:r>
          </w:p>
        </w:tc>
      </w:tr>
      <w:tr w:rsidR="00334A8F" w:rsidRPr="00AD2145" w14:paraId="194C0F70" w14:textId="77777777">
        <w:trPr>
          <w:trHeight w:hRule="exact" w:val="929"/>
        </w:trPr>
        <w:tc>
          <w:tcPr>
            <w:tcW w:w="5341" w:type="dxa"/>
          </w:tcPr>
          <w:p w14:paraId="41A47091" w14:textId="12352832"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91" w:type="dxa"/>
          </w:tcPr>
          <w:p w14:paraId="5C7F4377" w14:textId="00F38091"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15F9020C" w14:textId="77777777" w:rsidR="00334A8F" w:rsidRPr="00AD2145" w:rsidRDefault="00334A8F">
      <w:pPr>
        <w:pStyle w:val="BodyText"/>
        <w:spacing w:before="10"/>
        <w:rPr>
          <w:sz w:val="15"/>
        </w:rPr>
      </w:pPr>
    </w:p>
    <w:p w14:paraId="0CD04F58" w14:textId="77777777" w:rsidR="00334A8F" w:rsidRPr="00AD2145" w:rsidRDefault="003A69EE">
      <w:pPr>
        <w:pStyle w:val="Heading2"/>
        <w:spacing w:before="90"/>
        <w:jc w:val="left"/>
      </w:pPr>
      <w:r w:rsidRPr="00AD2145">
        <w:t>POLICY:</w:t>
      </w:r>
    </w:p>
    <w:p w14:paraId="2E80934D" w14:textId="77777777" w:rsidR="00334A8F" w:rsidRPr="00AD2145" w:rsidRDefault="00334A8F">
      <w:pPr>
        <w:pStyle w:val="BodyText"/>
        <w:spacing w:before="6"/>
        <w:rPr>
          <w:b/>
          <w:sz w:val="23"/>
        </w:rPr>
      </w:pPr>
    </w:p>
    <w:p w14:paraId="159FAA85" w14:textId="6506B89E" w:rsidR="00334A8F" w:rsidRPr="00AD2145" w:rsidRDefault="00FA02FD">
      <w:pPr>
        <w:pStyle w:val="BodyText"/>
        <w:ind w:left="140"/>
      </w:pPr>
      <w:r>
        <w:t xml:space="preserve">THE </w:t>
      </w:r>
      <w:r w:rsidR="002310B1">
        <w:t>COALITION</w:t>
      </w:r>
      <w:r w:rsidR="003A69EE" w:rsidRPr="00AD2145">
        <w:t xml:space="preserve"> will comply with all federal and state tax reporting requirements.</w:t>
      </w:r>
    </w:p>
    <w:p w14:paraId="295D76FA" w14:textId="77777777" w:rsidR="00334A8F" w:rsidRPr="00AD2145" w:rsidRDefault="00334A8F">
      <w:pPr>
        <w:pStyle w:val="BodyText"/>
        <w:spacing w:before="4"/>
      </w:pPr>
    </w:p>
    <w:p w14:paraId="01AA1351" w14:textId="77777777" w:rsidR="00334A8F" w:rsidRPr="00AD2145" w:rsidRDefault="003A69EE">
      <w:pPr>
        <w:pStyle w:val="Heading2"/>
        <w:jc w:val="left"/>
      </w:pPr>
      <w:r w:rsidRPr="00AD2145">
        <w:t>PROCEDURE:</w:t>
      </w:r>
    </w:p>
    <w:p w14:paraId="74B3AA44" w14:textId="77777777" w:rsidR="00334A8F" w:rsidRPr="00AD2145" w:rsidRDefault="00334A8F">
      <w:pPr>
        <w:pStyle w:val="BodyText"/>
        <w:spacing w:before="6"/>
        <w:rPr>
          <w:b/>
          <w:sz w:val="23"/>
        </w:rPr>
      </w:pPr>
    </w:p>
    <w:p w14:paraId="2B97FA7A" w14:textId="04F42A58" w:rsidR="00334A8F" w:rsidRPr="00AD2145" w:rsidRDefault="00C42C69">
      <w:pPr>
        <w:pStyle w:val="ListParagraph"/>
        <w:numPr>
          <w:ilvl w:val="0"/>
          <w:numId w:val="17"/>
        </w:numPr>
        <w:tabs>
          <w:tab w:val="left" w:pos="779"/>
        </w:tabs>
        <w:ind w:right="140" w:firstLine="0"/>
        <w:jc w:val="both"/>
        <w:rPr>
          <w:sz w:val="24"/>
        </w:rPr>
      </w:pPr>
      <w:r>
        <w:rPr>
          <w:sz w:val="24"/>
        </w:rPr>
        <w:t xml:space="preserve">THE </w:t>
      </w:r>
      <w:r w:rsidR="002310B1">
        <w:t>COALITION</w:t>
      </w:r>
      <w:r w:rsidR="003A69EE" w:rsidRPr="00AD2145">
        <w:rPr>
          <w:sz w:val="24"/>
        </w:rPr>
        <w:t xml:space="preserve"> is a 501(c)(3) not-for-profit corporation and therefore exempt from income taxes and from sales tax on its purchases in the State of Florida. All purchases will be made using this non-taxable status where</w:t>
      </w:r>
      <w:r w:rsidR="003A69EE" w:rsidRPr="00AD2145">
        <w:rPr>
          <w:spacing w:val="-8"/>
          <w:sz w:val="24"/>
        </w:rPr>
        <w:t xml:space="preserve"> </w:t>
      </w:r>
      <w:r w:rsidR="003A69EE" w:rsidRPr="00AD2145">
        <w:rPr>
          <w:sz w:val="24"/>
        </w:rPr>
        <w:t>possible.</w:t>
      </w:r>
    </w:p>
    <w:p w14:paraId="0070DE6F" w14:textId="77777777" w:rsidR="00334A8F" w:rsidRPr="00AD2145" w:rsidRDefault="00334A8F">
      <w:pPr>
        <w:pStyle w:val="BodyText"/>
        <w:spacing w:before="11"/>
        <w:rPr>
          <w:sz w:val="23"/>
        </w:rPr>
      </w:pPr>
    </w:p>
    <w:p w14:paraId="05120013" w14:textId="4FFC8172" w:rsidR="00334A8F" w:rsidRPr="00AD2145" w:rsidRDefault="003A69EE">
      <w:pPr>
        <w:pStyle w:val="ListParagraph"/>
        <w:numPr>
          <w:ilvl w:val="0"/>
          <w:numId w:val="17"/>
        </w:numPr>
        <w:tabs>
          <w:tab w:val="left" w:pos="861"/>
        </w:tabs>
        <w:ind w:right="138" w:firstLine="0"/>
        <w:jc w:val="both"/>
        <w:rPr>
          <w:sz w:val="24"/>
        </w:rPr>
      </w:pPr>
      <w:r w:rsidRPr="00AD2145">
        <w:rPr>
          <w:sz w:val="24"/>
        </w:rPr>
        <w:t xml:space="preserve">As required by the IRS, </w:t>
      </w:r>
      <w:r w:rsidR="00781179">
        <w:rPr>
          <w:sz w:val="24"/>
        </w:rPr>
        <w:t>THE</w:t>
      </w:r>
      <w:r w:rsidR="00C42C69">
        <w:rPr>
          <w:sz w:val="24"/>
        </w:rPr>
        <w:t xml:space="preserve"> </w:t>
      </w:r>
      <w:r w:rsidR="002310B1">
        <w:t>COALITION</w:t>
      </w:r>
      <w:r w:rsidRPr="00AD2145">
        <w:rPr>
          <w:sz w:val="24"/>
        </w:rPr>
        <w:t xml:space="preserve"> will complete and file form 990, Return of </w:t>
      </w:r>
      <w:r w:rsidR="00876ADA">
        <w:rPr>
          <w:sz w:val="24"/>
        </w:rPr>
        <w:t xml:space="preserve">   </w:t>
      </w:r>
      <w:r w:rsidRPr="00AD2145">
        <w:rPr>
          <w:sz w:val="24"/>
        </w:rPr>
        <w:t>Organization Exempt Form Income</w:t>
      </w:r>
      <w:r w:rsidRPr="00AD2145">
        <w:rPr>
          <w:spacing w:val="-10"/>
          <w:sz w:val="24"/>
        </w:rPr>
        <w:t xml:space="preserve"> </w:t>
      </w:r>
      <w:r w:rsidRPr="00AD2145">
        <w:rPr>
          <w:sz w:val="24"/>
        </w:rPr>
        <w:t>Tax.</w:t>
      </w:r>
    </w:p>
    <w:p w14:paraId="1E9991C7" w14:textId="77777777" w:rsidR="00334A8F" w:rsidRPr="00AD2145" w:rsidRDefault="00334A8F">
      <w:pPr>
        <w:pStyle w:val="BodyText"/>
        <w:spacing w:before="11"/>
        <w:rPr>
          <w:sz w:val="23"/>
        </w:rPr>
      </w:pPr>
    </w:p>
    <w:p w14:paraId="047A3919" w14:textId="4F555F11" w:rsidR="00334A8F" w:rsidRDefault="003A69EE">
      <w:pPr>
        <w:pStyle w:val="ListParagraph"/>
        <w:numPr>
          <w:ilvl w:val="0"/>
          <w:numId w:val="17"/>
        </w:numPr>
        <w:tabs>
          <w:tab w:val="left" w:pos="861"/>
        </w:tabs>
        <w:ind w:left="860" w:hanging="360"/>
        <w:jc w:val="both"/>
        <w:rPr>
          <w:sz w:val="24"/>
        </w:rPr>
      </w:pPr>
      <w:r w:rsidRPr="00AD2145">
        <w:rPr>
          <w:sz w:val="24"/>
        </w:rPr>
        <w:t>The 990 will be completed by an outside CPA</w:t>
      </w:r>
      <w:r w:rsidRPr="00AD2145">
        <w:rPr>
          <w:spacing w:val="-10"/>
          <w:sz w:val="24"/>
        </w:rPr>
        <w:t xml:space="preserve"> </w:t>
      </w:r>
      <w:r w:rsidRPr="00AD2145">
        <w:rPr>
          <w:sz w:val="24"/>
        </w:rPr>
        <w:t>firm.</w:t>
      </w:r>
    </w:p>
    <w:p w14:paraId="6AB7B2D7" w14:textId="77777777" w:rsidR="004736A9" w:rsidRPr="00876ADA" w:rsidRDefault="004736A9" w:rsidP="00876ADA">
      <w:pPr>
        <w:pStyle w:val="ListParagraph"/>
        <w:rPr>
          <w:sz w:val="24"/>
        </w:rPr>
      </w:pPr>
    </w:p>
    <w:p w14:paraId="192CE772" w14:textId="265A4B63" w:rsidR="004736A9" w:rsidRDefault="004736A9">
      <w:pPr>
        <w:pStyle w:val="ListParagraph"/>
        <w:numPr>
          <w:ilvl w:val="0"/>
          <w:numId w:val="17"/>
        </w:numPr>
        <w:tabs>
          <w:tab w:val="left" w:pos="861"/>
        </w:tabs>
        <w:ind w:left="860" w:hanging="360"/>
        <w:jc w:val="both"/>
        <w:rPr>
          <w:sz w:val="24"/>
        </w:rPr>
      </w:pPr>
      <w:r>
        <w:rPr>
          <w:sz w:val="24"/>
        </w:rPr>
        <w:t>The CEO will be responsible to sign the 990 after preparation and review by the CPA firm and the Director of Finance.</w:t>
      </w:r>
    </w:p>
    <w:p w14:paraId="486A49AF" w14:textId="77777777" w:rsidR="00627BC1" w:rsidRPr="00876ADA" w:rsidRDefault="00627BC1" w:rsidP="00876ADA">
      <w:pPr>
        <w:pStyle w:val="ListParagraph"/>
        <w:rPr>
          <w:sz w:val="24"/>
        </w:rPr>
      </w:pPr>
    </w:p>
    <w:p w14:paraId="710ADA6C" w14:textId="269DFE39" w:rsidR="00627BC1" w:rsidRPr="00AD2145" w:rsidRDefault="00627BC1">
      <w:pPr>
        <w:pStyle w:val="ListParagraph"/>
        <w:numPr>
          <w:ilvl w:val="0"/>
          <w:numId w:val="17"/>
        </w:numPr>
        <w:tabs>
          <w:tab w:val="left" w:pos="861"/>
        </w:tabs>
        <w:ind w:left="860" w:hanging="360"/>
        <w:jc w:val="both"/>
        <w:rPr>
          <w:sz w:val="24"/>
        </w:rPr>
      </w:pPr>
      <w:r>
        <w:rPr>
          <w:sz w:val="24"/>
        </w:rPr>
        <w:t xml:space="preserve">The 990 will be </w:t>
      </w:r>
      <w:r w:rsidR="00B05E54">
        <w:rPr>
          <w:sz w:val="24"/>
        </w:rPr>
        <w:t xml:space="preserve">reviewed by </w:t>
      </w:r>
      <w:r>
        <w:rPr>
          <w:sz w:val="24"/>
        </w:rPr>
        <w:t xml:space="preserve">the Finance Committee </w:t>
      </w:r>
      <w:r w:rsidR="00B05E54">
        <w:rPr>
          <w:sz w:val="24"/>
        </w:rPr>
        <w:t xml:space="preserve">and submitted to the Board of Directors </w:t>
      </w:r>
      <w:r>
        <w:rPr>
          <w:sz w:val="24"/>
        </w:rPr>
        <w:t xml:space="preserve">for </w:t>
      </w:r>
      <w:r w:rsidR="00B05E54">
        <w:rPr>
          <w:sz w:val="24"/>
        </w:rPr>
        <w:t xml:space="preserve">approval </w:t>
      </w:r>
      <w:r>
        <w:rPr>
          <w:sz w:val="24"/>
        </w:rPr>
        <w:t xml:space="preserve">prior to </w:t>
      </w:r>
      <w:r w:rsidR="00375F4B">
        <w:rPr>
          <w:sz w:val="24"/>
        </w:rPr>
        <w:t>filing</w:t>
      </w:r>
      <w:r>
        <w:rPr>
          <w:sz w:val="24"/>
        </w:rPr>
        <w:t xml:space="preserve">. </w:t>
      </w:r>
    </w:p>
    <w:p w14:paraId="62B8B7CB" w14:textId="77777777" w:rsidR="00334A8F" w:rsidRDefault="00334A8F">
      <w:pPr>
        <w:jc w:val="both"/>
        <w:rPr>
          <w:sz w:val="24"/>
        </w:rPr>
      </w:pPr>
    </w:p>
    <w:p w14:paraId="6F20D3B5" w14:textId="77777777" w:rsidR="004736A9" w:rsidRDefault="004736A9">
      <w:pPr>
        <w:jc w:val="both"/>
        <w:rPr>
          <w:sz w:val="24"/>
        </w:rPr>
      </w:pPr>
    </w:p>
    <w:p w14:paraId="5FED384D" w14:textId="2F832D0C" w:rsidR="004736A9" w:rsidRDefault="004736A9" w:rsidP="00CB5AAC">
      <w:pPr>
        <w:ind w:left="860"/>
        <w:jc w:val="both"/>
        <w:rPr>
          <w:sz w:val="24"/>
        </w:rPr>
        <w:sectPr w:rsidR="004736A9" w:rsidSect="004D3E24">
          <w:pgSz w:w="12240" w:h="15840"/>
          <w:pgMar w:top="1440" w:right="1440" w:bottom="1440" w:left="1440" w:header="0" w:footer="1039"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5"/>
        <w:gridCol w:w="3257"/>
      </w:tblGrid>
      <w:tr w:rsidR="00334A8F" w:rsidRPr="008167D1" w14:paraId="7AC9DA07" w14:textId="77777777">
        <w:trPr>
          <w:trHeight w:hRule="exact" w:val="939"/>
        </w:trPr>
        <w:tc>
          <w:tcPr>
            <w:tcW w:w="5375" w:type="dxa"/>
          </w:tcPr>
          <w:p w14:paraId="2A95DDB8" w14:textId="77777777" w:rsidR="00334A8F" w:rsidRPr="001A42AB" w:rsidRDefault="003A69EE" w:rsidP="001A42AB">
            <w:pPr>
              <w:rPr>
                <w:b/>
                <w:bCs/>
                <w:sz w:val="24"/>
                <w:szCs w:val="24"/>
              </w:rPr>
            </w:pPr>
            <w:r w:rsidRPr="001A42AB">
              <w:rPr>
                <w:b/>
                <w:bCs/>
                <w:sz w:val="24"/>
                <w:szCs w:val="24"/>
              </w:rPr>
              <w:lastRenderedPageBreak/>
              <w:t>POLICY TITLE:</w:t>
            </w:r>
          </w:p>
          <w:bookmarkStart w:id="42" w:name="_bookmark31"/>
          <w:bookmarkEnd w:id="42"/>
          <w:p w14:paraId="5267A1AD" w14:textId="77777777" w:rsidR="00334A8F" w:rsidRPr="00065AEC" w:rsidRDefault="003A69EE" w:rsidP="001A42AB">
            <w:pPr>
              <w:rPr>
                <w:b/>
                <w:bCs/>
                <w:sz w:val="24"/>
                <w:szCs w:val="24"/>
              </w:rPr>
            </w:pPr>
            <w:r w:rsidRPr="00065AEC">
              <w:rPr>
                <w:b/>
                <w:bCs/>
                <w:sz w:val="24"/>
                <w:szCs w:val="24"/>
              </w:rPr>
              <w:fldChar w:fldCharType="begin"/>
            </w:r>
            <w:r w:rsidRPr="001A42AB">
              <w:rPr>
                <w:b/>
                <w:bCs/>
                <w:sz w:val="24"/>
                <w:szCs w:val="24"/>
              </w:rPr>
              <w:instrText xml:space="preserve"> HYPERLINK \l "_bookmark1" </w:instrText>
            </w:r>
            <w:r w:rsidRPr="00065AEC">
              <w:rPr>
                <w:b/>
                <w:bCs/>
                <w:sz w:val="24"/>
                <w:szCs w:val="24"/>
              </w:rPr>
              <w:fldChar w:fldCharType="separate"/>
            </w:r>
            <w:r w:rsidRPr="00065AEC">
              <w:rPr>
                <w:b/>
                <w:bCs/>
                <w:sz w:val="24"/>
                <w:szCs w:val="24"/>
              </w:rPr>
              <w:t>Other Administrative Policies</w:t>
            </w:r>
            <w:r w:rsidRPr="00065AEC">
              <w:rPr>
                <w:b/>
                <w:bCs/>
                <w:sz w:val="24"/>
                <w:szCs w:val="24"/>
              </w:rPr>
              <w:fldChar w:fldCharType="end"/>
            </w:r>
            <w:bookmarkStart w:id="43" w:name="OtherAdminPolicies"/>
            <w:bookmarkEnd w:id="43"/>
          </w:p>
        </w:tc>
        <w:tc>
          <w:tcPr>
            <w:tcW w:w="3257" w:type="dxa"/>
          </w:tcPr>
          <w:p w14:paraId="1BED1D60" w14:textId="1897E829"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0F84F579" w14:textId="16B22A31" w:rsidR="00334A8F" w:rsidRPr="00065AEC" w:rsidRDefault="00EF4602" w:rsidP="001A42AB">
            <w:pPr>
              <w:rPr>
                <w:b/>
                <w:bCs/>
                <w:sz w:val="24"/>
                <w:szCs w:val="24"/>
              </w:rPr>
            </w:pPr>
            <w:r>
              <w:rPr>
                <w:b/>
                <w:bCs/>
                <w:sz w:val="24"/>
                <w:szCs w:val="24"/>
              </w:rPr>
              <w:t xml:space="preserve"> </w:t>
            </w:r>
            <w:r w:rsidR="003A69EE" w:rsidRPr="00065AEC">
              <w:rPr>
                <w:b/>
                <w:bCs/>
                <w:sz w:val="24"/>
                <w:szCs w:val="24"/>
              </w:rPr>
              <w:t>F-ADMI</w:t>
            </w:r>
          </w:p>
        </w:tc>
      </w:tr>
      <w:tr w:rsidR="00334A8F" w:rsidRPr="008167D1" w14:paraId="1C783DD1" w14:textId="77777777">
        <w:trPr>
          <w:trHeight w:hRule="exact" w:val="665"/>
        </w:trPr>
        <w:tc>
          <w:tcPr>
            <w:tcW w:w="5375" w:type="dxa"/>
          </w:tcPr>
          <w:p w14:paraId="2CBE2BCA" w14:textId="77777777" w:rsidR="00334A8F" w:rsidRPr="001A42AB" w:rsidRDefault="003A69EE" w:rsidP="001A42AB">
            <w:pPr>
              <w:rPr>
                <w:b/>
                <w:bCs/>
                <w:sz w:val="24"/>
                <w:szCs w:val="24"/>
              </w:rPr>
            </w:pPr>
            <w:r w:rsidRPr="001A42AB">
              <w:rPr>
                <w:b/>
                <w:bCs/>
                <w:sz w:val="24"/>
                <w:szCs w:val="24"/>
              </w:rPr>
              <w:t>DEPARTMENT:</w:t>
            </w:r>
          </w:p>
          <w:p w14:paraId="16A2B7EE" w14:textId="77777777" w:rsidR="00334A8F" w:rsidRPr="001A42AB" w:rsidRDefault="003A69EE" w:rsidP="001A42AB">
            <w:pPr>
              <w:rPr>
                <w:b/>
                <w:bCs/>
                <w:sz w:val="24"/>
                <w:szCs w:val="24"/>
              </w:rPr>
            </w:pPr>
            <w:r w:rsidRPr="001A42AB">
              <w:rPr>
                <w:b/>
                <w:bCs/>
                <w:sz w:val="24"/>
                <w:szCs w:val="24"/>
              </w:rPr>
              <w:t>Finance</w:t>
            </w:r>
          </w:p>
        </w:tc>
        <w:tc>
          <w:tcPr>
            <w:tcW w:w="3257" w:type="dxa"/>
          </w:tcPr>
          <w:p w14:paraId="2E241D80" w14:textId="4C0948BE"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7B76ED3D" w14:textId="1B38864B" w:rsidR="00627BC1" w:rsidRPr="001A42AB" w:rsidRDefault="00EF4602" w:rsidP="001A42AB">
            <w:pPr>
              <w:rPr>
                <w:b/>
                <w:bCs/>
                <w:sz w:val="24"/>
                <w:szCs w:val="24"/>
              </w:rPr>
            </w:pPr>
            <w:r>
              <w:rPr>
                <w:b/>
                <w:bCs/>
                <w:sz w:val="24"/>
                <w:szCs w:val="24"/>
              </w:rPr>
              <w:t xml:space="preserve"> </w:t>
            </w:r>
            <w:r w:rsidR="00627BC1" w:rsidRPr="001A42AB">
              <w:rPr>
                <w:b/>
                <w:bCs/>
                <w:sz w:val="24"/>
                <w:szCs w:val="24"/>
              </w:rPr>
              <w:t>7/1/22</w:t>
            </w:r>
          </w:p>
        </w:tc>
      </w:tr>
      <w:tr w:rsidR="00334A8F" w:rsidRPr="008167D1" w14:paraId="462E6186" w14:textId="77777777">
        <w:trPr>
          <w:trHeight w:hRule="exact" w:val="929"/>
        </w:trPr>
        <w:tc>
          <w:tcPr>
            <w:tcW w:w="5375" w:type="dxa"/>
          </w:tcPr>
          <w:p w14:paraId="4BE829C1" w14:textId="693C6B8C"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57" w:type="dxa"/>
          </w:tcPr>
          <w:p w14:paraId="2496BF1C" w14:textId="62849E32"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7C602F09" w14:textId="77777777" w:rsidR="00334A8F" w:rsidRPr="008167D1" w:rsidRDefault="00334A8F">
      <w:pPr>
        <w:pStyle w:val="BodyText"/>
        <w:spacing w:before="10"/>
        <w:rPr>
          <w:sz w:val="15"/>
          <w:highlight w:val="magenta"/>
        </w:rPr>
      </w:pPr>
    </w:p>
    <w:p w14:paraId="10F978EA" w14:textId="77777777" w:rsidR="00334A8F" w:rsidRPr="008167D1" w:rsidRDefault="00334A8F">
      <w:pPr>
        <w:pStyle w:val="BodyText"/>
        <w:spacing w:before="4"/>
        <w:rPr>
          <w:highlight w:val="magenta"/>
        </w:rPr>
      </w:pPr>
    </w:p>
    <w:p w14:paraId="4DA05A3C" w14:textId="77777777" w:rsidR="00334A8F" w:rsidRPr="00AD2145" w:rsidRDefault="003A69EE">
      <w:pPr>
        <w:pStyle w:val="Heading2"/>
      </w:pPr>
      <w:r w:rsidRPr="00AD2145">
        <w:t>Mail</w:t>
      </w:r>
    </w:p>
    <w:p w14:paraId="1BB2969A" w14:textId="77777777" w:rsidR="00334A8F" w:rsidRPr="00AD2145" w:rsidRDefault="00334A8F">
      <w:pPr>
        <w:pStyle w:val="BodyText"/>
        <w:spacing w:before="5"/>
        <w:rPr>
          <w:b/>
          <w:sz w:val="23"/>
        </w:rPr>
      </w:pPr>
    </w:p>
    <w:p w14:paraId="2D484D84" w14:textId="77777777" w:rsidR="00334A8F" w:rsidRPr="00AD2145" w:rsidRDefault="003A69EE">
      <w:pPr>
        <w:pStyle w:val="ListParagraph"/>
        <w:numPr>
          <w:ilvl w:val="0"/>
          <w:numId w:val="15"/>
        </w:numPr>
        <w:tabs>
          <w:tab w:val="left" w:pos="501"/>
        </w:tabs>
        <w:spacing w:before="1"/>
        <w:jc w:val="both"/>
        <w:rPr>
          <w:sz w:val="24"/>
        </w:rPr>
      </w:pPr>
      <w:r w:rsidRPr="00AD2145">
        <w:rPr>
          <w:sz w:val="24"/>
        </w:rPr>
        <w:t>All mail will be stamped “Received” when</w:t>
      </w:r>
      <w:r w:rsidRPr="00AD2145">
        <w:rPr>
          <w:spacing w:val="-6"/>
          <w:sz w:val="24"/>
        </w:rPr>
        <w:t xml:space="preserve"> </w:t>
      </w:r>
      <w:r w:rsidRPr="00AD2145">
        <w:rPr>
          <w:sz w:val="24"/>
        </w:rPr>
        <w:t>opened.</w:t>
      </w:r>
    </w:p>
    <w:p w14:paraId="7B9E4BB8" w14:textId="3DFC938F" w:rsidR="00334A8F" w:rsidRPr="00AD2145" w:rsidRDefault="003A69EE">
      <w:pPr>
        <w:pStyle w:val="ListParagraph"/>
        <w:numPr>
          <w:ilvl w:val="0"/>
          <w:numId w:val="15"/>
        </w:numPr>
        <w:tabs>
          <w:tab w:val="left" w:pos="501"/>
        </w:tabs>
        <w:ind w:right="137"/>
        <w:rPr>
          <w:sz w:val="24"/>
        </w:rPr>
      </w:pPr>
      <w:r w:rsidRPr="00AD2145">
        <w:rPr>
          <w:sz w:val="24"/>
        </w:rPr>
        <w:t xml:space="preserve">Postage will ordinarily be applied to outgoing mail. </w:t>
      </w:r>
      <w:r w:rsidR="00C42C69">
        <w:rPr>
          <w:sz w:val="24"/>
        </w:rPr>
        <w:t xml:space="preserve">THE </w:t>
      </w:r>
      <w:r w:rsidR="002310B1">
        <w:t>COALITION</w:t>
      </w:r>
      <w:r w:rsidRPr="00AD2145">
        <w:rPr>
          <w:sz w:val="24"/>
        </w:rPr>
        <w:t xml:space="preserve"> projects and contracts</w:t>
      </w:r>
      <w:r w:rsidRPr="00AD2145">
        <w:rPr>
          <w:spacing w:val="-18"/>
          <w:sz w:val="24"/>
        </w:rPr>
        <w:t xml:space="preserve"> </w:t>
      </w:r>
      <w:r w:rsidRPr="00AD2145">
        <w:rPr>
          <w:sz w:val="24"/>
        </w:rPr>
        <w:t>will be charged for postage either directly or on a pro-rata</w:t>
      </w:r>
      <w:r w:rsidRPr="00AD2145">
        <w:rPr>
          <w:spacing w:val="-12"/>
          <w:sz w:val="24"/>
        </w:rPr>
        <w:t xml:space="preserve"> </w:t>
      </w:r>
      <w:r w:rsidRPr="00AD2145">
        <w:rPr>
          <w:sz w:val="24"/>
        </w:rPr>
        <w:t>basis.</w:t>
      </w:r>
    </w:p>
    <w:p w14:paraId="02CBC3E4" w14:textId="77777777" w:rsidR="00334A8F" w:rsidRPr="00AD2145" w:rsidRDefault="00334A8F">
      <w:pPr>
        <w:pStyle w:val="BodyText"/>
        <w:spacing w:before="11"/>
        <w:rPr>
          <w:sz w:val="23"/>
        </w:rPr>
      </w:pPr>
    </w:p>
    <w:p w14:paraId="5E26A09F" w14:textId="77777777" w:rsidR="00334A8F" w:rsidRPr="00AD2145" w:rsidRDefault="003A69EE">
      <w:pPr>
        <w:pStyle w:val="ListParagraph"/>
        <w:numPr>
          <w:ilvl w:val="0"/>
          <w:numId w:val="15"/>
        </w:numPr>
        <w:tabs>
          <w:tab w:val="left" w:pos="501"/>
        </w:tabs>
        <w:jc w:val="both"/>
        <w:rPr>
          <w:sz w:val="24"/>
        </w:rPr>
      </w:pPr>
      <w:r w:rsidRPr="00AD2145">
        <w:rPr>
          <w:sz w:val="24"/>
        </w:rPr>
        <w:t>Overnight mail services will be used judiciously and only when</w:t>
      </w:r>
      <w:r w:rsidRPr="00AD2145">
        <w:rPr>
          <w:spacing w:val="-17"/>
          <w:sz w:val="24"/>
        </w:rPr>
        <w:t xml:space="preserve"> </w:t>
      </w:r>
      <w:r w:rsidRPr="00AD2145">
        <w:rPr>
          <w:sz w:val="24"/>
        </w:rPr>
        <w:t>required.</w:t>
      </w:r>
    </w:p>
    <w:p w14:paraId="0AECE6B5" w14:textId="77777777" w:rsidR="00334A8F" w:rsidRPr="00AD2145" w:rsidRDefault="00334A8F">
      <w:pPr>
        <w:pStyle w:val="BodyText"/>
        <w:spacing w:before="4"/>
      </w:pPr>
    </w:p>
    <w:p w14:paraId="3D5B6A4C" w14:textId="77777777" w:rsidR="00334A8F" w:rsidRPr="008167D1" w:rsidRDefault="00334A8F">
      <w:pPr>
        <w:pStyle w:val="BodyText"/>
        <w:rPr>
          <w:sz w:val="26"/>
          <w:highlight w:val="magenta"/>
        </w:rPr>
      </w:pPr>
    </w:p>
    <w:p w14:paraId="7709B674" w14:textId="77777777" w:rsidR="00334A8F" w:rsidRPr="008167D1" w:rsidRDefault="00334A8F">
      <w:pPr>
        <w:pStyle w:val="BodyText"/>
        <w:spacing w:before="5"/>
        <w:rPr>
          <w:sz w:val="22"/>
          <w:highlight w:val="magenta"/>
        </w:rPr>
      </w:pPr>
    </w:p>
    <w:p w14:paraId="4AA97FF8" w14:textId="77777777" w:rsidR="00334A8F" w:rsidRPr="000025B1" w:rsidRDefault="003A69EE">
      <w:pPr>
        <w:pStyle w:val="Heading2"/>
      </w:pPr>
      <w:r w:rsidRPr="000025B1">
        <w:t>Insurance</w:t>
      </w:r>
    </w:p>
    <w:p w14:paraId="639F226F" w14:textId="77777777" w:rsidR="00334A8F" w:rsidRPr="000025B1" w:rsidRDefault="00334A8F">
      <w:pPr>
        <w:pStyle w:val="BodyText"/>
        <w:spacing w:before="6"/>
        <w:rPr>
          <w:b/>
          <w:sz w:val="23"/>
        </w:rPr>
      </w:pPr>
    </w:p>
    <w:p w14:paraId="6AF8F841" w14:textId="78BD363E" w:rsidR="00334A8F" w:rsidRPr="000025B1" w:rsidRDefault="00781179">
      <w:pPr>
        <w:pStyle w:val="BodyText"/>
        <w:ind w:left="140" w:right="133"/>
        <w:jc w:val="both"/>
      </w:pPr>
      <w:r>
        <w:t>THE</w:t>
      </w:r>
      <w:r w:rsidR="00C42C69">
        <w:t xml:space="preserve"> </w:t>
      </w:r>
      <w:r w:rsidR="002310B1">
        <w:t>COALITION</w:t>
      </w:r>
      <w:r w:rsidR="002310B1" w:rsidDel="002310B1">
        <w:t xml:space="preserve"> </w:t>
      </w:r>
      <w:r w:rsidR="003A69EE" w:rsidRPr="000025B1">
        <w:t>will maintain: 1) fire and extended coverage in an amount sufficient to cover the</w:t>
      </w:r>
      <w:r w:rsidR="003A69EE" w:rsidRPr="000025B1">
        <w:rPr>
          <w:spacing w:val="-7"/>
        </w:rPr>
        <w:t xml:space="preserve"> </w:t>
      </w:r>
      <w:r w:rsidR="003A69EE" w:rsidRPr="000025B1">
        <w:t>value</w:t>
      </w:r>
      <w:r w:rsidR="003A69EE" w:rsidRPr="000025B1">
        <w:rPr>
          <w:spacing w:val="-7"/>
        </w:rPr>
        <w:t xml:space="preserve"> </w:t>
      </w:r>
      <w:r w:rsidR="003A69EE" w:rsidRPr="000025B1">
        <w:t>of</w:t>
      </w:r>
      <w:r w:rsidR="003A69EE" w:rsidRPr="000025B1">
        <w:rPr>
          <w:spacing w:val="-5"/>
        </w:rPr>
        <w:t xml:space="preserve"> </w:t>
      </w:r>
      <w:r w:rsidR="003A69EE" w:rsidRPr="000025B1">
        <w:t>all</w:t>
      </w:r>
      <w:r w:rsidR="003A69EE" w:rsidRPr="000025B1">
        <w:rPr>
          <w:spacing w:val="-5"/>
        </w:rPr>
        <w:t xml:space="preserve"> </w:t>
      </w:r>
      <w:r w:rsidR="003A69EE" w:rsidRPr="000025B1">
        <w:t>property</w:t>
      </w:r>
      <w:r w:rsidR="003A69EE" w:rsidRPr="000025B1">
        <w:rPr>
          <w:spacing w:val="-9"/>
        </w:rPr>
        <w:t xml:space="preserve"> </w:t>
      </w:r>
      <w:r w:rsidR="003A69EE" w:rsidRPr="000025B1">
        <w:t>and</w:t>
      </w:r>
      <w:r w:rsidR="003A69EE" w:rsidRPr="000025B1">
        <w:rPr>
          <w:spacing w:val="-6"/>
        </w:rPr>
        <w:t xml:space="preserve"> </w:t>
      </w:r>
      <w:r w:rsidR="003A69EE" w:rsidRPr="000025B1">
        <w:t>equipment</w:t>
      </w:r>
      <w:r w:rsidR="003A69EE" w:rsidRPr="000025B1">
        <w:rPr>
          <w:spacing w:val="-6"/>
        </w:rPr>
        <w:t xml:space="preserve"> </w:t>
      </w:r>
      <w:r w:rsidR="003A69EE" w:rsidRPr="000025B1">
        <w:t>owned</w:t>
      </w:r>
      <w:r w:rsidR="003A69EE" w:rsidRPr="000025B1">
        <w:rPr>
          <w:spacing w:val="-6"/>
        </w:rPr>
        <w:t xml:space="preserve"> </w:t>
      </w:r>
      <w:r w:rsidR="003A69EE" w:rsidRPr="000025B1">
        <w:t>by</w:t>
      </w:r>
      <w:r w:rsidR="003A69EE" w:rsidRPr="000025B1">
        <w:rPr>
          <w:spacing w:val="-11"/>
        </w:rPr>
        <w:t xml:space="preserve"> </w:t>
      </w:r>
      <w:r w:rsidR="003A69EE" w:rsidRPr="000025B1">
        <w:t>the</w:t>
      </w:r>
      <w:r w:rsidR="003A69EE" w:rsidRPr="000025B1">
        <w:rPr>
          <w:spacing w:val="-7"/>
        </w:rPr>
        <w:t xml:space="preserve"> </w:t>
      </w:r>
      <w:r w:rsidR="003A69EE" w:rsidRPr="000025B1">
        <w:t>Coalition;</w:t>
      </w:r>
      <w:r w:rsidR="003A69EE" w:rsidRPr="000025B1">
        <w:rPr>
          <w:spacing w:val="-6"/>
        </w:rPr>
        <w:t xml:space="preserve"> </w:t>
      </w:r>
      <w:r w:rsidR="003A69EE" w:rsidRPr="000025B1">
        <w:t>2)</w:t>
      </w:r>
      <w:r w:rsidR="003A69EE" w:rsidRPr="000025B1">
        <w:rPr>
          <w:spacing w:val="-7"/>
        </w:rPr>
        <w:t xml:space="preserve"> </w:t>
      </w:r>
      <w:r w:rsidR="003A69EE" w:rsidRPr="000025B1">
        <w:t>comprehensive</w:t>
      </w:r>
      <w:r w:rsidR="003A69EE" w:rsidRPr="000025B1">
        <w:rPr>
          <w:spacing w:val="-4"/>
        </w:rPr>
        <w:t xml:space="preserve"> </w:t>
      </w:r>
      <w:r w:rsidR="003A69EE" w:rsidRPr="000025B1">
        <w:t>general liability insurance; 3) professional liability insurance; 4) blanket position bond with limits of</w:t>
      </w:r>
      <w:r w:rsidR="003A69EE" w:rsidRPr="000025B1">
        <w:rPr>
          <w:spacing w:val="-12"/>
        </w:rPr>
        <w:t xml:space="preserve"> </w:t>
      </w:r>
      <w:r w:rsidR="003A69EE" w:rsidRPr="000025B1">
        <w:t>liability</w:t>
      </w:r>
      <w:r w:rsidR="003A69EE" w:rsidRPr="000025B1">
        <w:rPr>
          <w:spacing w:val="-16"/>
        </w:rPr>
        <w:t xml:space="preserve"> </w:t>
      </w:r>
      <w:r w:rsidR="003A69EE" w:rsidRPr="000025B1">
        <w:t>as</w:t>
      </w:r>
      <w:r w:rsidR="003A69EE" w:rsidRPr="000025B1">
        <w:rPr>
          <w:spacing w:val="-11"/>
        </w:rPr>
        <w:t xml:space="preserve"> </w:t>
      </w:r>
      <w:r w:rsidR="003A69EE" w:rsidRPr="000025B1">
        <w:t>required</w:t>
      </w:r>
      <w:r w:rsidR="003A69EE" w:rsidRPr="000025B1">
        <w:rPr>
          <w:spacing w:val="-11"/>
        </w:rPr>
        <w:t xml:space="preserve"> </w:t>
      </w:r>
      <w:r w:rsidR="003A69EE" w:rsidRPr="000025B1">
        <w:t>by</w:t>
      </w:r>
      <w:r w:rsidR="003A69EE" w:rsidRPr="000025B1">
        <w:rPr>
          <w:spacing w:val="-13"/>
        </w:rPr>
        <w:t xml:space="preserve"> </w:t>
      </w:r>
      <w:r w:rsidR="003A69EE" w:rsidRPr="000025B1">
        <w:t>state</w:t>
      </w:r>
      <w:r w:rsidR="003A69EE" w:rsidRPr="000025B1">
        <w:rPr>
          <w:spacing w:val="-12"/>
        </w:rPr>
        <w:t xml:space="preserve"> </w:t>
      </w:r>
      <w:r w:rsidR="003A69EE" w:rsidRPr="000025B1">
        <w:t>contract;</w:t>
      </w:r>
      <w:r w:rsidR="003A69EE" w:rsidRPr="000025B1">
        <w:rPr>
          <w:spacing w:val="-10"/>
        </w:rPr>
        <w:t xml:space="preserve"> </w:t>
      </w:r>
      <w:r w:rsidR="003A69EE" w:rsidRPr="000025B1">
        <w:t>5)</w:t>
      </w:r>
      <w:r w:rsidR="003A69EE" w:rsidRPr="000025B1">
        <w:rPr>
          <w:spacing w:val="-12"/>
        </w:rPr>
        <w:t xml:space="preserve"> </w:t>
      </w:r>
      <w:r w:rsidR="00FA4B65">
        <w:t>w</w:t>
      </w:r>
      <w:r w:rsidR="003A69EE" w:rsidRPr="000025B1">
        <w:t>orkers’</w:t>
      </w:r>
      <w:r w:rsidR="003A69EE" w:rsidRPr="000025B1">
        <w:rPr>
          <w:spacing w:val="-12"/>
        </w:rPr>
        <w:t xml:space="preserve"> </w:t>
      </w:r>
      <w:r w:rsidR="00FA4B65">
        <w:t>c</w:t>
      </w:r>
      <w:r w:rsidR="003A69EE" w:rsidRPr="000025B1">
        <w:t>ompensation</w:t>
      </w:r>
      <w:r w:rsidR="003A69EE" w:rsidRPr="000025B1">
        <w:rPr>
          <w:spacing w:val="-11"/>
        </w:rPr>
        <w:t xml:space="preserve"> </w:t>
      </w:r>
      <w:r w:rsidR="003A69EE" w:rsidRPr="000025B1">
        <w:t>insurance;</w:t>
      </w:r>
      <w:r w:rsidR="003A69EE" w:rsidRPr="000025B1">
        <w:rPr>
          <w:spacing w:val="-11"/>
        </w:rPr>
        <w:t xml:space="preserve"> </w:t>
      </w:r>
      <w:r w:rsidR="003A69EE" w:rsidRPr="000025B1">
        <w:t>6)</w:t>
      </w:r>
      <w:r w:rsidR="003A69EE" w:rsidRPr="000025B1">
        <w:rPr>
          <w:spacing w:val="-12"/>
        </w:rPr>
        <w:t xml:space="preserve"> </w:t>
      </w:r>
      <w:r w:rsidR="00CB5AAC">
        <w:t>d</w:t>
      </w:r>
      <w:r w:rsidR="00CB5AAC" w:rsidRPr="000025B1">
        <w:t>irectors’</w:t>
      </w:r>
      <w:r w:rsidR="003A69EE" w:rsidRPr="000025B1">
        <w:t xml:space="preserve"> and </w:t>
      </w:r>
      <w:r w:rsidR="00627BC1">
        <w:t>o</w:t>
      </w:r>
      <w:r w:rsidR="00627BC1" w:rsidRPr="000025B1">
        <w:t>fficers’</w:t>
      </w:r>
      <w:r w:rsidR="003A69EE" w:rsidRPr="000025B1">
        <w:rPr>
          <w:spacing w:val="-6"/>
        </w:rPr>
        <w:t xml:space="preserve"> </w:t>
      </w:r>
      <w:r w:rsidR="003A69EE" w:rsidRPr="000025B1">
        <w:t>insurance</w:t>
      </w:r>
      <w:r w:rsidR="00A140CC">
        <w:t xml:space="preserve">, and 7) </w:t>
      </w:r>
      <w:r w:rsidR="00FA4B65">
        <w:t>c</w:t>
      </w:r>
      <w:r w:rsidR="00A140CC">
        <w:t xml:space="preserve">yber </w:t>
      </w:r>
      <w:r w:rsidR="00C06944">
        <w:t>liability</w:t>
      </w:r>
      <w:r w:rsidR="003A69EE" w:rsidRPr="000025B1">
        <w:t>.</w:t>
      </w:r>
    </w:p>
    <w:p w14:paraId="04DF6508" w14:textId="77777777" w:rsidR="00334A8F" w:rsidRDefault="00334A8F">
      <w:pPr>
        <w:jc w:val="both"/>
        <w:rPr>
          <w:highlight w:val="magenta"/>
        </w:rPr>
      </w:pPr>
    </w:p>
    <w:p w14:paraId="05A256A9" w14:textId="77777777" w:rsidR="00CB5AAC" w:rsidRDefault="00CB5AAC">
      <w:pPr>
        <w:jc w:val="both"/>
        <w:rPr>
          <w:highlight w:val="magenta"/>
        </w:rPr>
      </w:pPr>
    </w:p>
    <w:p w14:paraId="5C2EF1E0" w14:textId="77777777" w:rsidR="00CB5AAC" w:rsidRDefault="00CB5AAC">
      <w:pPr>
        <w:jc w:val="both"/>
        <w:rPr>
          <w:highlight w:val="magenta"/>
        </w:rPr>
      </w:pPr>
    </w:p>
    <w:p w14:paraId="62C4BE6F" w14:textId="67F2DFEE" w:rsidR="00CB5AAC" w:rsidRDefault="00CB5AAC" w:rsidP="00CB5AAC">
      <w:pPr>
        <w:pStyle w:val="Heading2"/>
      </w:pPr>
      <w:r>
        <w:t>Federal Identification Number</w:t>
      </w:r>
    </w:p>
    <w:p w14:paraId="6B85A51E" w14:textId="0AAB5EC8" w:rsidR="00CB5AAC" w:rsidRDefault="00CB5AAC" w:rsidP="00CB5AAC">
      <w:pPr>
        <w:pStyle w:val="Heading2"/>
      </w:pPr>
    </w:p>
    <w:p w14:paraId="6B5FCA43" w14:textId="68092AA8" w:rsidR="00CB5AAC" w:rsidRPr="00CB5AAC" w:rsidRDefault="00CB5AAC" w:rsidP="00CB5AAC">
      <w:pPr>
        <w:pStyle w:val="Heading2"/>
        <w:rPr>
          <w:b w:val="0"/>
          <w:bCs w:val="0"/>
        </w:rPr>
      </w:pPr>
      <w:r w:rsidRPr="00CB5AAC">
        <w:rPr>
          <w:b w:val="0"/>
          <w:bCs w:val="0"/>
        </w:rPr>
        <w:t>The Federal Identification Number will be available as needed or required. Availability will not be unreasonably withheld.</w:t>
      </w:r>
    </w:p>
    <w:p w14:paraId="6C58C016" w14:textId="3B202B6E" w:rsidR="00CB5AAC" w:rsidRPr="008167D1" w:rsidRDefault="00CB5AAC">
      <w:pPr>
        <w:jc w:val="both"/>
        <w:rPr>
          <w:highlight w:val="magenta"/>
        </w:rPr>
        <w:sectPr w:rsidR="00CB5AAC" w:rsidRPr="008167D1" w:rsidSect="004D3E24">
          <w:pgSz w:w="12240" w:h="15840"/>
          <w:pgMar w:top="1440" w:right="1440" w:bottom="1440" w:left="1440" w:header="0" w:footer="1039" w:gutter="0"/>
          <w:cols w:space="720"/>
        </w:sectPr>
      </w:pPr>
    </w:p>
    <w:p w14:paraId="23CDEA2E" w14:textId="77777777" w:rsidR="00334A8F" w:rsidRPr="008167D1" w:rsidRDefault="00334A8F" w:rsidP="00C76391">
      <w:pPr>
        <w:pStyle w:val="BodyText"/>
        <w:rPr>
          <w:sz w:val="10"/>
          <w:highlight w:val="magenta"/>
        </w:rPr>
      </w:pPr>
    </w:p>
    <w:p w14:paraId="62FA27BC" w14:textId="4A8D2DE1" w:rsidR="00B11249" w:rsidRDefault="00B11249">
      <w:pPr>
        <w:rPr>
          <w:sz w:val="24"/>
        </w:rPr>
      </w:pPr>
    </w:p>
    <w:p w14:paraId="2525F512" w14:textId="77777777" w:rsidR="00B11249" w:rsidRDefault="00B11249">
      <w:pPr>
        <w:rPr>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8"/>
        <w:gridCol w:w="3284"/>
      </w:tblGrid>
      <w:tr w:rsidR="00B11249" w14:paraId="6C7FA54B" w14:textId="77777777" w:rsidTr="005D5EE1">
        <w:trPr>
          <w:trHeight w:hRule="exact" w:val="939"/>
        </w:trPr>
        <w:tc>
          <w:tcPr>
            <w:tcW w:w="5348" w:type="dxa"/>
          </w:tcPr>
          <w:p w14:paraId="1BCC25F4" w14:textId="77777777" w:rsidR="00B11249" w:rsidRPr="001A42AB" w:rsidRDefault="00B11249" w:rsidP="001A42AB">
            <w:pPr>
              <w:rPr>
                <w:b/>
                <w:bCs/>
                <w:sz w:val="24"/>
                <w:szCs w:val="24"/>
              </w:rPr>
            </w:pPr>
            <w:r w:rsidRPr="001A42AB">
              <w:rPr>
                <w:b/>
                <w:bCs/>
                <w:sz w:val="24"/>
                <w:szCs w:val="24"/>
              </w:rPr>
              <w:t>POLICY TITLE:</w:t>
            </w:r>
          </w:p>
          <w:bookmarkStart w:id="44" w:name="_bookmark4"/>
          <w:bookmarkEnd w:id="44"/>
          <w:p w14:paraId="01D8B293" w14:textId="77777777" w:rsidR="00B11249" w:rsidRPr="00065AEC" w:rsidRDefault="00B11249" w:rsidP="001A42AB">
            <w:pPr>
              <w:rPr>
                <w:b/>
                <w:bCs/>
                <w:sz w:val="24"/>
                <w:szCs w:val="24"/>
              </w:rPr>
            </w:pPr>
            <w:r w:rsidRPr="00065AEC">
              <w:rPr>
                <w:b/>
                <w:bCs/>
                <w:sz w:val="24"/>
                <w:szCs w:val="24"/>
              </w:rPr>
              <w:fldChar w:fldCharType="begin"/>
            </w:r>
            <w:r w:rsidRPr="001A42AB">
              <w:rPr>
                <w:b/>
                <w:bCs/>
                <w:sz w:val="24"/>
                <w:szCs w:val="24"/>
              </w:rPr>
              <w:instrText xml:space="preserve"> HYPERLINK \l "_bookmark0" </w:instrText>
            </w:r>
            <w:r w:rsidRPr="00065AEC">
              <w:rPr>
                <w:b/>
                <w:bCs/>
                <w:sz w:val="24"/>
                <w:szCs w:val="24"/>
              </w:rPr>
              <w:fldChar w:fldCharType="separate"/>
            </w:r>
            <w:r w:rsidRPr="00065AEC">
              <w:rPr>
                <w:b/>
                <w:bCs/>
                <w:sz w:val="24"/>
                <w:szCs w:val="24"/>
              </w:rPr>
              <w:t>Records Retention and Destruction</w:t>
            </w:r>
            <w:r w:rsidRPr="00065AEC">
              <w:rPr>
                <w:b/>
                <w:bCs/>
                <w:sz w:val="24"/>
                <w:szCs w:val="24"/>
              </w:rPr>
              <w:fldChar w:fldCharType="end"/>
            </w:r>
            <w:bookmarkStart w:id="45" w:name="RRD"/>
            <w:bookmarkEnd w:id="45"/>
          </w:p>
        </w:tc>
        <w:tc>
          <w:tcPr>
            <w:tcW w:w="3284" w:type="dxa"/>
          </w:tcPr>
          <w:p w14:paraId="5700EB95" w14:textId="14B5D1CA"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58B9D726" w14:textId="1E3DDBE5" w:rsidR="00B11249" w:rsidRPr="00065AEC" w:rsidRDefault="00EF4602" w:rsidP="001A42AB">
            <w:pPr>
              <w:rPr>
                <w:b/>
                <w:bCs/>
                <w:sz w:val="24"/>
                <w:szCs w:val="24"/>
              </w:rPr>
            </w:pPr>
            <w:r>
              <w:rPr>
                <w:b/>
                <w:bCs/>
                <w:sz w:val="24"/>
                <w:szCs w:val="24"/>
              </w:rPr>
              <w:t xml:space="preserve"> </w:t>
            </w:r>
            <w:r w:rsidR="00B11249" w:rsidRPr="00065AEC">
              <w:rPr>
                <w:b/>
                <w:bCs/>
                <w:sz w:val="24"/>
                <w:szCs w:val="24"/>
              </w:rPr>
              <w:t>G-RECO</w:t>
            </w:r>
          </w:p>
        </w:tc>
      </w:tr>
      <w:tr w:rsidR="00B11249" w14:paraId="386B79A2" w14:textId="77777777" w:rsidTr="005D5EE1">
        <w:trPr>
          <w:trHeight w:hRule="exact" w:val="665"/>
        </w:trPr>
        <w:tc>
          <w:tcPr>
            <w:tcW w:w="5348" w:type="dxa"/>
          </w:tcPr>
          <w:p w14:paraId="77F51BF0" w14:textId="77777777" w:rsidR="00B11249" w:rsidRPr="001A42AB" w:rsidRDefault="00B11249" w:rsidP="001A42AB">
            <w:pPr>
              <w:rPr>
                <w:b/>
                <w:bCs/>
                <w:sz w:val="24"/>
                <w:szCs w:val="24"/>
              </w:rPr>
            </w:pPr>
            <w:r w:rsidRPr="001A42AB">
              <w:rPr>
                <w:b/>
                <w:bCs/>
                <w:sz w:val="24"/>
                <w:szCs w:val="24"/>
              </w:rPr>
              <w:t>DEPARTMENT:</w:t>
            </w:r>
          </w:p>
          <w:p w14:paraId="113DC365" w14:textId="77777777" w:rsidR="00B11249" w:rsidRPr="001A42AB" w:rsidRDefault="00B11249" w:rsidP="001A42AB">
            <w:pPr>
              <w:rPr>
                <w:b/>
                <w:bCs/>
                <w:sz w:val="24"/>
                <w:szCs w:val="24"/>
              </w:rPr>
            </w:pPr>
            <w:r w:rsidRPr="001A42AB">
              <w:rPr>
                <w:b/>
                <w:bCs/>
                <w:sz w:val="24"/>
                <w:szCs w:val="24"/>
              </w:rPr>
              <w:t>Management</w:t>
            </w:r>
          </w:p>
        </w:tc>
        <w:tc>
          <w:tcPr>
            <w:tcW w:w="3284" w:type="dxa"/>
          </w:tcPr>
          <w:p w14:paraId="4728ECD2" w14:textId="4629ABCB" w:rsidR="00B11249" w:rsidRPr="001A42AB" w:rsidRDefault="00EF4602" w:rsidP="001A42AB">
            <w:pPr>
              <w:rPr>
                <w:b/>
                <w:bCs/>
                <w:sz w:val="24"/>
                <w:szCs w:val="24"/>
              </w:rPr>
            </w:pPr>
            <w:r>
              <w:rPr>
                <w:b/>
                <w:bCs/>
                <w:sz w:val="24"/>
                <w:szCs w:val="24"/>
              </w:rPr>
              <w:t xml:space="preserve"> </w:t>
            </w:r>
            <w:r w:rsidR="00B11249" w:rsidRPr="001A42AB">
              <w:rPr>
                <w:b/>
                <w:bCs/>
                <w:sz w:val="24"/>
                <w:szCs w:val="24"/>
              </w:rPr>
              <w:t>EFFECTIVE DATE:</w:t>
            </w:r>
          </w:p>
          <w:p w14:paraId="097DC140" w14:textId="47B06F26" w:rsidR="00D05B67" w:rsidRPr="001A42AB" w:rsidRDefault="00EF4602" w:rsidP="001A42AB">
            <w:pPr>
              <w:rPr>
                <w:b/>
                <w:bCs/>
                <w:sz w:val="24"/>
                <w:szCs w:val="24"/>
              </w:rPr>
            </w:pPr>
            <w:r>
              <w:rPr>
                <w:b/>
                <w:bCs/>
                <w:sz w:val="24"/>
                <w:szCs w:val="24"/>
              </w:rPr>
              <w:t xml:space="preserve"> </w:t>
            </w:r>
            <w:r w:rsidR="00D05B67" w:rsidRPr="001A42AB">
              <w:rPr>
                <w:b/>
                <w:bCs/>
                <w:sz w:val="24"/>
                <w:szCs w:val="24"/>
              </w:rPr>
              <w:t>7/1/22</w:t>
            </w:r>
          </w:p>
        </w:tc>
      </w:tr>
      <w:tr w:rsidR="00B11249" w14:paraId="23DC72B2" w14:textId="77777777" w:rsidTr="005D5EE1">
        <w:trPr>
          <w:trHeight w:hRule="exact" w:val="929"/>
        </w:trPr>
        <w:tc>
          <w:tcPr>
            <w:tcW w:w="5348" w:type="dxa"/>
          </w:tcPr>
          <w:p w14:paraId="0E261D56" w14:textId="52871FF1" w:rsidR="00B11249"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284" w:type="dxa"/>
          </w:tcPr>
          <w:p w14:paraId="67402BC8" w14:textId="56A4EDEE" w:rsidR="00B11249" w:rsidRPr="001A42AB" w:rsidRDefault="00EF4602" w:rsidP="001A42AB">
            <w:pPr>
              <w:rPr>
                <w:b/>
                <w:bCs/>
                <w:sz w:val="24"/>
                <w:szCs w:val="24"/>
              </w:rPr>
            </w:pPr>
            <w:r>
              <w:rPr>
                <w:b/>
                <w:bCs/>
                <w:sz w:val="24"/>
                <w:szCs w:val="24"/>
              </w:rPr>
              <w:t xml:space="preserve"> </w:t>
            </w:r>
            <w:r w:rsidR="00B11249" w:rsidRPr="001A42AB">
              <w:rPr>
                <w:b/>
                <w:bCs/>
                <w:sz w:val="24"/>
                <w:szCs w:val="24"/>
              </w:rPr>
              <w:t>REVISION DATE:</w:t>
            </w:r>
          </w:p>
        </w:tc>
      </w:tr>
    </w:tbl>
    <w:p w14:paraId="5B28E4BD" w14:textId="77777777" w:rsidR="00B11249" w:rsidRDefault="00B11249" w:rsidP="00B11249">
      <w:pPr>
        <w:pStyle w:val="BodyText"/>
        <w:spacing w:before="8"/>
        <w:rPr>
          <w:sz w:val="15"/>
        </w:rPr>
      </w:pPr>
    </w:p>
    <w:p w14:paraId="4ADC0AD7" w14:textId="40455C86" w:rsidR="00B11249" w:rsidRDefault="00B11249" w:rsidP="00B11249">
      <w:pPr>
        <w:pStyle w:val="BodyText"/>
        <w:spacing w:before="90" w:line="276" w:lineRule="auto"/>
        <w:ind w:left="140" w:right="139"/>
        <w:jc w:val="both"/>
      </w:pPr>
      <w:r>
        <w:t xml:space="preserve">It is the intent of THE </w:t>
      </w:r>
      <w:r w:rsidR="002310B1">
        <w:t>COALITION</w:t>
      </w:r>
      <w:r>
        <w:t xml:space="preserve"> to establish an ongoing, coordinated administrative effort to systematically manage documents and records. The purpose of this policy is to ensure that documents are secure, accessible, maintained and destroyed according to business practices that are practical, while still meeting the legal requirement applicable to the </w:t>
      </w:r>
      <w:r w:rsidR="00587B9A">
        <w:t>Coalition.</w:t>
      </w:r>
      <w:r>
        <w:t xml:space="preserve"> In addition, the policy provides administrative personnel information about the recommended minimum requirements for document retention. These guidelines apply to both electronic and paper copy documents.</w:t>
      </w:r>
    </w:p>
    <w:p w14:paraId="7698AE52" w14:textId="41E86A86" w:rsidR="00B11249" w:rsidRDefault="00B11249" w:rsidP="00B11249">
      <w:pPr>
        <w:pStyle w:val="BodyText"/>
        <w:spacing w:before="200" w:line="276" w:lineRule="auto"/>
        <w:ind w:left="140" w:right="136"/>
        <w:jc w:val="both"/>
      </w:pPr>
      <w:r>
        <w:t xml:space="preserve">THE </w:t>
      </w:r>
      <w:r w:rsidR="002310B1">
        <w:t>COALITION</w:t>
      </w:r>
      <w:r>
        <w:t>’s</w:t>
      </w:r>
      <w:r>
        <w:rPr>
          <w:spacing w:val="-13"/>
        </w:rPr>
        <w:t xml:space="preserve"> </w:t>
      </w:r>
      <w:r>
        <w:t>staff</w:t>
      </w:r>
      <w:r>
        <w:rPr>
          <w:spacing w:val="-13"/>
        </w:rPr>
        <w:t xml:space="preserve"> </w:t>
      </w:r>
      <w:r>
        <w:t>is</w:t>
      </w:r>
      <w:r>
        <w:rPr>
          <w:spacing w:val="-13"/>
        </w:rPr>
        <w:t xml:space="preserve"> </w:t>
      </w:r>
      <w:r>
        <w:t>responsible</w:t>
      </w:r>
      <w:r>
        <w:rPr>
          <w:spacing w:val="-13"/>
        </w:rPr>
        <w:t xml:space="preserve"> </w:t>
      </w:r>
      <w:r>
        <w:t>for</w:t>
      </w:r>
      <w:r>
        <w:rPr>
          <w:spacing w:val="-14"/>
        </w:rPr>
        <w:t xml:space="preserve"> </w:t>
      </w:r>
      <w:r>
        <w:t>preserving</w:t>
      </w:r>
      <w:r>
        <w:rPr>
          <w:spacing w:val="-16"/>
        </w:rPr>
        <w:t xml:space="preserve"> </w:t>
      </w:r>
      <w:r>
        <w:t>the</w:t>
      </w:r>
      <w:r>
        <w:rPr>
          <w:spacing w:val="-12"/>
        </w:rPr>
        <w:t xml:space="preserve"> </w:t>
      </w:r>
      <w:r>
        <w:t>safety</w:t>
      </w:r>
      <w:r>
        <w:rPr>
          <w:spacing w:val="-17"/>
        </w:rPr>
        <w:t xml:space="preserve"> </w:t>
      </w:r>
      <w:r>
        <w:t>and</w:t>
      </w:r>
      <w:r>
        <w:rPr>
          <w:spacing w:val="-11"/>
        </w:rPr>
        <w:t xml:space="preserve"> </w:t>
      </w:r>
      <w:r>
        <w:t>confidentiality</w:t>
      </w:r>
      <w:r>
        <w:rPr>
          <w:spacing w:val="-14"/>
        </w:rPr>
        <w:t xml:space="preserve"> </w:t>
      </w:r>
      <w:r>
        <w:t>of</w:t>
      </w:r>
      <w:r>
        <w:rPr>
          <w:spacing w:val="-13"/>
        </w:rPr>
        <w:t xml:space="preserve"> </w:t>
      </w:r>
      <w:r>
        <w:t xml:space="preserve">documents in </w:t>
      </w:r>
      <w:bookmarkStart w:id="46" w:name="_Hlk106000107"/>
      <w:r>
        <w:t xml:space="preserve">THE </w:t>
      </w:r>
      <w:r w:rsidR="002310B1">
        <w:t>COALITION</w:t>
      </w:r>
      <w:bookmarkEnd w:id="46"/>
      <w:r>
        <w:t xml:space="preserve">’s possession. Documents should be easily accessible by </w:t>
      </w:r>
      <w:r w:rsidRPr="00B11249">
        <w:t xml:space="preserve">THE </w:t>
      </w:r>
      <w:r w:rsidR="002310B1">
        <w:t>COALITION</w:t>
      </w:r>
      <w:r w:rsidRPr="00B11249">
        <w:t>’s</w:t>
      </w:r>
      <w:r>
        <w:t xml:space="preserve"> administration to provide for the security and preservation of the documents, as well as their usefulness to </w:t>
      </w:r>
      <w:r w:rsidR="00600E1F">
        <w:t>THE COALITION</w:t>
      </w:r>
      <w:r>
        <w:t>.</w:t>
      </w:r>
    </w:p>
    <w:p w14:paraId="4DEEAAB1" w14:textId="77777777" w:rsidR="00551404" w:rsidRDefault="00551404" w:rsidP="00551404">
      <w:pPr>
        <w:pStyle w:val="BodyText"/>
        <w:spacing w:before="1"/>
        <w:ind w:left="387" w:right="408"/>
        <w:jc w:val="both"/>
      </w:pPr>
    </w:p>
    <w:p w14:paraId="708351C9" w14:textId="59B71C95" w:rsidR="00551404" w:rsidRDefault="00551404" w:rsidP="00B11249">
      <w:pPr>
        <w:pStyle w:val="BodyText"/>
        <w:spacing w:before="200" w:line="276" w:lineRule="auto"/>
        <w:ind w:left="140" w:right="136"/>
        <w:jc w:val="both"/>
      </w:pPr>
      <w:r>
        <w:t>The COALITION will allow members and the public at large to inspect records of the coalition. Records will be preserved and made available in accordance with the Florida Public Records Act (Chapter 119, F.S.)</w:t>
      </w:r>
    </w:p>
    <w:p w14:paraId="5A648649" w14:textId="77777777" w:rsidR="00B11249" w:rsidRDefault="00B11249" w:rsidP="00B11249">
      <w:pPr>
        <w:pStyle w:val="BodyText"/>
        <w:spacing w:before="200" w:line="276" w:lineRule="auto"/>
        <w:ind w:left="140" w:right="137"/>
        <w:jc w:val="both"/>
      </w:pPr>
      <w:r>
        <w:t>Documents</w:t>
      </w:r>
      <w:r>
        <w:rPr>
          <w:spacing w:val="-11"/>
        </w:rPr>
        <w:t xml:space="preserve"> </w:t>
      </w:r>
      <w:r>
        <w:t>should</w:t>
      </w:r>
      <w:r>
        <w:rPr>
          <w:spacing w:val="-11"/>
        </w:rPr>
        <w:t xml:space="preserve"> </w:t>
      </w:r>
      <w:r>
        <w:t>be</w:t>
      </w:r>
      <w:r>
        <w:rPr>
          <w:spacing w:val="-10"/>
        </w:rPr>
        <w:t xml:space="preserve"> </w:t>
      </w:r>
      <w:r>
        <w:t>maintained</w:t>
      </w:r>
      <w:r>
        <w:rPr>
          <w:spacing w:val="-12"/>
        </w:rPr>
        <w:t xml:space="preserve"> </w:t>
      </w:r>
      <w:r>
        <w:t>until</w:t>
      </w:r>
      <w:r>
        <w:rPr>
          <w:spacing w:val="-11"/>
        </w:rPr>
        <w:t xml:space="preserve"> </w:t>
      </w:r>
      <w:r>
        <w:t>the</w:t>
      </w:r>
      <w:r>
        <w:rPr>
          <w:spacing w:val="-12"/>
        </w:rPr>
        <w:t xml:space="preserve"> </w:t>
      </w:r>
      <w:r>
        <w:t>end</w:t>
      </w:r>
      <w:r>
        <w:rPr>
          <w:spacing w:val="-9"/>
        </w:rPr>
        <w:t xml:space="preserve"> </w:t>
      </w:r>
      <w:r>
        <w:t>of</w:t>
      </w:r>
      <w:r>
        <w:rPr>
          <w:spacing w:val="-10"/>
        </w:rPr>
        <w:t xml:space="preserve"> </w:t>
      </w:r>
      <w:r>
        <w:t>the</w:t>
      </w:r>
      <w:r>
        <w:rPr>
          <w:spacing w:val="-12"/>
        </w:rPr>
        <w:t xml:space="preserve"> </w:t>
      </w:r>
      <w:r>
        <w:t>identified</w:t>
      </w:r>
      <w:r>
        <w:rPr>
          <w:spacing w:val="-9"/>
        </w:rPr>
        <w:t xml:space="preserve"> </w:t>
      </w:r>
      <w:r>
        <w:t>retention</w:t>
      </w:r>
      <w:r>
        <w:rPr>
          <w:spacing w:val="-11"/>
        </w:rPr>
        <w:t xml:space="preserve"> </w:t>
      </w:r>
      <w:r>
        <w:t>period</w:t>
      </w:r>
      <w:r>
        <w:rPr>
          <w:spacing w:val="-11"/>
        </w:rPr>
        <w:t xml:space="preserve"> </w:t>
      </w:r>
      <w:r>
        <w:t>and</w:t>
      </w:r>
      <w:r>
        <w:rPr>
          <w:spacing w:val="-11"/>
        </w:rPr>
        <w:t xml:space="preserve"> </w:t>
      </w:r>
      <w:r>
        <w:t>should then be destroyed in an appropriate manner. Sensitive documents such as those</w:t>
      </w:r>
      <w:r>
        <w:rPr>
          <w:spacing w:val="-30"/>
        </w:rPr>
        <w:t xml:space="preserve"> </w:t>
      </w:r>
      <w:r>
        <w:t>containing financial,</w:t>
      </w:r>
      <w:r>
        <w:rPr>
          <w:spacing w:val="-4"/>
        </w:rPr>
        <w:t xml:space="preserve"> </w:t>
      </w:r>
      <w:r>
        <w:t>account</w:t>
      </w:r>
      <w:r>
        <w:rPr>
          <w:spacing w:val="-4"/>
        </w:rPr>
        <w:t xml:space="preserve"> </w:t>
      </w:r>
      <w:r>
        <w:t>or</w:t>
      </w:r>
      <w:r>
        <w:rPr>
          <w:spacing w:val="-5"/>
        </w:rPr>
        <w:t xml:space="preserve"> </w:t>
      </w:r>
      <w:r>
        <w:t>personnel</w:t>
      </w:r>
      <w:r>
        <w:rPr>
          <w:spacing w:val="-6"/>
        </w:rPr>
        <w:t xml:space="preserve"> </w:t>
      </w:r>
      <w:r>
        <w:t>information</w:t>
      </w:r>
      <w:r>
        <w:rPr>
          <w:spacing w:val="-6"/>
        </w:rPr>
        <w:t xml:space="preserve"> </w:t>
      </w:r>
      <w:r>
        <w:t>should</w:t>
      </w:r>
      <w:r>
        <w:rPr>
          <w:spacing w:val="-4"/>
        </w:rPr>
        <w:t xml:space="preserve"> </w:t>
      </w:r>
      <w:r>
        <w:t>be</w:t>
      </w:r>
      <w:r>
        <w:rPr>
          <w:spacing w:val="-7"/>
        </w:rPr>
        <w:t xml:space="preserve"> </w:t>
      </w:r>
      <w:r>
        <w:t>destroyed</w:t>
      </w:r>
      <w:r>
        <w:rPr>
          <w:spacing w:val="-4"/>
        </w:rPr>
        <w:t xml:space="preserve"> </w:t>
      </w:r>
      <w:r>
        <w:t>with</w:t>
      </w:r>
      <w:r>
        <w:rPr>
          <w:spacing w:val="-6"/>
        </w:rPr>
        <w:t xml:space="preserve"> </w:t>
      </w:r>
      <w:r>
        <w:t>no</w:t>
      </w:r>
      <w:r>
        <w:rPr>
          <w:spacing w:val="-4"/>
        </w:rPr>
        <w:t xml:space="preserve"> </w:t>
      </w:r>
      <w:r>
        <w:t>reasonable</w:t>
      </w:r>
      <w:r>
        <w:rPr>
          <w:spacing w:val="-7"/>
        </w:rPr>
        <w:t xml:space="preserve"> </w:t>
      </w:r>
      <w:r>
        <w:t>risk</w:t>
      </w:r>
      <w:r>
        <w:rPr>
          <w:spacing w:val="-6"/>
        </w:rPr>
        <w:t xml:space="preserve"> </w:t>
      </w:r>
      <w:r>
        <w:t>of the information being</w:t>
      </w:r>
      <w:r>
        <w:rPr>
          <w:spacing w:val="-7"/>
        </w:rPr>
        <w:t xml:space="preserve"> </w:t>
      </w:r>
      <w:r>
        <w:t>recovered.</w:t>
      </w:r>
    </w:p>
    <w:p w14:paraId="5D807A28" w14:textId="46E846CE" w:rsidR="00B11249" w:rsidRDefault="00B11249" w:rsidP="00B11249">
      <w:pPr>
        <w:spacing w:before="202" w:line="276" w:lineRule="auto"/>
        <w:ind w:left="140" w:right="135"/>
        <w:jc w:val="both"/>
        <w:rPr>
          <w:i/>
          <w:sz w:val="24"/>
        </w:rPr>
      </w:pPr>
      <w:r>
        <w:rPr>
          <w:i/>
          <w:sz w:val="24"/>
        </w:rPr>
        <w:t xml:space="preserve">All permitted document destruction shall halt if </w:t>
      </w:r>
      <w:r w:rsidRPr="00B11249">
        <w:rPr>
          <w:i/>
          <w:sz w:val="24"/>
        </w:rPr>
        <w:t xml:space="preserve">THE </w:t>
      </w:r>
      <w:r w:rsidR="002310B1">
        <w:t>COALITION</w:t>
      </w:r>
      <w:r w:rsidR="002310B1" w:rsidRPr="00B11249" w:rsidDel="002310B1">
        <w:rPr>
          <w:i/>
          <w:sz w:val="24"/>
        </w:rPr>
        <w:t xml:space="preserve"> </w:t>
      </w:r>
      <w:r>
        <w:rPr>
          <w:i/>
          <w:sz w:val="24"/>
        </w:rPr>
        <w:t>is being investigated by a government law enforcement agency and routine destruction shall not resume without the written approval or legal counsel.</w:t>
      </w:r>
    </w:p>
    <w:p w14:paraId="24DB2FFE" w14:textId="27FD67E2" w:rsidR="00B11249" w:rsidRDefault="00B11249" w:rsidP="00B11249">
      <w:pPr>
        <w:pStyle w:val="BodyText"/>
        <w:spacing w:before="202"/>
        <w:ind w:left="140"/>
        <w:jc w:val="both"/>
      </w:pPr>
      <w:r w:rsidRPr="003D6F87">
        <w:t>The retention period for documents is 7 years, unless specified by a contract otherwise.</w:t>
      </w:r>
      <w:r>
        <w:t xml:space="preserve"> </w:t>
      </w:r>
    </w:p>
    <w:p w14:paraId="07CCE67D" w14:textId="77777777" w:rsidR="00B11249" w:rsidRDefault="00B11249" w:rsidP="00B11249">
      <w:pPr>
        <w:pStyle w:val="BodyText"/>
        <w:spacing w:before="3"/>
        <w:rPr>
          <w:sz w:val="21"/>
        </w:rPr>
      </w:pPr>
    </w:p>
    <w:p w14:paraId="1132EC44" w14:textId="77777777" w:rsidR="00B11249" w:rsidRDefault="00B11249" w:rsidP="00B11249">
      <w:pPr>
        <w:rPr>
          <w:sz w:val="24"/>
        </w:rPr>
        <w:sectPr w:rsidR="00B11249">
          <w:pgSz w:w="12240" w:h="15840"/>
          <w:pgMar w:top="1440" w:right="1660" w:bottom="1220" w:left="1660" w:header="0" w:footer="1039" w:gutter="0"/>
          <w:cols w:space="720"/>
        </w:sectPr>
      </w:pPr>
    </w:p>
    <w:tbl>
      <w:tblPr>
        <w:tblW w:w="935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543"/>
      </w:tblGrid>
      <w:tr w:rsidR="00334A8F" w:rsidRPr="00AD2145" w14:paraId="46E9BB30" w14:textId="77777777" w:rsidTr="006F0105">
        <w:trPr>
          <w:trHeight w:hRule="exact" w:val="915"/>
        </w:trPr>
        <w:tc>
          <w:tcPr>
            <w:tcW w:w="5809" w:type="dxa"/>
          </w:tcPr>
          <w:p w14:paraId="053F1D6F" w14:textId="77777777" w:rsidR="00334A8F" w:rsidRPr="001A42AB" w:rsidRDefault="003A69EE" w:rsidP="001A42AB">
            <w:pPr>
              <w:rPr>
                <w:b/>
                <w:bCs/>
                <w:sz w:val="24"/>
                <w:szCs w:val="24"/>
              </w:rPr>
            </w:pPr>
            <w:r w:rsidRPr="001A42AB">
              <w:rPr>
                <w:b/>
                <w:bCs/>
                <w:sz w:val="24"/>
                <w:szCs w:val="24"/>
              </w:rPr>
              <w:lastRenderedPageBreak/>
              <w:t>Policy Title:</w:t>
            </w:r>
          </w:p>
          <w:p w14:paraId="6158E3D2" w14:textId="4D528C86" w:rsidR="00334A8F" w:rsidRPr="00F64915" w:rsidRDefault="00E46BA2" w:rsidP="001A42AB">
            <w:pPr>
              <w:rPr>
                <w:b/>
                <w:bCs/>
                <w:sz w:val="24"/>
                <w:szCs w:val="24"/>
              </w:rPr>
            </w:pPr>
            <w:bookmarkStart w:id="47" w:name="_bookmark35"/>
            <w:bookmarkStart w:id="48" w:name="GrantContracting"/>
            <w:bookmarkEnd w:id="47"/>
            <w:bookmarkEnd w:id="48"/>
            <w:r w:rsidRPr="00F64915">
              <w:rPr>
                <w:b/>
                <w:bCs/>
                <w:sz w:val="24"/>
                <w:szCs w:val="24"/>
              </w:rPr>
              <w:t>Procurement</w:t>
            </w:r>
          </w:p>
        </w:tc>
        <w:tc>
          <w:tcPr>
            <w:tcW w:w="3543" w:type="dxa"/>
          </w:tcPr>
          <w:p w14:paraId="1B95A5A8" w14:textId="1048973C"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79798B81" w14:textId="4BDE8F1F" w:rsidR="00334A8F" w:rsidRPr="00F64915" w:rsidRDefault="00EF4602" w:rsidP="001A42AB">
            <w:pPr>
              <w:rPr>
                <w:b/>
                <w:bCs/>
                <w:sz w:val="24"/>
                <w:szCs w:val="24"/>
              </w:rPr>
            </w:pPr>
            <w:r>
              <w:rPr>
                <w:b/>
                <w:bCs/>
                <w:sz w:val="24"/>
                <w:szCs w:val="24"/>
              </w:rPr>
              <w:t xml:space="preserve"> </w:t>
            </w:r>
            <w:r w:rsidR="003A69EE" w:rsidRPr="00F64915">
              <w:rPr>
                <w:b/>
                <w:bCs/>
                <w:sz w:val="24"/>
                <w:szCs w:val="24"/>
              </w:rPr>
              <w:t>FG-CONT</w:t>
            </w:r>
          </w:p>
        </w:tc>
      </w:tr>
      <w:tr w:rsidR="00334A8F" w:rsidRPr="00AD2145" w14:paraId="26E24946" w14:textId="77777777" w:rsidTr="006F0105">
        <w:trPr>
          <w:trHeight w:hRule="exact" w:val="665"/>
        </w:trPr>
        <w:tc>
          <w:tcPr>
            <w:tcW w:w="5809" w:type="dxa"/>
          </w:tcPr>
          <w:p w14:paraId="0FBF0CDD" w14:textId="77777777" w:rsidR="00334A8F" w:rsidRPr="001A42AB" w:rsidRDefault="003A69EE" w:rsidP="001A42AB">
            <w:pPr>
              <w:rPr>
                <w:b/>
                <w:bCs/>
                <w:sz w:val="24"/>
                <w:szCs w:val="24"/>
              </w:rPr>
            </w:pPr>
            <w:r w:rsidRPr="001A42AB">
              <w:rPr>
                <w:b/>
                <w:bCs/>
                <w:sz w:val="24"/>
                <w:szCs w:val="24"/>
              </w:rPr>
              <w:t>DEPARTMENT:</w:t>
            </w:r>
          </w:p>
          <w:p w14:paraId="2F5D2765" w14:textId="77777777" w:rsidR="00334A8F" w:rsidRPr="001A42AB" w:rsidRDefault="003A69EE" w:rsidP="001A42AB">
            <w:pPr>
              <w:rPr>
                <w:b/>
                <w:bCs/>
                <w:sz w:val="24"/>
                <w:szCs w:val="24"/>
              </w:rPr>
            </w:pPr>
            <w:r w:rsidRPr="001A42AB">
              <w:rPr>
                <w:b/>
                <w:bCs/>
                <w:sz w:val="24"/>
                <w:szCs w:val="24"/>
              </w:rPr>
              <w:t>Finance</w:t>
            </w:r>
          </w:p>
        </w:tc>
        <w:tc>
          <w:tcPr>
            <w:tcW w:w="3543" w:type="dxa"/>
          </w:tcPr>
          <w:p w14:paraId="3230DDA5" w14:textId="34256630"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23BD0E82" w14:textId="19CE15AF" w:rsidR="00F7123D" w:rsidRPr="001A42AB" w:rsidRDefault="00EF4602" w:rsidP="001A42AB">
            <w:pPr>
              <w:rPr>
                <w:b/>
                <w:bCs/>
                <w:sz w:val="24"/>
                <w:szCs w:val="24"/>
              </w:rPr>
            </w:pPr>
            <w:r>
              <w:rPr>
                <w:b/>
                <w:bCs/>
                <w:sz w:val="24"/>
                <w:szCs w:val="24"/>
              </w:rPr>
              <w:t xml:space="preserve"> </w:t>
            </w:r>
            <w:r w:rsidR="00F7123D" w:rsidRPr="001A42AB">
              <w:rPr>
                <w:b/>
                <w:bCs/>
                <w:sz w:val="24"/>
                <w:szCs w:val="24"/>
              </w:rPr>
              <w:t>7/1/22</w:t>
            </w:r>
          </w:p>
        </w:tc>
      </w:tr>
      <w:tr w:rsidR="00334A8F" w:rsidRPr="00AD2145" w14:paraId="37D04F7C" w14:textId="77777777" w:rsidTr="006F0105">
        <w:trPr>
          <w:trHeight w:hRule="exact" w:val="929"/>
        </w:trPr>
        <w:tc>
          <w:tcPr>
            <w:tcW w:w="5809" w:type="dxa"/>
          </w:tcPr>
          <w:p w14:paraId="5221D72C" w14:textId="6DE632E1"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543" w:type="dxa"/>
          </w:tcPr>
          <w:p w14:paraId="77489D88" w14:textId="122290AD"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4D86233C" w14:textId="77777777" w:rsidR="00334A8F" w:rsidRPr="00AD2145" w:rsidRDefault="00334A8F">
      <w:pPr>
        <w:pStyle w:val="BodyText"/>
        <w:rPr>
          <w:sz w:val="20"/>
        </w:rPr>
      </w:pPr>
    </w:p>
    <w:p w14:paraId="32113E53" w14:textId="77777777" w:rsidR="009E1565" w:rsidRDefault="009E1565">
      <w:pPr>
        <w:pStyle w:val="BodyText"/>
        <w:spacing w:before="90"/>
        <w:ind w:left="140" w:right="142"/>
        <w:jc w:val="both"/>
      </w:pPr>
    </w:p>
    <w:p w14:paraId="699B2962" w14:textId="77777777" w:rsidR="009E1565" w:rsidRPr="00AD2145" w:rsidRDefault="009E1565" w:rsidP="009E1565">
      <w:pPr>
        <w:pStyle w:val="Heading2"/>
      </w:pPr>
      <w:r w:rsidRPr="00AD2145">
        <w:t>PROCEDURES:</w:t>
      </w:r>
    </w:p>
    <w:p w14:paraId="008F83A6" w14:textId="77777777" w:rsidR="009E1565" w:rsidRPr="00AD2145" w:rsidRDefault="009E1565" w:rsidP="009E1565">
      <w:pPr>
        <w:pStyle w:val="BodyText"/>
        <w:spacing w:before="6"/>
        <w:rPr>
          <w:b/>
          <w:sz w:val="23"/>
        </w:rPr>
      </w:pPr>
    </w:p>
    <w:p w14:paraId="1CBA3220" w14:textId="77777777" w:rsidR="009E1565" w:rsidRPr="009E1565" w:rsidRDefault="009E1565" w:rsidP="009E1565">
      <w:pPr>
        <w:tabs>
          <w:tab w:val="left" w:pos="501"/>
        </w:tabs>
        <w:ind w:left="180" w:right="141"/>
        <w:jc w:val="both"/>
        <w:rPr>
          <w:sz w:val="24"/>
        </w:rPr>
      </w:pPr>
      <w:r w:rsidRPr="009E1565">
        <w:rPr>
          <w:sz w:val="24"/>
        </w:rPr>
        <w:t xml:space="preserve">Competitive bidding processes required by any contract or program under which THE </w:t>
      </w:r>
      <w:r>
        <w:t>COALITION</w:t>
      </w:r>
      <w:r w:rsidRPr="009E1565" w:rsidDel="002038FA">
        <w:rPr>
          <w:sz w:val="24"/>
        </w:rPr>
        <w:t xml:space="preserve"> </w:t>
      </w:r>
      <w:r w:rsidRPr="009E1565">
        <w:rPr>
          <w:sz w:val="24"/>
        </w:rPr>
        <w:t>is bound will be followed per requirements of that contract or program. The following competitive bidding practices will be followed in the absence of any such contract or program</w:t>
      </w:r>
      <w:r w:rsidRPr="009E1565">
        <w:rPr>
          <w:spacing w:val="-7"/>
          <w:sz w:val="24"/>
        </w:rPr>
        <w:t xml:space="preserve"> </w:t>
      </w:r>
      <w:r w:rsidRPr="009E1565">
        <w:rPr>
          <w:sz w:val="24"/>
        </w:rPr>
        <w:t>requirements:</w:t>
      </w:r>
    </w:p>
    <w:p w14:paraId="2E21BFA8" w14:textId="77777777" w:rsidR="009E1565" w:rsidRPr="00AD2145" w:rsidRDefault="009E1565" w:rsidP="009E1565">
      <w:pPr>
        <w:pStyle w:val="BodyText"/>
        <w:spacing w:before="11"/>
        <w:rPr>
          <w:sz w:val="23"/>
        </w:rPr>
      </w:pPr>
    </w:p>
    <w:p w14:paraId="5FC260B1" w14:textId="77777777" w:rsidR="009E1565" w:rsidRPr="00AD2145" w:rsidRDefault="009E1565" w:rsidP="009E1565">
      <w:pPr>
        <w:pStyle w:val="ListParagraph"/>
        <w:numPr>
          <w:ilvl w:val="1"/>
          <w:numId w:val="26"/>
        </w:numPr>
        <w:tabs>
          <w:tab w:val="left" w:pos="1221"/>
        </w:tabs>
        <w:rPr>
          <w:sz w:val="24"/>
        </w:rPr>
      </w:pPr>
      <w:r w:rsidRPr="00AD2145">
        <w:rPr>
          <w:sz w:val="24"/>
        </w:rPr>
        <w:t>Items under $</w:t>
      </w:r>
      <w:r>
        <w:rPr>
          <w:sz w:val="24"/>
        </w:rPr>
        <w:t>5</w:t>
      </w:r>
      <w:r w:rsidRPr="00AD2145">
        <w:rPr>
          <w:sz w:val="24"/>
        </w:rPr>
        <w:t>,000 no bidding</w:t>
      </w:r>
      <w:r w:rsidRPr="00AD2145">
        <w:rPr>
          <w:spacing w:val="-5"/>
          <w:sz w:val="24"/>
        </w:rPr>
        <w:t xml:space="preserve"> </w:t>
      </w:r>
      <w:r w:rsidRPr="00AD2145">
        <w:rPr>
          <w:sz w:val="24"/>
        </w:rPr>
        <w:t>required.</w:t>
      </w:r>
    </w:p>
    <w:p w14:paraId="3F044187" w14:textId="77777777" w:rsidR="009E1565" w:rsidRPr="00AD2145" w:rsidRDefault="009E1565" w:rsidP="009E1565">
      <w:pPr>
        <w:pStyle w:val="ListParagraph"/>
        <w:numPr>
          <w:ilvl w:val="1"/>
          <w:numId w:val="26"/>
        </w:numPr>
        <w:tabs>
          <w:tab w:val="left" w:pos="1221"/>
        </w:tabs>
        <w:ind w:right="138"/>
        <w:jc w:val="both"/>
        <w:rPr>
          <w:sz w:val="24"/>
        </w:rPr>
      </w:pPr>
      <w:r w:rsidRPr="00AD2145">
        <w:rPr>
          <w:sz w:val="24"/>
        </w:rPr>
        <w:t>Items costing over $</w:t>
      </w:r>
      <w:r>
        <w:rPr>
          <w:sz w:val="24"/>
        </w:rPr>
        <w:t>5</w:t>
      </w:r>
      <w:r w:rsidRPr="00AD2145">
        <w:rPr>
          <w:sz w:val="24"/>
        </w:rPr>
        <w:t>,000 but less than $10,000 telephone bids from at least three vendors for the same or comparable</w:t>
      </w:r>
      <w:r w:rsidRPr="00AD2145">
        <w:rPr>
          <w:spacing w:val="-12"/>
          <w:sz w:val="24"/>
        </w:rPr>
        <w:t xml:space="preserve"> </w:t>
      </w:r>
      <w:r w:rsidRPr="00AD2145">
        <w:rPr>
          <w:sz w:val="24"/>
        </w:rPr>
        <w:t>goods.</w:t>
      </w:r>
    </w:p>
    <w:p w14:paraId="2152A452" w14:textId="77777777" w:rsidR="009E1565" w:rsidRPr="00AD2145" w:rsidRDefault="009E1565" w:rsidP="009E1565">
      <w:pPr>
        <w:pStyle w:val="ListParagraph"/>
        <w:numPr>
          <w:ilvl w:val="1"/>
          <w:numId w:val="26"/>
        </w:numPr>
        <w:tabs>
          <w:tab w:val="left" w:pos="1221"/>
        </w:tabs>
        <w:ind w:right="138"/>
        <w:jc w:val="both"/>
        <w:rPr>
          <w:sz w:val="24"/>
        </w:rPr>
      </w:pPr>
      <w:r w:rsidRPr="00AD2145">
        <w:rPr>
          <w:sz w:val="24"/>
        </w:rPr>
        <w:t>Items</w:t>
      </w:r>
      <w:r w:rsidRPr="00AD2145">
        <w:rPr>
          <w:spacing w:val="-11"/>
          <w:sz w:val="24"/>
        </w:rPr>
        <w:t xml:space="preserve"> </w:t>
      </w:r>
      <w:r w:rsidRPr="00AD2145">
        <w:rPr>
          <w:sz w:val="24"/>
        </w:rPr>
        <w:t>costing</w:t>
      </w:r>
      <w:r w:rsidRPr="00AD2145">
        <w:rPr>
          <w:spacing w:val="-16"/>
          <w:sz w:val="24"/>
        </w:rPr>
        <w:t xml:space="preserve"> </w:t>
      </w:r>
      <w:r w:rsidRPr="00AD2145">
        <w:rPr>
          <w:sz w:val="24"/>
        </w:rPr>
        <w:t>over</w:t>
      </w:r>
      <w:r w:rsidRPr="00AD2145">
        <w:rPr>
          <w:spacing w:val="-13"/>
          <w:sz w:val="24"/>
        </w:rPr>
        <w:t xml:space="preserve"> </w:t>
      </w:r>
      <w:r w:rsidRPr="00AD2145">
        <w:rPr>
          <w:sz w:val="24"/>
        </w:rPr>
        <w:t>$10,000</w:t>
      </w:r>
      <w:r w:rsidRPr="00AD2145">
        <w:rPr>
          <w:spacing w:val="-13"/>
          <w:sz w:val="24"/>
        </w:rPr>
        <w:t xml:space="preserve"> </w:t>
      </w:r>
      <w:r w:rsidRPr="00AD2145">
        <w:rPr>
          <w:sz w:val="24"/>
        </w:rPr>
        <w:t>but</w:t>
      </w:r>
      <w:r w:rsidRPr="00AD2145">
        <w:rPr>
          <w:spacing w:val="-13"/>
          <w:sz w:val="24"/>
        </w:rPr>
        <w:t xml:space="preserve"> </w:t>
      </w:r>
      <w:r w:rsidRPr="00AD2145">
        <w:rPr>
          <w:sz w:val="24"/>
        </w:rPr>
        <w:t>less</w:t>
      </w:r>
      <w:r w:rsidRPr="00AD2145">
        <w:rPr>
          <w:spacing w:val="-14"/>
          <w:sz w:val="24"/>
        </w:rPr>
        <w:t xml:space="preserve"> </w:t>
      </w:r>
      <w:r w:rsidRPr="00AD2145">
        <w:rPr>
          <w:sz w:val="24"/>
        </w:rPr>
        <w:t>than</w:t>
      </w:r>
      <w:r w:rsidRPr="00AD2145">
        <w:rPr>
          <w:spacing w:val="-14"/>
          <w:sz w:val="24"/>
        </w:rPr>
        <w:t xml:space="preserve"> </w:t>
      </w:r>
      <w:r w:rsidRPr="00AD2145">
        <w:rPr>
          <w:sz w:val="24"/>
        </w:rPr>
        <w:t>$50,000</w:t>
      </w:r>
      <w:r w:rsidRPr="00AD2145">
        <w:rPr>
          <w:spacing w:val="-11"/>
          <w:sz w:val="24"/>
        </w:rPr>
        <w:t xml:space="preserve"> </w:t>
      </w:r>
      <w:r w:rsidRPr="00AD2145">
        <w:rPr>
          <w:sz w:val="24"/>
        </w:rPr>
        <w:t>written</w:t>
      </w:r>
      <w:r w:rsidRPr="00AD2145">
        <w:rPr>
          <w:spacing w:val="-14"/>
          <w:sz w:val="24"/>
        </w:rPr>
        <w:t xml:space="preserve"> </w:t>
      </w:r>
      <w:r w:rsidRPr="00AD2145">
        <w:rPr>
          <w:sz w:val="24"/>
        </w:rPr>
        <w:t>bids</w:t>
      </w:r>
      <w:r w:rsidRPr="00AD2145">
        <w:rPr>
          <w:spacing w:val="-13"/>
          <w:sz w:val="24"/>
        </w:rPr>
        <w:t xml:space="preserve"> </w:t>
      </w:r>
      <w:r w:rsidRPr="00AD2145">
        <w:rPr>
          <w:sz w:val="24"/>
        </w:rPr>
        <w:t>from</w:t>
      </w:r>
      <w:r w:rsidRPr="00AD2145">
        <w:rPr>
          <w:spacing w:val="-13"/>
          <w:sz w:val="24"/>
        </w:rPr>
        <w:t xml:space="preserve"> </w:t>
      </w:r>
      <w:r w:rsidRPr="00AD2145">
        <w:rPr>
          <w:sz w:val="24"/>
        </w:rPr>
        <w:t>at</w:t>
      </w:r>
      <w:r w:rsidRPr="00AD2145">
        <w:rPr>
          <w:spacing w:val="-13"/>
          <w:sz w:val="24"/>
        </w:rPr>
        <w:t xml:space="preserve"> </w:t>
      </w:r>
      <w:r w:rsidRPr="00AD2145">
        <w:rPr>
          <w:sz w:val="24"/>
        </w:rPr>
        <w:t>least</w:t>
      </w:r>
      <w:r w:rsidRPr="00AD2145">
        <w:rPr>
          <w:spacing w:val="-13"/>
          <w:sz w:val="24"/>
        </w:rPr>
        <w:t xml:space="preserve"> </w:t>
      </w:r>
      <w:r w:rsidRPr="00AD2145">
        <w:rPr>
          <w:sz w:val="24"/>
        </w:rPr>
        <w:t>three vendors for the same or comparable</w:t>
      </w:r>
      <w:r w:rsidRPr="00AD2145">
        <w:rPr>
          <w:spacing w:val="-8"/>
          <w:sz w:val="24"/>
        </w:rPr>
        <w:t xml:space="preserve"> </w:t>
      </w:r>
      <w:r w:rsidRPr="00AD2145">
        <w:rPr>
          <w:sz w:val="24"/>
        </w:rPr>
        <w:t>goods.</w:t>
      </w:r>
      <w:r>
        <w:rPr>
          <w:sz w:val="24"/>
        </w:rPr>
        <w:t xml:space="preserve"> Prior Board budget approval needed for any purchases greater than $10,000.</w:t>
      </w:r>
    </w:p>
    <w:p w14:paraId="7A76B42E" w14:textId="77777777" w:rsidR="009E1565" w:rsidRPr="00AD2145" w:rsidRDefault="009E1565" w:rsidP="009E1565">
      <w:pPr>
        <w:pStyle w:val="BodyText"/>
      </w:pPr>
    </w:p>
    <w:p w14:paraId="36EB331C" w14:textId="77777777" w:rsidR="009E1565" w:rsidRPr="00AD2145" w:rsidRDefault="009E1565" w:rsidP="009E1565">
      <w:pPr>
        <w:pStyle w:val="ListParagraph"/>
        <w:numPr>
          <w:ilvl w:val="0"/>
          <w:numId w:val="87"/>
        </w:numPr>
        <w:tabs>
          <w:tab w:val="left" w:pos="501"/>
        </w:tabs>
        <w:spacing w:before="1" w:after="240"/>
        <w:jc w:val="both"/>
        <w:rPr>
          <w:sz w:val="24"/>
        </w:rPr>
      </w:pPr>
      <w:r w:rsidRPr="00AD2145">
        <w:rPr>
          <w:sz w:val="24"/>
        </w:rPr>
        <w:t>Sole source can be used only when one of the following circumstances</w:t>
      </w:r>
      <w:r w:rsidRPr="00AD2145">
        <w:rPr>
          <w:spacing w:val="-13"/>
          <w:sz w:val="24"/>
        </w:rPr>
        <w:t xml:space="preserve"> </w:t>
      </w:r>
      <w:r w:rsidRPr="00AD2145">
        <w:rPr>
          <w:sz w:val="24"/>
        </w:rPr>
        <w:t>apply:</w:t>
      </w:r>
    </w:p>
    <w:p w14:paraId="7814904F" w14:textId="77777777" w:rsidR="009E1565" w:rsidRPr="00AD2145" w:rsidRDefault="009E1565" w:rsidP="009E1565">
      <w:pPr>
        <w:pStyle w:val="ListParagraph"/>
        <w:numPr>
          <w:ilvl w:val="1"/>
          <w:numId w:val="87"/>
        </w:numPr>
        <w:tabs>
          <w:tab w:val="left" w:pos="1221"/>
        </w:tabs>
        <w:rPr>
          <w:sz w:val="24"/>
        </w:rPr>
      </w:pPr>
      <w:r w:rsidRPr="00AD2145">
        <w:rPr>
          <w:sz w:val="24"/>
        </w:rPr>
        <w:t>The item or service is available only from a single</w:t>
      </w:r>
      <w:r w:rsidRPr="00AD2145">
        <w:rPr>
          <w:spacing w:val="-12"/>
          <w:sz w:val="24"/>
        </w:rPr>
        <w:t xml:space="preserve"> </w:t>
      </w:r>
      <w:r w:rsidRPr="00AD2145">
        <w:rPr>
          <w:sz w:val="24"/>
        </w:rPr>
        <w:t>source.</w:t>
      </w:r>
    </w:p>
    <w:p w14:paraId="47F1306B" w14:textId="77777777" w:rsidR="009E1565" w:rsidRPr="00AD2145" w:rsidRDefault="009E1565" w:rsidP="009E1565">
      <w:pPr>
        <w:pStyle w:val="ListParagraph"/>
        <w:numPr>
          <w:ilvl w:val="1"/>
          <w:numId w:val="87"/>
        </w:numPr>
        <w:tabs>
          <w:tab w:val="left" w:pos="1221"/>
        </w:tabs>
        <w:ind w:right="137"/>
        <w:jc w:val="both"/>
        <w:rPr>
          <w:sz w:val="24"/>
        </w:rPr>
      </w:pPr>
      <w:r w:rsidRPr="00AD2145">
        <w:rPr>
          <w:sz w:val="24"/>
        </w:rPr>
        <w:t>The public exigency or emergency for the requirement will not permit a delay resulting from competitive</w:t>
      </w:r>
      <w:r w:rsidRPr="00AD2145">
        <w:rPr>
          <w:spacing w:val="-7"/>
          <w:sz w:val="24"/>
        </w:rPr>
        <w:t xml:space="preserve"> </w:t>
      </w:r>
      <w:r w:rsidRPr="00AD2145">
        <w:rPr>
          <w:sz w:val="24"/>
        </w:rPr>
        <w:t>solicitation.</w:t>
      </w:r>
    </w:p>
    <w:p w14:paraId="1A31EB1A" w14:textId="77777777" w:rsidR="009E1565" w:rsidRPr="00AD2145" w:rsidRDefault="009E1565" w:rsidP="009E1565">
      <w:pPr>
        <w:pStyle w:val="ListParagraph"/>
        <w:numPr>
          <w:ilvl w:val="1"/>
          <w:numId w:val="87"/>
        </w:numPr>
        <w:tabs>
          <w:tab w:val="left" w:pos="1221"/>
        </w:tabs>
        <w:spacing w:before="72"/>
        <w:ind w:right="137"/>
        <w:jc w:val="both"/>
        <w:rPr>
          <w:sz w:val="24"/>
        </w:rPr>
      </w:pPr>
      <w:r w:rsidRPr="00AD2145">
        <w:rPr>
          <w:sz w:val="24"/>
        </w:rPr>
        <w:t>The Federal awarding agency or pass-through entity expressly authorizes noncompetitive</w:t>
      </w:r>
      <w:r w:rsidRPr="00AD2145">
        <w:rPr>
          <w:spacing w:val="-9"/>
          <w:sz w:val="24"/>
        </w:rPr>
        <w:t xml:space="preserve"> </w:t>
      </w:r>
      <w:r w:rsidRPr="00AD2145">
        <w:rPr>
          <w:sz w:val="24"/>
        </w:rPr>
        <w:t>proposals</w:t>
      </w:r>
      <w:r w:rsidRPr="00AD2145">
        <w:rPr>
          <w:spacing w:val="-8"/>
          <w:sz w:val="24"/>
        </w:rPr>
        <w:t xml:space="preserve"> </w:t>
      </w:r>
      <w:r w:rsidRPr="00AD2145">
        <w:rPr>
          <w:sz w:val="24"/>
        </w:rPr>
        <w:t>in</w:t>
      </w:r>
      <w:r w:rsidRPr="00AD2145">
        <w:rPr>
          <w:spacing w:val="-8"/>
          <w:sz w:val="24"/>
        </w:rPr>
        <w:t xml:space="preserve"> </w:t>
      </w:r>
      <w:r w:rsidRPr="00AD2145">
        <w:rPr>
          <w:sz w:val="24"/>
        </w:rPr>
        <w:t>response</w:t>
      </w:r>
      <w:r w:rsidRPr="00AD2145">
        <w:rPr>
          <w:spacing w:val="-7"/>
          <w:sz w:val="24"/>
        </w:rPr>
        <w:t xml:space="preserve"> </w:t>
      </w:r>
      <w:r w:rsidRPr="00AD2145">
        <w:rPr>
          <w:sz w:val="24"/>
        </w:rPr>
        <w:t>to</w:t>
      </w:r>
      <w:r w:rsidRPr="00AD2145">
        <w:rPr>
          <w:spacing w:val="-8"/>
          <w:sz w:val="24"/>
        </w:rPr>
        <w:t xml:space="preserve"> </w:t>
      </w:r>
      <w:r w:rsidRPr="00AD2145">
        <w:rPr>
          <w:sz w:val="24"/>
        </w:rPr>
        <w:t>a</w:t>
      </w:r>
      <w:r w:rsidRPr="00AD2145">
        <w:rPr>
          <w:spacing w:val="-7"/>
          <w:sz w:val="24"/>
        </w:rPr>
        <w:t xml:space="preserve"> </w:t>
      </w:r>
      <w:r w:rsidRPr="00AD2145">
        <w:rPr>
          <w:sz w:val="24"/>
        </w:rPr>
        <w:t>written</w:t>
      </w:r>
      <w:r w:rsidRPr="00AD2145">
        <w:rPr>
          <w:spacing w:val="-7"/>
          <w:sz w:val="24"/>
        </w:rPr>
        <w:t xml:space="preserve"> </w:t>
      </w:r>
      <w:r w:rsidRPr="00AD2145">
        <w:rPr>
          <w:sz w:val="24"/>
        </w:rPr>
        <w:t>request</w:t>
      </w:r>
      <w:r w:rsidRPr="00AD2145">
        <w:rPr>
          <w:spacing w:val="-8"/>
          <w:sz w:val="24"/>
        </w:rPr>
        <w:t xml:space="preserve"> </w:t>
      </w:r>
      <w:r w:rsidRPr="00AD2145">
        <w:rPr>
          <w:sz w:val="24"/>
        </w:rPr>
        <w:t>from</w:t>
      </w:r>
      <w:r w:rsidRPr="00AD2145">
        <w:rPr>
          <w:spacing w:val="-9"/>
          <w:sz w:val="24"/>
        </w:rPr>
        <w:t xml:space="preserve"> </w:t>
      </w:r>
      <w:r w:rsidRPr="00AD2145">
        <w:rPr>
          <w:sz w:val="24"/>
        </w:rPr>
        <w:t>the</w:t>
      </w:r>
      <w:r w:rsidRPr="00AD2145">
        <w:rPr>
          <w:spacing w:val="-9"/>
          <w:sz w:val="24"/>
        </w:rPr>
        <w:t xml:space="preserve"> </w:t>
      </w:r>
      <w:r w:rsidRPr="00AD2145">
        <w:rPr>
          <w:sz w:val="24"/>
        </w:rPr>
        <w:t>non-Federal entity;</w:t>
      </w:r>
      <w:r w:rsidRPr="00AD2145">
        <w:rPr>
          <w:spacing w:val="-4"/>
          <w:sz w:val="24"/>
        </w:rPr>
        <w:t xml:space="preserve"> </w:t>
      </w:r>
      <w:r w:rsidRPr="00AD2145">
        <w:rPr>
          <w:sz w:val="24"/>
        </w:rPr>
        <w:t>or</w:t>
      </w:r>
    </w:p>
    <w:p w14:paraId="081513A6" w14:textId="77777777" w:rsidR="009E1565" w:rsidRDefault="009E1565" w:rsidP="009E1565">
      <w:pPr>
        <w:pStyle w:val="ListParagraph"/>
        <w:numPr>
          <w:ilvl w:val="1"/>
          <w:numId w:val="87"/>
        </w:numPr>
        <w:tabs>
          <w:tab w:val="left" w:pos="1221"/>
        </w:tabs>
        <w:rPr>
          <w:sz w:val="24"/>
        </w:rPr>
      </w:pPr>
      <w:r w:rsidRPr="00AD2145">
        <w:rPr>
          <w:sz w:val="24"/>
        </w:rPr>
        <w:t>After</w:t>
      </w:r>
      <w:r w:rsidRPr="00AD2145">
        <w:rPr>
          <w:spacing w:val="-15"/>
          <w:sz w:val="24"/>
        </w:rPr>
        <w:t xml:space="preserve"> </w:t>
      </w:r>
      <w:r w:rsidRPr="00AD2145">
        <w:rPr>
          <w:sz w:val="24"/>
        </w:rPr>
        <w:t>solicitation</w:t>
      </w:r>
      <w:r w:rsidRPr="00AD2145">
        <w:rPr>
          <w:spacing w:val="-13"/>
          <w:sz w:val="24"/>
        </w:rPr>
        <w:t xml:space="preserve"> </w:t>
      </w:r>
      <w:r w:rsidRPr="00AD2145">
        <w:rPr>
          <w:sz w:val="24"/>
        </w:rPr>
        <w:t>of</w:t>
      </w:r>
      <w:r w:rsidRPr="00AD2145">
        <w:rPr>
          <w:spacing w:val="-14"/>
          <w:sz w:val="24"/>
        </w:rPr>
        <w:t xml:space="preserve"> </w:t>
      </w:r>
      <w:proofErr w:type="gramStart"/>
      <w:r w:rsidRPr="00AD2145">
        <w:rPr>
          <w:sz w:val="24"/>
        </w:rPr>
        <w:t>a</w:t>
      </w:r>
      <w:r w:rsidRPr="00AD2145">
        <w:rPr>
          <w:spacing w:val="-12"/>
          <w:sz w:val="24"/>
        </w:rPr>
        <w:t xml:space="preserve"> </w:t>
      </w:r>
      <w:r w:rsidRPr="00AD2145">
        <w:rPr>
          <w:sz w:val="24"/>
        </w:rPr>
        <w:t>number</w:t>
      </w:r>
      <w:r w:rsidRPr="00AD2145">
        <w:rPr>
          <w:spacing w:val="-15"/>
          <w:sz w:val="24"/>
        </w:rPr>
        <w:t xml:space="preserve"> </w:t>
      </w:r>
      <w:r w:rsidRPr="00AD2145">
        <w:rPr>
          <w:sz w:val="24"/>
        </w:rPr>
        <w:t>of</w:t>
      </w:r>
      <w:proofErr w:type="gramEnd"/>
      <w:r w:rsidRPr="00AD2145">
        <w:rPr>
          <w:spacing w:val="-14"/>
          <w:sz w:val="24"/>
        </w:rPr>
        <w:t xml:space="preserve"> </w:t>
      </w:r>
      <w:r w:rsidRPr="00AD2145">
        <w:rPr>
          <w:sz w:val="24"/>
        </w:rPr>
        <w:t>sources,</w:t>
      </w:r>
      <w:r w:rsidRPr="00AD2145">
        <w:rPr>
          <w:spacing w:val="-13"/>
          <w:sz w:val="24"/>
        </w:rPr>
        <w:t xml:space="preserve"> </w:t>
      </w:r>
      <w:r w:rsidRPr="00AD2145">
        <w:rPr>
          <w:sz w:val="24"/>
        </w:rPr>
        <w:t>competition</w:t>
      </w:r>
      <w:r w:rsidRPr="00AD2145">
        <w:rPr>
          <w:spacing w:val="-13"/>
          <w:sz w:val="24"/>
        </w:rPr>
        <w:t xml:space="preserve"> </w:t>
      </w:r>
      <w:r w:rsidRPr="00AD2145">
        <w:rPr>
          <w:sz w:val="24"/>
        </w:rPr>
        <w:t>is</w:t>
      </w:r>
      <w:r w:rsidRPr="00AD2145">
        <w:rPr>
          <w:spacing w:val="-13"/>
          <w:sz w:val="24"/>
        </w:rPr>
        <w:t xml:space="preserve"> </w:t>
      </w:r>
      <w:r w:rsidRPr="00AD2145">
        <w:rPr>
          <w:sz w:val="24"/>
        </w:rPr>
        <w:t>determined</w:t>
      </w:r>
      <w:r w:rsidRPr="00AD2145">
        <w:rPr>
          <w:spacing w:val="-13"/>
          <w:sz w:val="24"/>
        </w:rPr>
        <w:t xml:space="preserve"> </w:t>
      </w:r>
      <w:r w:rsidRPr="00AD2145">
        <w:rPr>
          <w:sz w:val="24"/>
        </w:rPr>
        <w:t>inadequate.</w:t>
      </w:r>
    </w:p>
    <w:p w14:paraId="2B9F7A8F" w14:textId="77777777" w:rsidR="009E1565" w:rsidRDefault="009E1565" w:rsidP="009E1565">
      <w:pPr>
        <w:pStyle w:val="ListParagraph"/>
        <w:tabs>
          <w:tab w:val="left" w:pos="1221"/>
        </w:tabs>
        <w:ind w:left="1220" w:firstLine="0"/>
        <w:rPr>
          <w:sz w:val="24"/>
        </w:rPr>
      </w:pPr>
    </w:p>
    <w:p w14:paraId="202D7CB8" w14:textId="77777777" w:rsidR="009E1565" w:rsidRPr="00492B18" w:rsidRDefault="009E1565" w:rsidP="009E1565">
      <w:pPr>
        <w:pStyle w:val="BodyText"/>
        <w:numPr>
          <w:ilvl w:val="0"/>
          <w:numId w:val="87"/>
        </w:numPr>
        <w:ind w:right="405"/>
        <w:jc w:val="both"/>
      </w:pPr>
      <w:r>
        <w:t>Exceptions to the above include expenditures for emergency situations, the need to hire temporary personnel, purchase of licensed computer software, renewals for computer maintenance renewals, purchases from sole source vendors, and large-scale purchases</w:t>
      </w:r>
      <w:r>
        <w:rPr>
          <w:spacing w:val="40"/>
        </w:rPr>
        <w:t xml:space="preserve"> </w:t>
      </w:r>
      <w:r>
        <w:t>required to facilitate community outreach and training events.</w:t>
      </w:r>
      <w:r>
        <w:rPr>
          <w:spacing w:val="80"/>
        </w:rPr>
        <w:t xml:space="preserve"> </w:t>
      </w:r>
      <w:r>
        <w:t xml:space="preserve">Any costs associated with these exceptions shall be reported by Coalition staff to the Executive/Finance </w:t>
      </w:r>
      <w:r>
        <w:rPr>
          <w:spacing w:val="-2"/>
        </w:rPr>
        <w:t>Committee.</w:t>
      </w:r>
    </w:p>
    <w:p w14:paraId="0C165E3D" w14:textId="77777777" w:rsidR="009E1565" w:rsidRPr="00492B18" w:rsidRDefault="009E1565" w:rsidP="009E1565">
      <w:pPr>
        <w:pStyle w:val="BodyText"/>
        <w:ind w:left="500" w:right="405"/>
        <w:jc w:val="both"/>
      </w:pPr>
    </w:p>
    <w:p w14:paraId="5129F0E6" w14:textId="3B134627" w:rsidR="009E1565" w:rsidRDefault="00B05E54" w:rsidP="009E1565">
      <w:pPr>
        <w:pStyle w:val="BodyText"/>
        <w:numPr>
          <w:ilvl w:val="0"/>
          <w:numId w:val="87"/>
        </w:numPr>
        <w:ind w:right="405"/>
        <w:jc w:val="both"/>
      </w:pPr>
      <w:r>
        <w:rPr>
          <w:spacing w:val="-2"/>
        </w:rPr>
        <w:t xml:space="preserve">THE </w:t>
      </w:r>
      <w:r w:rsidR="009E1565">
        <w:rPr>
          <w:spacing w:val="-2"/>
        </w:rPr>
        <w:t xml:space="preserve">COALITION may also “piggyback” on a procurement that has taken place by another government agency or funding partner for that similar service. </w:t>
      </w:r>
    </w:p>
    <w:p w14:paraId="510B7DDF" w14:textId="77777777" w:rsidR="009E1565" w:rsidRPr="00AD2145" w:rsidRDefault="009E1565" w:rsidP="009E1565">
      <w:pPr>
        <w:pStyle w:val="ListParagraph"/>
        <w:tabs>
          <w:tab w:val="left" w:pos="1221"/>
        </w:tabs>
        <w:ind w:left="1220" w:firstLine="0"/>
        <w:rPr>
          <w:sz w:val="24"/>
        </w:rPr>
      </w:pPr>
    </w:p>
    <w:p w14:paraId="40E8B771" w14:textId="77777777" w:rsidR="009E1565" w:rsidRDefault="009E1565" w:rsidP="009E1565">
      <w:pPr>
        <w:pStyle w:val="ListParagraph"/>
        <w:numPr>
          <w:ilvl w:val="0"/>
          <w:numId w:val="87"/>
        </w:numPr>
        <w:tabs>
          <w:tab w:val="left" w:pos="501"/>
        </w:tabs>
        <w:ind w:right="133"/>
        <w:jc w:val="both"/>
        <w:rPr>
          <w:sz w:val="24"/>
        </w:rPr>
      </w:pPr>
      <w:r w:rsidRPr="00AD2145">
        <w:rPr>
          <w:sz w:val="24"/>
        </w:rPr>
        <w:t xml:space="preserve">Retention of records sufficient to detail the history of procurement, including, but not </w:t>
      </w:r>
      <w:r w:rsidRPr="00AD2145">
        <w:rPr>
          <w:sz w:val="24"/>
        </w:rPr>
        <w:lastRenderedPageBreak/>
        <w:t>necessarily</w:t>
      </w:r>
      <w:r w:rsidRPr="00AD2145">
        <w:rPr>
          <w:spacing w:val="-11"/>
          <w:sz w:val="24"/>
        </w:rPr>
        <w:t xml:space="preserve"> </w:t>
      </w:r>
      <w:r w:rsidRPr="00AD2145">
        <w:rPr>
          <w:sz w:val="24"/>
        </w:rPr>
        <w:t>limited</w:t>
      </w:r>
      <w:r w:rsidRPr="00AD2145">
        <w:rPr>
          <w:spacing w:val="-7"/>
          <w:sz w:val="24"/>
        </w:rPr>
        <w:t xml:space="preserve"> </w:t>
      </w:r>
      <w:r w:rsidRPr="00AD2145">
        <w:rPr>
          <w:sz w:val="24"/>
        </w:rPr>
        <w:t>to</w:t>
      </w:r>
      <w:r w:rsidRPr="00AD2145">
        <w:rPr>
          <w:spacing w:val="-6"/>
          <w:sz w:val="24"/>
        </w:rPr>
        <w:t xml:space="preserve"> </w:t>
      </w:r>
      <w:r w:rsidRPr="00AD2145">
        <w:rPr>
          <w:sz w:val="24"/>
        </w:rPr>
        <w:t>the</w:t>
      </w:r>
      <w:r w:rsidRPr="00AD2145">
        <w:rPr>
          <w:spacing w:val="-9"/>
          <w:sz w:val="24"/>
        </w:rPr>
        <w:t xml:space="preserve"> </w:t>
      </w:r>
      <w:r w:rsidRPr="00AD2145">
        <w:rPr>
          <w:sz w:val="24"/>
        </w:rPr>
        <w:t>following:</w:t>
      </w:r>
      <w:r w:rsidRPr="00AD2145">
        <w:rPr>
          <w:spacing w:val="-6"/>
          <w:sz w:val="24"/>
        </w:rPr>
        <w:t xml:space="preserve"> </w:t>
      </w:r>
      <w:r w:rsidRPr="00AD2145">
        <w:rPr>
          <w:sz w:val="24"/>
        </w:rPr>
        <w:t>rationale</w:t>
      </w:r>
      <w:r w:rsidRPr="00AD2145">
        <w:rPr>
          <w:spacing w:val="-7"/>
          <w:sz w:val="24"/>
        </w:rPr>
        <w:t xml:space="preserve"> </w:t>
      </w:r>
      <w:r w:rsidRPr="00AD2145">
        <w:rPr>
          <w:sz w:val="24"/>
        </w:rPr>
        <w:t>for</w:t>
      </w:r>
      <w:r w:rsidRPr="00AD2145">
        <w:rPr>
          <w:spacing w:val="-8"/>
          <w:sz w:val="24"/>
        </w:rPr>
        <w:t xml:space="preserve"> </w:t>
      </w:r>
      <w:r w:rsidRPr="00AD2145">
        <w:rPr>
          <w:sz w:val="24"/>
        </w:rPr>
        <w:t>the</w:t>
      </w:r>
      <w:r w:rsidRPr="00AD2145">
        <w:rPr>
          <w:spacing w:val="-7"/>
          <w:sz w:val="24"/>
        </w:rPr>
        <w:t xml:space="preserve"> </w:t>
      </w:r>
      <w:r w:rsidRPr="00AD2145">
        <w:rPr>
          <w:sz w:val="24"/>
        </w:rPr>
        <w:t>method</w:t>
      </w:r>
      <w:r w:rsidRPr="00AD2145">
        <w:rPr>
          <w:spacing w:val="-6"/>
          <w:sz w:val="24"/>
        </w:rPr>
        <w:t xml:space="preserve"> </w:t>
      </w:r>
      <w:r w:rsidRPr="00AD2145">
        <w:rPr>
          <w:sz w:val="24"/>
        </w:rPr>
        <w:t>of</w:t>
      </w:r>
      <w:r w:rsidRPr="00AD2145">
        <w:rPr>
          <w:spacing w:val="-7"/>
          <w:sz w:val="24"/>
        </w:rPr>
        <w:t xml:space="preserve"> </w:t>
      </w:r>
      <w:r w:rsidRPr="00AD2145">
        <w:rPr>
          <w:sz w:val="24"/>
        </w:rPr>
        <w:t>procurement,</w:t>
      </w:r>
      <w:r w:rsidRPr="00AD2145">
        <w:rPr>
          <w:spacing w:val="-3"/>
          <w:sz w:val="24"/>
        </w:rPr>
        <w:t xml:space="preserve"> </w:t>
      </w:r>
      <w:r w:rsidRPr="00AD2145">
        <w:rPr>
          <w:sz w:val="24"/>
        </w:rPr>
        <w:t>selection of contract type, contractor selectin or rejection and the basis for the contract</w:t>
      </w:r>
      <w:r w:rsidRPr="00AD2145">
        <w:rPr>
          <w:spacing w:val="-16"/>
          <w:sz w:val="24"/>
        </w:rPr>
        <w:t xml:space="preserve"> </w:t>
      </w:r>
      <w:r w:rsidRPr="00AD2145">
        <w:rPr>
          <w:sz w:val="24"/>
        </w:rPr>
        <w:t>price</w:t>
      </w:r>
      <w:r>
        <w:rPr>
          <w:sz w:val="24"/>
        </w:rPr>
        <w:t xml:space="preserve"> will be maintained by THE COALITION</w:t>
      </w:r>
      <w:r w:rsidRPr="00AD2145">
        <w:rPr>
          <w:sz w:val="24"/>
        </w:rPr>
        <w:t>.</w:t>
      </w:r>
    </w:p>
    <w:p w14:paraId="3AD24550" w14:textId="77777777" w:rsidR="009E1565" w:rsidRPr="00CB5AAC" w:rsidRDefault="009E1565" w:rsidP="009E1565">
      <w:pPr>
        <w:pStyle w:val="ListParagraph"/>
        <w:rPr>
          <w:sz w:val="24"/>
        </w:rPr>
      </w:pPr>
    </w:p>
    <w:p w14:paraId="337A3123" w14:textId="1EAFD9BE" w:rsidR="00334A8F" w:rsidRPr="00AD2145" w:rsidRDefault="00151941">
      <w:pPr>
        <w:pStyle w:val="BodyText"/>
        <w:spacing w:before="90"/>
        <w:ind w:left="140" w:right="142"/>
        <w:jc w:val="both"/>
      </w:pPr>
      <w:r>
        <w:t>THE</w:t>
      </w:r>
      <w:r w:rsidRPr="00AD2145">
        <w:t xml:space="preserve"> </w:t>
      </w:r>
      <w:r>
        <w:t>COALITION</w:t>
      </w:r>
      <w:r w:rsidR="003A69EE" w:rsidRPr="00AD2145">
        <w:t xml:space="preserve"> </w:t>
      </w:r>
      <w:r w:rsidR="00E85F22">
        <w:t>is required by the Florida Dept of Health to have a Procurement Policy related to Healthy Start Services.  It is the intent of the Coal</w:t>
      </w:r>
      <w:r w:rsidR="004C2583">
        <w:t xml:space="preserve">ition to conduct a competitive procurement at intervals for those services.  However, the COALITION Board may choose to </w:t>
      </w:r>
      <w:proofErr w:type="spellStart"/>
      <w:r w:rsidR="004C2583">
        <w:t>maintaint</w:t>
      </w:r>
      <w:proofErr w:type="spellEnd"/>
      <w:r w:rsidR="004C2583">
        <w:t xml:space="preserve"> the current system of Healthy Start service providers if they feel it is in the best interest of the community.  There also </w:t>
      </w:r>
      <w:r w:rsidR="003A69EE" w:rsidRPr="00AD2145">
        <w:t xml:space="preserve">may </w:t>
      </w:r>
      <w:proofErr w:type="gramStart"/>
      <w:r w:rsidR="004C2583">
        <w:t xml:space="preserve">be </w:t>
      </w:r>
      <w:r w:rsidR="003A69EE" w:rsidRPr="00AD2145">
        <w:t xml:space="preserve"> situations</w:t>
      </w:r>
      <w:proofErr w:type="gramEnd"/>
      <w:r w:rsidR="003A69EE" w:rsidRPr="00AD2145">
        <w:t xml:space="preserve"> where </w:t>
      </w:r>
      <w:r w:rsidR="004C2583">
        <w:t xml:space="preserve">The COALITION </w:t>
      </w:r>
      <w:r w:rsidR="003A69EE" w:rsidRPr="00AD2145">
        <w:t xml:space="preserve"> does not have the workforce capacity to adequately fulfill </w:t>
      </w:r>
      <w:r w:rsidR="00F7123D" w:rsidRPr="00AD2145">
        <w:t>all</w:t>
      </w:r>
      <w:r w:rsidR="003A69EE" w:rsidRPr="00AD2145">
        <w:t xml:space="preserve"> the grant objectives and must seek out vendors or contractors to perform certain functions. These activities will be obligated in the form of a contract.</w:t>
      </w:r>
    </w:p>
    <w:p w14:paraId="71BBE0AE" w14:textId="77777777" w:rsidR="00334A8F" w:rsidRPr="00AD2145" w:rsidRDefault="00334A8F">
      <w:pPr>
        <w:pStyle w:val="BodyText"/>
      </w:pPr>
    </w:p>
    <w:p w14:paraId="4FA772AA" w14:textId="77777777" w:rsidR="00334A8F" w:rsidRPr="00AD2145" w:rsidRDefault="003A69EE" w:rsidP="009A21D7">
      <w:pPr>
        <w:pStyle w:val="BodyText"/>
        <w:spacing w:after="240"/>
        <w:ind w:left="140"/>
        <w:jc w:val="both"/>
      </w:pPr>
      <w:r w:rsidRPr="00AD2145">
        <w:rPr>
          <w:u w:val="single"/>
        </w:rPr>
        <w:t>CONTRACT INFORMATION</w:t>
      </w:r>
    </w:p>
    <w:p w14:paraId="65E6BC8C" w14:textId="77777777" w:rsidR="00334A8F" w:rsidRPr="00AD2145" w:rsidRDefault="003A69EE">
      <w:pPr>
        <w:pStyle w:val="BodyText"/>
        <w:ind w:left="140" w:right="144"/>
        <w:jc w:val="both"/>
      </w:pPr>
      <w:r w:rsidRPr="00AD2145">
        <w:t>A contract is for the purpose of obtaining services for an entity’s own use and creates a procurement relationship with the contractor.</w:t>
      </w:r>
    </w:p>
    <w:p w14:paraId="5FDC2A10" w14:textId="77777777" w:rsidR="00334A8F" w:rsidRPr="00AD2145" w:rsidRDefault="00334A8F">
      <w:pPr>
        <w:pStyle w:val="BodyText"/>
      </w:pPr>
    </w:p>
    <w:p w14:paraId="1C469489" w14:textId="77777777" w:rsidR="00334A8F" w:rsidRPr="00AD2145" w:rsidRDefault="003A69EE">
      <w:pPr>
        <w:ind w:left="140"/>
        <w:jc w:val="both"/>
        <w:rPr>
          <w:i/>
          <w:sz w:val="24"/>
        </w:rPr>
      </w:pPr>
      <w:r w:rsidRPr="00AD2145">
        <w:rPr>
          <w:i/>
          <w:sz w:val="24"/>
        </w:rPr>
        <w:t>Request for Qualifications (RFQ) and Request for Proposals (RFP)</w:t>
      </w:r>
    </w:p>
    <w:p w14:paraId="5ABD14C0" w14:textId="169B9B25" w:rsidR="00334A8F" w:rsidRPr="00AD2145" w:rsidRDefault="003A69EE">
      <w:pPr>
        <w:pStyle w:val="ListParagraph"/>
        <w:numPr>
          <w:ilvl w:val="0"/>
          <w:numId w:val="1"/>
        </w:numPr>
        <w:tabs>
          <w:tab w:val="left" w:pos="861"/>
        </w:tabs>
        <w:spacing w:before="1" w:line="276" w:lineRule="auto"/>
        <w:ind w:right="141"/>
        <w:jc w:val="both"/>
        <w:rPr>
          <w:sz w:val="24"/>
        </w:rPr>
      </w:pPr>
      <w:r w:rsidRPr="00AD2145">
        <w:rPr>
          <w:sz w:val="24"/>
        </w:rPr>
        <w:t xml:space="preserve">When preparing an RFQ or RFP for a grant-funded project, it is essential to incorporate any requirements specific to the grant agreement. Some grants include specific processes for procurement, </w:t>
      </w:r>
      <w:r w:rsidR="00F7123D" w:rsidRPr="00AD2145">
        <w:rPr>
          <w:sz w:val="24"/>
        </w:rPr>
        <w:t>evaluation,</w:t>
      </w:r>
      <w:r w:rsidRPr="00AD2145">
        <w:rPr>
          <w:sz w:val="24"/>
        </w:rPr>
        <w:t xml:space="preserve"> and selection of contractors. Failure to adhere to these requirements can result in loss of</w:t>
      </w:r>
      <w:r w:rsidRPr="00AD2145">
        <w:rPr>
          <w:spacing w:val="-8"/>
          <w:sz w:val="24"/>
        </w:rPr>
        <w:t xml:space="preserve"> </w:t>
      </w:r>
      <w:r w:rsidRPr="00AD2145">
        <w:rPr>
          <w:sz w:val="24"/>
        </w:rPr>
        <w:t>funding.</w:t>
      </w:r>
    </w:p>
    <w:p w14:paraId="22D1E072" w14:textId="77777777" w:rsidR="00334A8F" w:rsidRPr="00AD2145" w:rsidRDefault="003A69EE">
      <w:pPr>
        <w:pStyle w:val="ListParagraph"/>
        <w:numPr>
          <w:ilvl w:val="0"/>
          <w:numId w:val="1"/>
        </w:numPr>
        <w:tabs>
          <w:tab w:val="left" w:pos="861"/>
        </w:tabs>
        <w:spacing w:line="278" w:lineRule="auto"/>
        <w:ind w:right="139"/>
        <w:jc w:val="both"/>
        <w:rPr>
          <w:sz w:val="24"/>
        </w:rPr>
      </w:pPr>
      <w:r w:rsidRPr="00AD2145">
        <w:rPr>
          <w:sz w:val="24"/>
        </w:rPr>
        <w:t>Requests for proposals must be publicized and identify all evaluation factors and their relative importance. Any responses to RFPs must be considered to the extent</w:t>
      </w:r>
      <w:r w:rsidRPr="00AD2145">
        <w:rPr>
          <w:spacing w:val="-15"/>
          <w:sz w:val="24"/>
        </w:rPr>
        <w:t xml:space="preserve"> </w:t>
      </w:r>
      <w:r w:rsidRPr="00AD2145">
        <w:rPr>
          <w:sz w:val="24"/>
        </w:rPr>
        <w:t>practical.</w:t>
      </w:r>
    </w:p>
    <w:p w14:paraId="689C2EF5" w14:textId="6D770781" w:rsidR="00334A8F" w:rsidRPr="00AD2145" w:rsidRDefault="003A69EE">
      <w:pPr>
        <w:pStyle w:val="ListParagraph"/>
        <w:numPr>
          <w:ilvl w:val="0"/>
          <w:numId w:val="1"/>
        </w:numPr>
        <w:tabs>
          <w:tab w:val="left" w:pos="861"/>
        </w:tabs>
        <w:spacing w:line="275" w:lineRule="exact"/>
        <w:rPr>
          <w:sz w:val="24"/>
        </w:rPr>
      </w:pPr>
      <w:r w:rsidRPr="00AD2145">
        <w:rPr>
          <w:sz w:val="24"/>
        </w:rPr>
        <w:t xml:space="preserve">Proposals </w:t>
      </w:r>
      <w:r w:rsidR="004C2583">
        <w:rPr>
          <w:sz w:val="24"/>
        </w:rPr>
        <w:t>shall</w:t>
      </w:r>
      <w:r w:rsidRPr="00AD2145">
        <w:rPr>
          <w:sz w:val="24"/>
        </w:rPr>
        <w:t xml:space="preserve"> be solicited.</w:t>
      </w:r>
    </w:p>
    <w:p w14:paraId="4AC25A06" w14:textId="3B7A23E5" w:rsidR="00334A8F" w:rsidRDefault="003A69EE">
      <w:pPr>
        <w:pStyle w:val="ListParagraph"/>
        <w:numPr>
          <w:ilvl w:val="0"/>
          <w:numId w:val="1"/>
        </w:numPr>
        <w:tabs>
          <w:tab w:val="left" w:pos="861"/>
        </w:tabs>
        <w:spacing w:before="41" w:line="276" w:lineRule="auto"/>
        <w:ind w:right="145"/>
        <w:jc w:val="both"/>
        <w:rPr>
          <w:sz w:val="24"/>
        </w:rPr>
      </w:pPr>
      <w:r w:rsidRPr="00AD2145">
        <w:rPr>
          <w:sz w:val="24"/>
        </w:rPr>
        <w:t>There must be a written method for conducting evaluations of the proposals received and for selecting</w:t>
      </w:r>
      <w:r w:rsidRPr="00AD2145">
        <w:rPr>
          <w:spacing w:val="-11"/>
          <w:sz w:val="24"/>
        </w:rPr>
        <w:t xml:space="preserve"> </w:t>
      </w:r>
      <w:r w:rsidRPr="00AD2145">
        <w:rPr>
          <w:sz w:val="24"/>
        </w:rPr>
        <w:t>recipients.</w:t>
      </w:r>
    </w:p>
    <w:p w14:paraId="1F1B64FE" w14:textId="16F04020" w:rsidR="004C2583" w:rsidRPr="00AD2145" w:rsidRDefault="004C2583">
      <w:pPr>
        <w:pStyle w:val="ListParagraph"/>
        <w:numPr>
          <w:ilvl w:val="0"/>
          <w:numId w:val="1"/>
        </w:numPr>
        <w:tabs>
          <w:tab w:val="left" w:pos="861"/>
        </w:tabs>
        <w:spacing w:before="41" w:line="276" w:lineRule="auto"/>
        <w:ind w:right="145"/>
        <w:jc w:val="both"/>
        <w:rPr>
          <w:sz w:val="24"/>
        </w:rPr>
      </w:pPr>
      <w:r>
        <w:rPr>
          <w:sz w:val="24"/>
        </w:rPr>
        <w:t xml:space="preserve">The COALITION uses subject matter experts from the community to rate the proposals. </w:t>
      </w:r>
    </w:p>
    <w:p w14:paraId="1D047D09" w14:textId="57BFCE40" w:rsidR="00334A8F" w:rsidRPr="00AD2145" w:rsidRDefault="003A69EE">
      <w:pPr>
        <w:pStyle w:val="ListParagraph"/>
        <w:numPr>
          <w:ilvl w:val="0"/>
          <w:numId w:val="1"/>
        </w:numPr>
        <w:tabs>
          <w:tab w:val="left" w:pos="861"/>
        </w:tabs>
        <w:spacing w:before="3" w:line="276" w:lineRule="auto"/>
        <w:ind w:right="141"/>
        <w:jc w:val="both"/>
        <w:rPr>
          <w:sz w:val="24"/>
        </w:rPr>
      </w:pPr>
      <w:r w:rsidRPr="00AD2145">
        <w:rPr>
          <w:sz w:val="24"/>
        </w:rPr>
        <w:t xml:space="preserve">Contracts must be awarded to the responsible </w:t>
      </w:r>
      <w:r w:rsidR="004C2583">
        <w:rPr>
          <w:sz w:val="24"/>
        </w:rPr>
        <w:t>providers/vendor</w:t>
      </w:r>
      <w:r w:rsidRPr="00AD2145">
        <w:rPr>
          <w:sz w:val="24"/>
        </w:rPr>
        <w:t xml:space="preserve"> whose proposal is most advantageous to the program, with price and other factors</w:t>
      </w:r>
      <w:r w:rsidRPr="00AD2145">
        <w:rPr>
          <w:spacing w:val="-10"/>
          <w:sz w:val="24"/>
        </w:rPr>
        <w:t xml:space="preserve"> </w:t>
      </w:r>
      <w:r w:rsidRPr="00AD2145">
        <w:rPr>
          <w:sz w:val="24"/>
        </w:rPr>
        <w:t>considered.</w:t>
      </w:r>
    </w:p>
    <w:p w14:paraId="100B581F" w14:textId="77777777" w:rsidR="00334A8F" w:rsidRPr="00AD2145" w:rsidRDefault="00334A8F">
      <w:pPr>
        <w:pStyle w:val="BodyText"/>
        <w:spacing w:before="9"/>
        <w:rPr>
          <w:sz w:val="23"/>
        </w:rPr>
      </w:pPr>
    </w:p>
    <w:p w14:paraId="1E4066EB" w14:textId="77777777" w:rsidR="00334A8F" w:rsidRPr="00AD2145" w:rsidRDefault="003A69EE">
      <w:pPr>
        <w:pStyle w:val="BodyText"/>
        <w:ind w:left="140"/>
        <w:jc w:val="both"/>
      </w:pPr>
      <w:r w:rsidRPr="00AD2145">
        <w:rPr>
          <w:u w:val="single"/>
        </w:rPr>
        <w:t>FEDERAL AWARD REQUIREMENTS</w:t>
      </w:r>
    </w:p>
    <w:p w14:paraId="27B90E0E" w14:textId="77777777" w:rsidR="00334A8F" w:rsidRPr="00AD2145" w:rsidRDefault="003A69EE">
      <w:pPr>
        <w:pStyle w:val="BodyText"/>
        <w:ind w:left="140"/>
        <w:jc w:val="both"/>
      </w:pPr>
      <w:r w:rsidRPr="00AD2145">
        <w:t>Additionally, for federal awards, the procurement requirements set forth in the Uniform Guidance</w:t>
      </w:r>
    </w:p>
    <w:p w14:paraId="015CE9E9" w14:textId="77777777" w:rsidR="00334A8F" w:rsidRPr="00AD2145" w:rsidRDefault="003A69EE">
      <w:pPr>
        <w:pStyle w:val="BodyText"/>
        <w:spacing w:before="3"/>
        <w:ind w:left="140"/>
        <w:jc w:val="both"/>
      </w:pPr>
      <w:r w:rsidRPr="00AD2145">
        <w:t>§200.318</w:t>
      </w:r>
      <w:r w:rsidRPr="00AD2145">
        <w:rPr>
          <w:rFonts w:ascii="Cambria Math" w:hAnsi="Cambria Math"/>
        </w:rPr>
        <w:t>‐</w:t>
      </w:r>
      <w:r w:rsidRPr="00AD2145">
        <w:t>200.321, §200.323, §200.324 must be followed.</w:t>
      </w:r>
    </w:p>
    <w:p w14:paraId="6486334F" w14:textId="77777777" w:rsidR="00334A8F" w:rsidRPr="00AD2145" w:rsidRDefault="00334A8F">
      <w:pPr>
        <w:pStyle w:val="BodyText"/>
        <w:spacing w:before="7"/>
        <w:rPr>
          <w:sz w:val="23"/>
        </w:rPr>
      </w:pPr>
    </w:p>
    <w:p w14:paraId="0B6B493A" w14:textId="77777777" w:rsidR="00334A8F" w:rsidRPr="00AD2145" w:rsidRDefault="003A69EE">
      <w:pPr>
        <w:pStyle w:val="BodyText"/>
        <w:ind w:left="140"/>
        <w:jc w:val="both"/>
      </w:pPr>
      <w:r w:rsidRPr="00AD2145">
        <w:rPr>
          <w:u w:val="single"/>
        </w:rPr>
        <w:t>SUSPENSION AND DEBARMENT</w:t>
      </w:r>
    </w:p>
    <w:p w14:paraId="2DE4E7C0" w14:textId="6F9943D1" w:rsidR="00334A8F" w:rsidRPr="00AD2145" w:rsidRDefault="00B05E54">
      <w:pPr>
        <w:pStyle w:val="BodyText"/>
        <w:ind w:left="140" w:right="138"/>
        <w:jc w:val="both"/>
      </w:pPr>
      <w:r>
        <w:t>THE COALITION</w:t>
      </w:r>
      <w:r w:rsidR="003A69EE" w:rsidRPr="00AD2145">
        <w:t xml:space="preserve"> and its-sub recipients shall not award grant assistance to applicants that are debarred or suspended or otherwise excluded from or ineligible for participation in federal assistance programs under Executive Order 12549.</w:t>
      </w:r>
    </w:p>
    <w:p w14:paraId="419B74A3" w14:textId="77777777" w:rsidR="00334A8F" w:rsidRPr="00AD2145" w:rsidRDefault="00334A8F">
      <w:pPr>
        <w:pStyle w:val="BodyText"/>
        <w:spacing w:before="2"/>
      </w:pPr>
    </w:p>
    <w:p w14:paraId="03D65A6C" w14:textId="77777777" w:rsidR="00334A8F" w:rsidRPr="00AD2145" w:rsidRDefault="003A69EE">
      <w:pPr>
        <w:pStyle w:val="BodyText"/>
        <w:spacing w:before="1"/>
        <w:ind w:left="140" w:right="136"/>
        <w:jc w:val="both"/>
      </w:pPr>
      <w:r w:rsidRPr="00AD2145">
        <w:t>A person or entity debarred or suspended is excluded from federal financial and non</w:t>
      </w:r>
      <w:r w:rsidRPr="00AD2145">
        <w:rPr>
          <w:rFonts w:ascii="Cambria Math" w:hAnsi="Cambria Math"/>
        </w:rPr>
        <w:t>‐</w:t>
      </w:r>
      <w:r w:rsidRPr="00AD2145">
        <w:t>financial assistance and benefits under federal programs and activities. Debarment or suspension of a participant in a program by one federal agency has government</w:t>
      </w:r>
      <w:r w:rsidRPr="00AD2145">
        <w:rPr>
          <w:rFonts w:ascii="Cambria Math" w:hAnsi="Cambria Math"/>
        </w:rPr>
        <w:t>‐</w:t>
      </w:r>
      <w:r w:rsidRPr="00AD2145">
        <w:t>wide, reciprocal effect.</w:t>
      </w:r>
    </w:p>
    <w:p w14:paraId="5157A678" w14:textId="77777777" w:rsidR="00334A8F" w:rsidRPr="00AD2145" w:rsidRDefault="00334A8F">
      <w:pPr>
        <w:pStyle w:val="BodyText"/>
        <w:spacing w:before="9"/>
        <w:rPr>
          <w:sz w:val="23"/>
        </w:rPr>
      </w:pPr>
    </w:p>
    <w:p w14:paraId="2A9A1D24" w14:textId="77777777" w:rsidR="00334A8F" w:rsidRPr="00AD2145" w:rsidRDefault="003A69EE">
      <w:pPr>
        <w:pStyle w:val="ListParagraph"/>
        <w:numPr>
          <w:ilvl w:val="0"/>
          <w:numId w:val="4"/>
        </w:numPr>
        <w:tabs>
          <w:tab w:val="left" w:pos="861"/>
        </w:tabs>
        <w:spacing w:line="276" w:lineRule="auto"/>
        <w:ind w:right="139"/>
        <w:jc w:val="both"/>
        <w:rPr>
          <w:sz w:val="24"/>
        </w:rPr>
      </w:pPr>
      <w:r w:rsidRPr="00AD2145">
        <w:rPr>
          <w:sz w:val="24"/>
        </w:rPr>
        <w:t xml:space="preserve">The managing department shall ensure that the federal Excluded Parties List System (EPLS) site and the state Convicted/Suspended/Discriminatory/Complaints Vendor Lists are checked prior to </w:t>
      </w:r>
      <w:proofErr w:type="gramStart"/>
      <w:r w:rsidRPr="00AD2145">
        <w:rPr>
          <w:sz w:val="24"/>
        </w:rPr>
        <w:t>entering into</w:t>
      </w:r>
      <w:proofErr w:type="gramEnd"/>
      <w:r w:rsidRPr="00AD2145">
        <w:rPr>
          <w:sz w:val="24"/>
        </w:rPr>
        <w:t xml:space="preserve"> any contractual relationship or use of</w:t>
      </w:r>
      <w:r w:rsidRPr="00AD2145">
        <w:rPr>
          <w:spacing w:val="-13"/>
          <w:sz w:val="24"/>
        </w:rPr>
        <w:t xml:space="preserve"> </w:t>
      </w:r>
      <w:r w:rsidRPr="00AD2145">
        <w:rPr>
          <w:sz w:val="24"/>
        </w:rPr>
        <w:t>services.</w:t>
      </w:r>
    </w:p>
    <w:p w14:paraId="755CB5DB" w14:textId="6CB6763E" w:rsidR="00334A8F" w:rsidRPr="00AD2145" w:rsidRDefault="003A69EE">
      <w:pPr>
        <w:pStyle w:val="ListParagraph"/>
        <w:numPr>
          <w:ilvl w:val="1"/>
          <w:numId w:val="5"/>
        </w:numPr>
        <w:tabs>
          <w:tab w:val="left" w:pos="1581"/>
        </w:tabs>
        <w:spacing w:line="276" w:lineRule="auto"/>
        <w:ind w:right="142"/>
        <w:rPr>
          <w:sz w:val="24"/>
        </w:rPr>
      </w:pPr>
      <w:r w:rsidRPr="00AD2145">
        <w:rPr>
          <w:sz w:val="24"/>
        </w:rPr>
        <w:t xml:space="preserve">The System for Award Management (SAM) is the official federal EPLS. </w:t>
      </w:r>
      <w:r w:rsidRPr="00AD2145">
        <w:rPr>
          <w:spacing w:val="-3"/>
          <w:sz w:val="24"/>
        </w:rPr>
        <w:t xml:space="preserve">It </w:t>
      </w:r>
      <w:r w:rsidRPr="00AD2145">
        <w:rPr>
          <w:sz w:val="24"/>
        </w:rPr>
        <w:t>is accessed at:</w:t>
      </w:r>
      <w:r w:rsidR="00F825D9" w:rsidRPr="00F825D9">
        <w:t xml:space="preserve"> </w:t>
      </w:r>
      <w:r w:rsidR="00F825D9" w:rsidRPr="00F825D9">
        <w:rPr>
          <w:sz w:val="24"/>
        </w:rPr>
        <w:t>https://sam.gov/content/home</w:t>
      </w:r>
      <w:r w:rsidR="00F825D9">
        <w:rPr>
          <w:sz w:val="24"/>
        </w:rPr>
        <w:t xml:space="preserve"> </w:t>
      </w:r>
    </w:p>
    <w:p w14:paraId="00B99337" w14:textId="77777777" w:rsidR="00334A8F" w:rsidRPr="00AD2145" w:rsidRDefault="00334A8F">
      <w:pPr>
        <w:pStyle w:val="BodyText"/>
        <w:spacing w:before="2"/>
        <w:rPr>
          <w:sz w:val="16"/>
        </w:rPr>
      </w:pPr>
    </w:p>
    <w:p w14:paraId="6A5153CF" w14:textId="5AA4247E" w:rsidR="00334A8F" w:rsidRPr="00AD2145" w:rsidRDefault="003A69EE">
      <w:pPr>
        <w:pStyle w:val="ListParagraph"/>
        <w:numPr>
          <w:ilvl w:val="1"/>
          <w:numId w:val="5"/>
        </w:numPr>
        <w:tabs>
          <w:tab w:val="left" w:pos="1581"/>
        </w:tabs>
        <w:spacing w:before="90" w:line="276" w:lineRule="auto"/>
        <w:ind w:right="228"/>
        <w:rPr>
          <w:sz w:val="24"/>
        </w:rPr>
      </w:pPr>
      <w:r w:rsidRPr="00AD2145">
        <w:rPr>
          <w:sz w:val="24"/>
        </w:rPr>
        <w:t xml:space="preserve">Convicted, Suspended, Discriminatory, Complaints Vendor Lists for the State of Florida are accessed at: </w:t>
      </w:r>
    </w:p>
    <w:p w14:paraId="4D091A32" w14:textId="79961940" w:rsidR="00334A8F" w:rsidRDefault="00EF2AED">
      <w:pPr>
        <w:spacing w:line="276" w:lineRule="auto"/>
        <w:rPr>
          <w:sz w:val="24"/>
        </w:rPr>
        <w:sectPr w:rsidR="00334A8F" w:rsidSect="004D3E24">
          <w:footerReference w:type="default" r:id="rId18"/>
          <w:pgSz w:w="12240" w:h="15840"/>
          <w:pgMar w:top="1440" w:right="1440" w:bottom="1440" w:left="1440" w:header="0" w:footer="1039" w:gutter="0"/>
          <w:cols w:space="720"/>
        </w:sectPr>
      </w:pPr>
      <w:r w:rsidRPr="00EF2AED">
        <w:rPr>
          <w:sz w:val="24"/>
        </w:rPr>
        <w:t>https://www.dms.myflorida.com/business_operations/state_purchasing/state_agency_resources/vendor_registration_and_vendor_lists/</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9"/>
        <w:gridCol w:w="3543"/>
      </w:tblGrid>
      <w:tr w:rsidR="00334A8F" w:rsidRPr="00AD2145" w14:paraId="6BCD5371" w14:textId="77777777">
        <w:trPr>
          <w:trHeight w:hRule="exact" w:val="915"/>
        </w:trPr>
        <w:tc>
          <w:tcPr>
            <w:tcW w:w="5809" w:type="dxa"/>
          </w:tcPr>
          <w:p w14:paraId="713EC7FA" w14:textId="77777777" w:rsidR="00334A8F" w:rsidRPr="001A42AB" w:rsidRDefault="003A69EE" w:rsidP="001A42AB">
            <w:pPr>
              <w:rPr>
                <w:b/>
                <w:bCs/>
                <w:sz w:val="24"/>
                <w:szCs w:val="24"/>
              </w:rPr>
            </w:pPr>
            <w:r w:rsidRPr="001A42AB">
              <w:rPr>
                <w:b/>
                <w:bCs/>
                <w:sz w:val="24"/>
                <w:szCs w:val="24"/>
              </w:rPr>
              <w:lastRenderedPageBreak/>
              <w:t>Policy Title:</w:t>
            </w:r>
          </w:p>
          <w:bookmarkStart w:id="49" w:name="_bookmark36"/>
          <w:bookmarkEnd w:id="49"/>
          <w:p w14:paraId="108ABD88" w14:textId="77777777" w:rsidR="00334A8F" w:rsidRPr="00F64915" w:rsidRDefault="003A69EE" w:rsidP="001A42AB">
            <w:pPr>
              <w:rPr>
                <w:b/>
                <w:bCs/>
                <w:sz w:val="24"/>
                <w:szCs w:val="24"/>
              </w:rPr>
            </w:pPr>
            <w:r w:rsidRPr="00F64915">
              <w:rPr>
                <w:b/>
                <w:bCs/>
                <w:sz w:val="24"/>
                <w:szCs w:val="24"/>
              </w:rPr>
              <w:fldChar w:fldCharType="begin"/>
            </w:r>
            <w:r w:rsidRPr="001A42AB">
              <w:rPr>
                <w:b/>
                <w:bCs/>
                <w:sz w:val="24"/>
                <w:szCs w:val="24"/>
              </w:rPr>
              <w:instrText xml:space="preserve"> HYPERLINK \l "_bookmark2" </w:instrText>
            </w:r>
            <w:r w:rsidRPr="00F64915">
              <w:rPr>
                <w:b/>
                <w:bCs/>
                <w:sz w:val="24"/>
                <w:szCs w:val="24"/>
              </w:rPr>
              <w:fldChar w:fldCharType="separate"/>
            </w:r>
            <w:r w:rsidRPr="00F64915">
              <w:rPr>
                <w:b/>
                <w:bCs/>
                <w:sz w:val="24"/>
                <w:szCs w:val="24"/>
              </w:rPr>
              <w:t>Sub-recipient Information</w:t>
            </w:r>
            <w:r w:rsidRPr="00F64915">
              <w:rPr>
                <w:b/>
                <w:bCs/>
                <w:sz w:val="24"/>
                <w:szCs w:val="24"/>
              </w:rPr>
              <w:fldChar w:fldCharType="end"/>
            </w:r>
            <w:bookmarkStart w:id="50" w:name="SubrecipientInfo"/>
            <w:bookmarkEnd w:id="50"/>
          </w:p>
        </w:tc>
        <w:tc>
          <w:tcPr>
            <w:tcW w:w="3543" w:type="dxa"/>
          </w:tcPr>
          <w:p w14:paraId="595A8CE4" w14:textId="5314F5DE"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4C016004" w14:textId="66292841" w:rsidR="00334A8F" w:rsidRPr="00F64915" w:rsidRDefault="00EF4602" w:rsidP="001A42AB">
            <w:pPr>
              <w:rPr>
                <w:b/>
                <w:bCs/>
                <w:sz w:val="24"/>
                <w:szCs w:val="24"/>
              </w:rPr>
            </w:pPr>
            <w:r>
              <w:rPr>
                <w:b/>
                <w:bCs/>
                <w:sz w:val="24"/>
                <w:szCs w:val="24"/>
              </w:rPr>
              <w:t xml:space="preserve"> </w:t>
            </w:r>
            <w:r w:rsidR="003A69EE" w:rsidRPr="00F64915">
              <w:rPr>
                <w:b/>
                <w:bCs/>
                <w:sz w:val="24"/>
                <w:szCs w:val="24"/>
              </w:rPr>
              <w:t>FG-SUBR</w:t>
            </w:r>
          </w:p>
        </w:tc>
      </w:tr>
      <w:tr w:rsidR="00334A8F" w:rsidRPr="00AD2145" w14:paraId="639A2AAA" w14:textId="77777777">
        <w:trPr>
          <w:trHeight w:hRule="exact" w:val="665"/>
        </w:trPr>
        <w:tc>
          <w:tcPr>
            <w:tcW w:w="5809" w:type="dxa"/>
          </w:tcPr>
          <w:p w14:paraId="3F06F5A9" w14:textId="77777777" w:rsidR="00334A8F" w:rsidRPr="001A42AB" w:rsidRDefault="003A69EE" w:rsidP="001A42AB">
            <w:pPr>
              <w:rPr>
                <w:b/>
                <w:bCs/>
                <w:sz w:val="24"/>
                <w:szCs w:val="24"/>
              </w:rPr>
            </w:pPr>
            <w:r w:rsidRPr="001A42AB">
              <w:rPr>
                <w:b/>
                <w:bCs/>
                <w:sz w:val="24"/>
                <w:szCs w:val="24"/>
              </w:rPr>
              <w:t>DEPARTMENT:</w:t>
            </w:r>
          </w:p>
          <w:p w14:paraId="090B258C" w14:textId="77777777" w:rsidR="00334A8F" w:rsidRPr="001A42AB" w:rsidRDefault="003A69EE" w:rsidP="001A42AB">
            <w:pPr>
              <w:rPr>
                <w:b/>
                <w:bCs/>
                <w:sz w:val="24"/>
                <w:szCs w:val="24"/>
              </w:rPr>
            </w:pPr>
            <w:r w:rsidRPr="001A42AB">
              <w:rPr>
                <w:b/>
                <w:bCs/>
                <w:sz w:val="24"/>
                <w:szCs w:val="24"/>
              </w:rPr>
              <w:t>Finance</w:t>
            </w:r>
          </w:p>
        </w:tc>
        <w:tc>
          <w:tcPr>
            <w:tcW w:w="3543" w:type="dxa"/>
          </w:tcPr>
          <w:p w14:paraId="60839B33" w14:textId="53FA20F3"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0BAC1479" w14:textId="3DCEF43A" w:rsidR="00F7123D" w:rsidRPr="001A42AB" w:rsidRDefault="00EF4602" w:rsidP="001A42AB">
            <w:pPr>
              <w:rPr>
                <w:b/>
                <w:bCs/>
                <w:sz w:val="24"/>
                <w:szCs w:val="24"/>
              </w:rPr>
            </w:pPr>
            <w:r>
              <w:rPr>
                <w:b/>
                <w:bCs/>
                <w:sz w:val="24"/>
                <w:szCs w:val="24"/>
              </w:rPr>
              <w:t xml:space="preserve"> </w:t>
            </w:r>
            <w:r w:rsidR="00F7123D" w:rsidRPr="001A42AB">
              <w:rPr>
                <w:b/>
                <w:bCs/>
                <w:sz w:val="24"/>
                <w:szCs w:val="24"/>
              </w:rPr>
              <w:t>7/1/22</w:t>
            </w:r>
          </w:p>
        </w:tc>
      </w:tr>
      <w:tr w:rsidR="00334A8F" w:rsidRPr="00AD2145" w14:paraId="4D1B8167" w14:textId="77777777">
        <w:trPr>
          <w:trHeight w:hRule="exact" w:val="929"/>
        </w:trPr>
        <w:tc>
          <w:tcPr>
            <w:tcW w:w="5809" w:type="dxa"/>
          </w:tcPr>
          <w:p w14:paraId="2C63AB41" w14:textId="7317C206"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543" w:type="dxa"/>
          </w:tcPr>
          <w:p w14:paraId="06AD9AE2" w14:textId="477C28C4"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33403A30" w14:textId="77777777" w:rsidR="00334A8F" w:rsidRPr="00AD2145" w:rsidRDefault="00334A8F">
      <w:pPr>
        <w:pStyle w:val="BodyText"/>
        <w:spacing w:before="1"/>
        <w:rPr>
          <w:sz w:val="16"/>
        </w:rPr>
      </w:pPr>
    </w:p>
    <w:p w14:paraId="4205213F" w14:textId="77777777" w:rsidR="00334A8F" w:rsidRPr="00AD2145" w:rsidRDefault="003A69EE" w:rsidP="00121BFB">
      <w:pPr>
        <w:pStyle w:val="BodyText"/>
        <w:spacing w:before="95"/>
        <w:ind w:left="140"/>
      </w:pPr>
      <w:r w:rsidRPr="00AD2145">
        <w:t>A sub recipient is an entity that expends funds received from a pass</w:t>
      </w:r>
      <w:r w:rsidRPr="00AD2145">
        <w:rPr>
          <w:rFonts w:ascii="Cambria Math" w:hAnsi="Cambria Math"/>
        </w:rPr>
        <w:t>‐</w:t>
      </w:r>
      <w:r w:rsidRPr="00AD2145">
        <w:t>through entity to carry out a program but does not include an individual that is a beneficiary of such a program.</w:t>
      </w:r>
    </w:p>
    <w:p w14:paraId="59D9579C" w14:textId="77777777" w:rsidR="00334A8F" w:rsidRPr="00AD2145" w:rsidRDefault="00334A8F" w:rsidP="00121BFB">
      <w:pPr>
        <w:pStyle w:val="BodyText"/>
        <w:spacing w:before="8"/>
        <w:rPr>
          <w:sz w:val="23"/>
        </w:rPr>
      </w:pPr>
    </w:p>
    <w:p w14:paraId="0202E0D4" w14:textId="77777777" w:rsidR="00334A8F" w:rsidRPr="00AD2145" w:rsidRDefault="003A69EE" w:rsidP="00121BFB">
      <w:pPr>
        <w:pStyle w:val="BodyText"/>
        <w:ind w:left="140"/>
      </w:pPr>
      <w:r w:rsidRPr="00AD2145">
        <w:t>Characteristics of a sub recipient:</w:t>
      </w:r>
    </w:p>
    <w:p w14:paraId="4377E0BC" w14:textId="77777777" w:rsidR="00334A8F" w:rsidRPr="00AD2145" w:rsidRDefault="003A69EE" w:rsidP="00121BFB">
      <w:pPr>
        <w:pStyle w:val="ListParagraph"/>
        <w:numPr>
          <w:ilvl w:val="0"/>
          <w:numId w:val="4"/>
        </w:numPr>
        <w:tabs>
          <w:tab w:val="left" w:pos="860"/>
          <w:tab w:val="left" w:pos="861"/>
        </w:tabs>
        <w:spacing w:before="2"/>
        <w:rPr>
          <w:sz w:val="24"/>
        </w:rPr>
      </w:pPr>
      <w:r w:rsidRPr="00AD2145">
        <w:rPr>
          <w:sz w:val="24"/>
        </w:rPr>
        <w:t>Receiving entity determines who is eligible to receive financial</w:t>
      </w:r>
      <w:r w:rsidRPr="00AD2145">
        <w:rPr>
          <w:spacing w:val="-13"/>
          <w:sz w:val="24"/>
        </w:rPr>
        <w:t xml:space="preserve"> </w:t>
      </w:r>
      <w:r w:rsidRPr="00AD2145">
        <w:rPr>
          <w:sz w:val="24"/>
        </w:rPr>
        <w:t>assistance.</w:t>
      </w:r>
    </w:p>
    <w:p w14:paraId="68F55D38" w14:textId="0C3D838F" w:rsidR="00334A8F" w:rsidRPr="00AD2145" w:rsidRDefault="003A69EE" w:rsidP="00121BFB">
      <w:pPr>
        <w:pStyle w:val="ListParagraph"/>
        <w:numPr>
          <w:ilvl w:val="0"/>
          <w:numId w:val="4"/>
        </w:numPr>
        <w:tabs>
          <w:tab w:val="left" w:pos="860"/>
          <w:tab w:val="left" w:pos="861"/>
        </w:tabs>
        <w:spacing w:before="42"/>
        <w:rPr>
          <w:sz w:val="24"/>
        </w:rPr>
      </w:pPr>
      <w:r w:rsidRPr="00AD2145">
        <w:rPr>
          <w:sz w:val="24"/>
        </w:rPr>
        <w:t>Has its performance measured against whether the objectives of the program are</w:t>
      </w:r>
      <w:r w:rsidRPr="00AD2145">
        <w:rPr>
          <w:spacing w:val="-12"/>
          <w:sz w:val="24"/>
        </w:rPr>
        <w:t xml:space="preserve"> </w:t>
      </w:r>
      <w:proofErr w:type="gramStart"/>
      <w:r w:rsidRPr="00AD2145">
        <w:rPr>
          <w:sz w:val="24"/>
        </w:rPr>
        <w:t>met</w:t>
      </w:r>
      <w:proofErr w:type="gramEnd"/>
    </w:p>
    <w:p w14:paraId="280624C8" w14:textId="77777777" w:rsidR="00334A8F" w:rsidRPr="00AD2145" w:rsidRDefault="003A69EE" w:rsidP="00121BFB">
      <w:pPr>
        <w:pStyle w:val="ListParagraph"/>
        <w:numPr>
          <w:ilvl w:val="0"/>
          <w:numId w:val="4"/>
        </w:numPr>
        <w:tabs>
          <w:tab w:val="left" w:pos="860"/>
          <w:tab w:val="left" w:pos="861"/>
        </w:tabs>
        <w:spacing w:before="39"/>
        <w:rPr>
          <w:sz w:val="24"/>
        </w:rPr>
      </w:pPr>
      <w:r w:rsidRPr="00AD2145">
        <w:rPr>
          <w:sz w:val="24"/>
        </w:rPr>
        <w:t>Has responsibility for programmatic decision</w:t>
      </w:r>
      <w:r w:rsidRPr="00AD2145">
        <w:rPr>
          <w:spacing w:val="-10"/>
          <w:sz w:val="24"/>
        </w:rPr>
        <w:t xml:space="preserve"> </w:t>
      </w:r>
      <w:r w:rsidRPr="00AD2145">
        <w:rPr>
          <w:sz w:val="24"/>
        </w:rPr>
        <w:t>making.</w:t>
      </w:r>
    </w:p>
    <w:p w14:paraId="0EBDD4AA" w14:textId="77777777" w:rsidR="00334A8F" w:rsidRPr="00AD2145" w:rsidRDefault="003A69EE" w:rsidP="00121BFB">
      <w:pPr>
        <w:pStyle w:val="ListParagraph"/>
        <w:numPr>
          <w:ilvl w:val="0"/>
          <w:numId w:val="4"/>
        </w:numPr>
        <w:tabs>
          <w:tab w:val="left" w:pos="860"/>
          <w:tab w:val="left" w:pos="861"/>
        </w:tabs>
        <w:spacing w:before="39"/>
        <w:rPr>
          <w:sz w:val="24"/>
        </w:rPr>
      </w:pPr>
      <w:r w:rsidRPr="00AD2145">
        <w:rPr>
          <w:sz w:val="24"/>
        </w:rPr>
        <w:t>Has responsibility for adherence to applicable program compliance</w:t>
      </w:r>
      <w:r w:rsidRPr="00AD2145">
        <w:rPr>
          <w:spacing w:val="-8"/>
          <w:sz w:val="24"/>
        </w:rPr>
        <w:t xml:space="preserve"> </w:t>
      </w:r>
      <w:r w:rsidRPr="00AD2145">
        <w:rPr>
          <w:sz w:val="24"/>
        </w:rPr>
        <w:t>requirements.</w:t>
      </w:r>
    </w:p>
    <w:p w14:paraId="23944697" w14:textId="77777777" w:rsidR="00334A8F" w:rsidRPr="00AD2145" w:rsidRDefault="003A69EE" w:rsidP="00121BFB">
      <w:pPr>
        <w:pStyle w:val="ListParagraph"/>
        <w:numPr>
          <w:ilvl w:val="0"/>
          <w:numId w:val="4"/>
        </w:numPr>
        <w:tabs>
          <w:tab w:val="left" w:pos="860"/>
          <w:tab w:val="left" w:pos="861"/>
        </w:tabs>
        <w:spacing w:before="42"/>
        <w:ind w:right="145"/>
        <w:rPr>
          <w:sz w:val="24"/>
        </w:rPr>
      </w:pPr>
      <w:r w:rsidRPr="00AD2145">
        <w:rPr>
          <w:sz w:val="24"/>
        </w:rPr>
        <w:t>Uses the funds to carry out a program of the organization, as opposed to providing goods or services for the benefit of the pass</w:t>
      </w:r>
      <w:r w:rsidRPr="00AD2145">
        <w:rPr>
          <w:rFonts w:ascii="Cambria Math" w:hAnsi="Cambria Math"/>
          <w:sz w:val="24"/>
        </w:rPr>
        <w:t>‐</w:t>
      </w:r>
      <w:r w:rsidRPr="00AD2145">
        <w:rPr>
          <w:sz w:val="24"/>
        </w:rPr>
        <w:t>through</w:t>
      </w:r>
      <w:r w:rsidRPr="00AD2145">
        <w:rPr>
          <w:spacing w:val="-13"/>
          <w:sz w:val="24"/>
        </w:rPr>
        <w:t xml:space="preserve"> </w:t>
      </w:r>
      <w:r w:rsidRPr="00AD2145">
        <w:rPr>
          <w:sz w:val="24"/>
        </w:rPr>
        <w:t>entity.</w:t>
      </w:r>
    </w:p>
    <w:p w14:paraId="0A64D79D" w14:textId="77777777" w:rsidR="00334A8F" w:rsidRDefault="00334A8F" w:rsidP="00121BFB">
      <w:pPr>
        <w:pStyle w:val="BodyText"/>
        <w:spacing w:before="7"/>
      </w:pPr>
    </w:p>
    <w:p w14:paraId="59B063D2" w14:textId="77777777" w:rsidR="00334A8F" w:rsidRPr="00AD2145" w:rsidRDefault="003A69EE" w:rsidP="00121BFB">
      <w:pPr>
        <w:pStyle w:val="BodyText"/>
        <w:ind w:left="140"/>
      </w:pPr>
      <w:r w:rsidRPr="00AD2145">
        <w:rPr>
          <w:u w:val="single"/>
        </w:rPr>
        <w:t>SUBRECIPIENT MONITORING</w:t>
      </w:r>
    </w:p>
    <w:p w14:paraId="5EF25B8F" w14:textId="77777777" w:rsidR="00334A8F" w:rsidRPr="00AD2145" w:rsidRDefault="00334A8F" w:rsidP="00121BFB">
      <w:pPr>
        <w:pStyle w:val="BodyText"/>
        <w:spacing w:before="2"/>
        <w:rPr>
          <w:sz w:val="16"/>
        </w:rPr>
      </w:pPr>
    </w:p>
    <w:p w14:paraId="6E5615E2" w14:textId="3330DA57" w:rsidR="00334A8F" w:rsidRPr="00AD2145" w:rsidRDefault="00B05E54" w:rsidP="00121BFB">
      <w:pPr>
        <w:pStyle w:val="BodyText"/>
        <w:spacing w:before="90"/>
        <w:ind w:left="140"/>
      </w:pPr>
      <w:r>
        <w:t>THE COALITON’S</w:t>
      </w:r>
      <w:r w:rsidR="003A69EE" w:rsidRPr="00AD2145">
        <w:t xml:space="preserve"> sub-recipient monitoring shall follow the regulations and guidance set forth in</w:t>
      </w:r>
      <w:r>
        <w:t xml:space="preserve"> </w:t>
      </w:r>
      <w:r w:rsidR="003A69EE" w:rsidRPr="00AD2145">
        <w:t xml:space="preserve">§200.330 </w:t>
      </w:r>
      <w:r w:rsidR="003A69EE" w:rsidRPr="00AD2145">
        <w:rPr>
          <w:rFonts w:ascii="Cambria Math" w:hAnsi="Cambria Math"/>
        </w:rPr>
        <w:t>‐</w:t>
      </w:r>
      <w:r w:rsidR="003A69EE" w:rsidRPr="00AD2145">
        <w:t xml:space="preserve">§200.332 of the Uniform Guidance for Federal Awards. </w:t>
      </w:r>
      <w:r>
        <w:t>THE COALTION</w:t>
      </w:r>
      <w:r w:rsidR="003A69EE" w:rsidRPr="00AD2145">
        <w:t xml:space="preserve"> shall also adhere to the requirements for pass</w:t>
      </w:r>
      <w:r w:rsidR="003A69EE" w:rsidRPr="00AD2145">
        <w:rPr>
          <w:rFonts w:ascii="Cambria Math" w:hAnsi="Cambria Math"/>
        </w:rPr>
        <w:t>‐</w:t>
      </w:r>
      <w:r w:rsidR="003A69EE" w:rsidRPr="00AD2145">
        <w:t>through entities as described in these sections, including:</w:t>
      </w:r>
    </w:p>
    <w:p w14:paraId="7792831F" w14:textId="77777777" w:rsidR="00334A8F" w:rsidRPr="00AD2145" w:rsidRDefault="003A69EE" w:rsidP="00121BFB">
      <w:pPr>
        <w:pStyle w:val="ListParagraph"/>
        <w:numPr>
          <w:ilvl w:val="0"/>
          <w:numId w:val="3"/>
        </w:numPr>
        <w:tabs>
          <w:tab w:val="left" w:pos="861"/>
        </w:tabs>
        <w:ind w:right="137"/>
        <w:jc w:val="both"/>
        <w:rPr>
          <w:sz w:val="24"/>
        </w:rPr>
      </w:pPr>
      <w:r w:rsidRPr="00AD2145">
        <w:rPr>
          <w:sz w:val="24"/>
        </w:rPr>
        <w:t>Ensure that every sub-award is clearly identified to the sub-recipient as a sub-award and includes the following information at the time of the sub-award and if any of these data elements change, include the changes in subsequent sub-award modification. When some of this information is not available, the pass</w:t>
      </w:r>
      <w:r w:rsidRPr="00AD2145">
        <w:rPr>
          <w:rFonts w:ascii="Cambria Math" w:hAnsi="Cambria Math"/>
          <w:sz w:val="24"/>
        </w:rPr>
        <w:t>‐</w:t>
      </w:r>
      <w:r w:rsidRPr="00AD2145">
        <w:rPr>
          <w:sz w:val="24"/>
        </w:rPr>
        <w:t>through entity must provide the best information available to describe the Federal award and sub-award. Required information can be found in</w:t>
      </w:r>
      <w:r w:rsidRPr="00AD2145">
        <w:rPr>
          <w:spacing w:val="-2"/>
          <w:sz w:val="24"/>
        </w:rPr>
        <w:t xml:space="preserve"> </w:t>
      </w:r>
      <w:r w:rsidRPr="00AD2145">
        <w:rPr>
          <w:sz w:val="24"/>
        </w:rPr>
        <w:t>§200.331.</w:t>
      </w:r>
    </w:p>
    <w:p w14:paraId="4ABD3E90" w14:textId="77777777" w:rsidR="00334A8F" w:rsidRPr="00AD2145" w:rsidRDefault="003A69EE" w:rsidP="00121BFB">
      <w:pPr>
        <w:pStyle w:val="ListParagraph"/>
        <w:numPr>
          <w:ilvl w:val="0"/>
          <w:numId w:val="3"/>
        </w:numPr>
        <w:tabs>
          <w:tab w:val="left" w:pos="861"/>
        </w:tabs>
        <w:spacing w:before="2"/>
        <w:ind w:right="135"/>
        <w:jc w:val="both"/>
        <w:rPr>
          <w:sz w:val="24"/>
        </w:rPr>
      </w:pPr>
      <w:r w:rsidRPr="00AD2145">
        <w:rPr>
          <w:sz w:val="24"/>
        </w:rPr>
        <w:t>Evaluate each sub-recipient’s risk of noncompliance with Federal, State, and County statutes, regulations and the terms and conditions of the sub-award for purposes of determining the appropriate sub recipient monitoring as described</w:t>
      </w:r>
      <w:r w:rsidRPr="00AD2145">
        <w:rPr>
          <w:spacing w:val="-14"/>
          <w:sz w:val="24"/>
        </w:rPr>
        <w:t xml:space="preserve"> </w:t>
      </w:r>
      <w:r w:rsidRPr="00AD2145">
        <w:rPr>
          <w:sz w:val="24"/>
        </w:rPr>
        <w:t>below:</w:t>
      </w:r>
    </w:p>
    <w:p w14:paraId="5915EF5B" w14:textId="77777777" w:rsidR="00334A8F" w:rsidRPr="00AD2145" w:rsidRDefault="003A69EE" w:rsidP="00121BFB">
      <w:pPr>
        <w:pStyle w:val="ListParagraph"/>
        <w:numPr>
          <w:ilvl w:val="1"/>
          <w:numId w:val="3"/>
        </w:numPr>
        <w:tabs>
          <w:tab w:val="left" w:pos="1581"/>
        </w:tabs>
        <w:rPr>
          <w:sz w:val="24"/>
        </w:rPr>
      </w:pPr>
      <w:r w:rsidRPr="00AD2145">
        <w:rPr>
          <w:sz w:val="24"/>
        </w:rPr>
        <w:t>The sub-recipient’s prior experience with the same or similar</w:t>
      </w:r>
      <w:r w:rsidRPr="00AD2145">
        <w:rPr>
          <w:spacing w:val="-11"/>
          <w:sz w:val="24"/>
        </w:rPr>
        <w:t xml:space="preserve"> </w:t>
      </w:r>
      <w:r w:rsidRPr="00AD2145">
        <w:rPr>
          <w:sz w:val="24"/>
        </w:rPr>
        <w:t>awards.</w:t>
      </w:r>
    </w:p>
    <w:p w14:paraId="398C561E" w14:textId="77777777" w:rsidR="00334A8F" w:rsidRPr="00AD2145" w:rsidRDefault="003A69EE" w:rsidP="00121BFB">
      <w:pPr>
        <w:pStyle w:val="ListParagraph"/>
        <w:numPr>
          <w:ilvl w:val="1"/>
          <w:numId w:val="3"/>
        </w:numPr>
        <w:tabs>
          <w:tab w:val="left" w:pos="1581"/>
        </w:tabs>
        <w:spacing w:before="40"/>
        <w:ind w:right="137"/>
        <w:jc w:val="both"/>
        <w:rPr>
          <w:sz w:val="24"/>
        </w:rPr>
      </w:pPr>
      <w:r w:rsidRPr="00AD2145">
        <w:rPr>
          <w:sz w:val="24"/>
        </w:rPr>
        <w:t xml:space="preserve">The results of previous audits including </w:t>
      </w:r>
      <w:proofErr w:type="gramStart"/>
      <w:r w:rsidRPr="00AD2145">
        <w:rPr>
          <w:sz w:val="24"/>
        </w:rPr>
        <w:t>whether or not</w:t>
      </w:r>
      <w:proofErr w:type="gramEnd"/>
      <w:r w:rsidRPr="00AD2145">
        <w:rPr>
          <w:sz w:val="24"/>
        </w:rPr>
        <w:t xml:space="preserve"> the sub-recipient receives</w:t>
      </w:r>
      <w:r w:rsidRPr="00AD2145">
        <w:rPr>
          <w:spacing w:val="-39"/>
          <w:sz w:val="24"/>
        </w:rPr>
        <w:t xml:space="preserve"> </w:t>
      </w:r>
      <w:r w:rsidRPr="00AD2145">
        <w:rPr>
          <w:sz w:val="24"/>
        </w:rPr>
        <w:t>a Single Audit in accordance with Subpart F of the Uniform Guidance for Federal Awards,</w:t>
      </w:r>
      <w:r w:rsidRPr="00AD2145">
        <w:rPr>
          <w:spacing w:val="-4"/>
          <w:sz w:val="24"/>
        </w:rPr>
        <w:t xml:space="preserve"> </w:t>
      </w:r>
      <w:r w:rsidRPr="00AD2145">
        <w:rPr>
          <w:sz w:val="24"/>
        </w:rPr>
        <w:t>and</w:t>
      </w:r>
      <w:r w:rsidRPr="00AD2145">
        <w:rPr>
          <w:spacing w:val="-6"/>
          <w:sz w:val="24"/>
        </w:rPr>
        <w:t xml:space="preserve"> </w:t>
      </w:r>
      <w:r w:rsidRPr="00AD2145">
        <w:rPr>
          <w:sz w:val="24"/>
        </w:rPr>
        <w:t>the</w:t>
      </w:r>
      <w:r w:rsidRPr="00AD2145">
        <w:rPr>
          <w:spacing w:val="-5"/>
          <w:sz w:val="24"/>
        </w:rPr>
        <w:t xml:space="preserve"> </w:t>
      </w:r>
      <w:r w:rsidRPr="00AD2145">
        <w:rPr>
          <w:sz w:val="24"/>
        </w:rPr>
        <w:t>extent</w:t>
      </w:r>
      <w:r w:rsidRPr="00AD2145">
        <w:rPr>
          <w:spacing w:val="-6"/>
          <w:sz w:val="24"/>
        </w:rPr>
        <w:t xml:space="preserve"> </w:t>
      </w:r>
      <w:r w:rsidRPr="00AD2145">
        <w:rPr>
          <w:sz w:val="24"/>
        </w:rPr>
        <w:t>to</w:t>
      </w:r>
      <w:r w:rsidRPr="00AD2145">
        <w:rPr>
          <w:spacing w:val="-6"/>
          <w:sz w:val="24"/>
        </w:rPr>
        <w:t xml:space="preserve"> </w:t>
      </w:r>
      <w:r w:rsidRPr="00AD2145">
        <w:rPr>
          <w:sz w:val="24"/>
        </w:rPr>
        <w:t>which</w:t>
      </w:r>
      <w:r w:rsidRPr="00AD2145">
        <w:rPr>
          <w:spacing w:val="-6"/>
          <w:sz w:val="24"/>
        </w:rPr>
        <w:t xml:space="preserve"> </w:t>
      </w:r>
      <w:r w:rsidRPr="00AD2145">
        <w:rPr>
          <w:sz w:val="24"/>
        </w:rPr>
        <w:t>the</w:t>
      </w:r>
      <w:r w:rsidRPr="00AD2145">
        <w:rPr>
          <w:spacing w:val="-7"/>
          <w:sz w:val="24"/>
        </w:rPr>
        <w:t xml:space="preserve"> </w:t>
      </w:r>
      <w:r w:rsidRPr="00AD2145">
        <w:rPr>
          <w:sz w:val="24"/>
        </w:rPr>
        <w:t>same</w:t>
      </w:r>
      <w:r w:rsidRPr="00AD2145">
        <w:rPr>
          <w:spacing w:val="-7"/>
          <w:sz w:val="24"/>
        </w:rPr>
        <w:t xml:space="preserve"> </w:t>
      </w:r>
      <w:r w:rsidRPr="00AD2145">
        <w:rPr>
          <w:sz w:val="24"/>
        </w:rPr>
        <w:t>or</w:t>
      </w:r>
      <w:r w:rsidRPr="00AD2145">
        <w:rPr>
          <w:spacing w:val="-7"/>
          <w:sz w:val="24"/>
        </w:rPr>
        <w:t xml:space="preserve"> </w:t>
      </w:r>
      <w:r w:rsidRPr="00AD2145">
        <w:rPr>
          <w:sz w:val="24"/>
        </w:rPr>
        <w:t>similar</w:t>
      </w:r>
      <w:r w:rsidRPr="00AD2145">
        <w:rPr>
          <w:spacing w:val="-5"/>
          <w:sz w:val="24"/>
        </w:rPr>
        <w:t xml:space="preserve"> </w:t>
      </w:r>
      <w:r w:rsidRPr="00AD2145">
        <w:rPr>
          <w:sz w:val="24"/>
        </w:rPr>
        <w:t>sub-award</w:t>
      </w:r>
      <w:r w:rsidRPr="00AD2145">
        <w:rPr>
          <w:spacing w:val="-7"/>
          <w:sz w:val="24"/>
        </w:rPr>
        <w:t xml:space="preserve"> </w:t>
      </w:r>
      <w:r w:rsidRPr="00AD2145">
        <w:rPr>
          <w:sz w:val="24"/>
        </w:rPr>
        <w:t>has</w:t>
      </w:r>
      <w:r w:rsidRPr="00AD2145">
        <w:rPr>
          <w:spacing w:val="-6"/>
          <w:sz w:val="24"/>
        </w:rPr>
        <w:t xml:space="preserve"> </w:t>
      </w:r>
      <w:r w:rsidRPr="00AD2145">
        <w:rPr>
          <w:sz w:val="24"/>
        </w:rPr>
        <w:t>been</w:t>
      </w:r>
      <w:r w:rsidRPr="00AD2145">
        <w:rPr>
          <w:spacing w:val="-6"/>
          <w:sz w:val="24"/>
        </w:rPr>
        <w:t xml:space="preserve"> </w:t>
      </w:r>
      <w:r w:rsidRPr="00AD2145">
        <w:rPr>
          <w:sz w:val="24"/>
        </w:rPr>
        <w:t>audited</w:t>
      </w:r>
      <w:r w:rsidRPr="00AD2145">
        <w:rPr>
          <w:spacing w:val="-6"/>
          <w:sz w:val="24"/>
        </w:rPr>
        <w:t xml:space="preserve"> </w:t>
      </w:r>
      <w:r w:rsidRPr="00AD2145">
        <w:rPr>
          <w:sz w:val="24"/>
        </w:rPr>
        <w:t>as a major</w:t>
      </w:r>
      <w:r w:rsidRPr="00AD2145">
        <w:rPr>
          <w:spacing w:val="-3"/>
          <w:sz w:val="24"/>
        </w:rPr>
        <w:t xml:space="preserve"> </w:t>
      </w:r>
      <w:r w:rsidRPr="00AD2145">
        <w:rPr>
          <w:sz w:val="24"/>
        </w:rPr>
        <w:t>program.</w:t>
      </w:r>
    </w:p>
    <w:p w14:paraId="57D0917E" w14:textId="77777777" w:rsidR="00334A8F" w:rsidRPr="00AD2145" w:rsidRDefault="003A69EE" w:rsidP="00121BFB">
      <w:pPr>
        <w:pStyle w:val="ListParagraph"/>
        <w:numPr>
          <w:ilvl w:val="1"/>
          <w:numId w:val="3"/>
        </w:numPr>
        <w:tabs>
          <w:tab w:val="left" w:pos="1581"/>
        </w:tabs>
        <w:ind w:right="136"/>
        <w:jc w:val="both"/>
        <w:rPr>
          <w:sz w:val="24"/>
        </w:rPr>
      </w:pPr>
      <w:r w:rsidRPr="00AD2145">
        <w:rPr>
          <w:sz w:val="24"/>
        </w:rPr>
        <w:t>Whether the sub-recipient has new personnel or new or substantially changed systems.</w:t>
      </w:r>
    </w:p>
    <w:p w14:paraId="630CD71A" w14:textId="525E8D73" w:rsidR="00121BFB" w:rsidRPr="00121BFB" w:rsidRDefault="00121BFB" w:rsidP="00121BFB">
      <w:pPr>
        <w:pStyle w:val="ListParagraph"/>
        <w:tabs>
          <w:tab w:val="left" w:pos="1581"/>
        </w:tabs>
        <w:spacing w:line="278" w:lineRule="auto"/>
        <w:ind w:left="1580" w:right="135" w:firstLine="0"/>
        <w:jc w:val="both"/>
        <w:rPr>
          <w:sz w:val="24"/>
        </w:rPr>
      </w:pPr>
    </w:p>
    <w:p w14:paraId="776A6B62" w14:textId="42E4EAB4" w:rsidR="00121BFB" w:rsidRDefault="00121BFB">
      <w:pPr>
        <w:spacing w:line="278" w:lineRule="auto"/>
        <w:jc w:val="both"/>
        <w:rPr>
          <w:sz w:val="24"/>
        </w:rPr>
        <w:sectPr w:rsidR="00121BFB" w:rsidSect="004D3E24">
          <w:pgSz w:w="12240" w:h="15840"/>
          <w:pgMar w:top="1440" w:right="1440" w:bottom="1440" w:left="1440" w:header="0" w:footer="1039" w:gutter="0"/>
          <w:cols w:space="720"/>
        </w:sectPr>
      </w:pPr>
    </w:p>
    <w:p w14:paraId="20BE69CF" w14:textId="71FAE95F" w:rsidR="00121BFB" w:rsidRPr="00121BFB" w:rsidRDefault="00121BFB" w:rsidP="00121BFB">
      <w:pPr>
        <w:pStyle w:val="ListParagraph"/>
        <w:numPr>
          <w:ilvl w:val="1"/>
          <w:numId w:val="3"/>
        </w:numPr>
        <w:tabs>
          <w:tab w:val="left" w:pos="1581"/>
        </w:tabs>
        <w:spacing w:before="74"/>
        <w:ind w:right="135"/>
        <w:rPr>
          <w:sz w:val="24"/>
        </w:rPr>
      </w:pPr>
      <w:r w:rsidRPr="00121BFB">
        <w:rPr>
          <w:sz w:val="24"/>
        </w:rPr>
        <w:lastRenderedPageBreak/>
        <w:t>The extent and results of Federal awarding agency monitoring (</w:t>
      </w:r>
      <w:proofErr w:type="gramStart"/>
      <w:r w:rsidRPr="00121BFB">
        <w:rPr>
          <w:sz w:val="24"/>
        </w:rPr>
        <w:t>e.g.</w:t>
      </w:r>
      <w:proofErr w:type="gramEnd"/>
      <w:r w:rsidRPr="00121BFB">
        <w:rPr>
          <w:sz w:val="24"/>
        </w:rPr>
        <w:t xml:space="preserve"> if the sub- recipient also receives Federal awards directly from a Federal awarding</w:t>
      </w:r>
      <w:r w:rsidRPr="00121BFB">
        <w:rPr>
          <w:spacing w:val="-17"/>
          <w:sz w:val="24"/>
        </w:rPr>
        <w:t xml:space="preserve"> </w:t>
      </w:r>
      <w:r w:rsidRPr="00121BFB">
        <w:rPr>
          <w:sz w:val="24"/>
        </w:rPr>
        <w:t>agency)</w:t>
      </w:r>
    </w:p>
    <w:p w14:paraId="48A67BEC" w14:textId="32434962" w:rsidR="00334A8F" w:rsidRPr="00AD2145" w:rsidRDefault="003A69EE" w:rsidP="00121BFB">
      <w:pPr>
        <w:pStyle w:val="ListParagraph"/>
        <w:numPr>
          <w:ilvl w:val="1"/>
          <w:numId w:val="3"/>
        </w:numPr>
        <w:tabs>
          <w:tab w:val="left" w:pos="1581"/>
        </w:tabs>
        <w:ind w:right="135"/>
        <w:rPr>
          <w:sz w:val="24"/>
        </w:rPr>
      </w:pPr>
      <w:r w:rsidRPr="00AD2145">
        <w:rPr>
          <w:sz w:val="24"/>
        </w:rPr>
        <w:t>The extent and results of Federal awarding agency monitoring (</w:t>
      </w:r>
      <w:proofErr w:type="gramStart"/>
      <w:r w:rsidRPr="00AD2145">
        <w:rPr>
          <w:sz w:val="24"/>
        </w:rPr>
        <w:t>e.g.</w:t>
      </w:r>
      <w:proofErr w:type="gramEnd"/>
      <w:r w:rsidRPr="00AD2145">
        <w:rPr>
          <w:sz w:val="24"/>
        </w:rPr>
        <w:t xml:space="preserve"> if the sub- recipient also receives Federal awards directly from a Federal awarding</w:t>
      </w:r>
      <w:r w:rsidRPr="00AD2145">
        <w:rPr>
          <w:spacing w:val="-17"/>
          <w:sz w:val="24"/>
        </w:rPr>
        <w:t xml:space="preserve"> </w:t>
      </w:r>
      <w:r w:rsidRPr="00AD2145">
        <w:rPr>
          <w:sz w:val="24"/>
        </w:rPr>
        <w:t>agency).</w:t>
      </w:r>
    </w:p>
    <w:p w14:paraId="35ECE72C" w14:textId="77777777" w:rsidR="00334A8F" w:rsidRPr="00AD2145" w:rsidRDefault="003A69EE" w:rsidP="00121BFB">
      <w:pPr>
        <w:pStyle w:val="ListParagraph"/>
        <w:numPr>
          <w:ilvl w:val="0"/>
          <w:numId w:val="3"/>
        </w:numPr>
        <w:tabs>
          <w:tab w:val="left" w:pos="861"/>
        </w:tabs>
        <w:ind w:right="138"/>
        <w:jc w:val="both"/>
        <w:rPr>
          <w:sz w:val="24"/>
        </w:rPr>
      </w:pPr>
      <w:r w:rsidRPr="00AD2145">
        <w:rPr>
          <w:sz w:val="24"/>
        </w:rPr>
        <w:t>Consider imposing specific sub-award conditions upon a sub-recipient if appropriate as described in §200.207 of the Uniform Guidance for Federal Awards and</w:t>
      </w:r>
      <w:r w:rsidRPr="00AD2145">
        <w:rPr>
          <w:spacing w:val="-10"/>
          <w:sz w:val="24"/>
        </w:rPr>
        <w:t xml:space="preserve"> </w:t>
      </w:r>
      <w:r w:rsidRPr="00AD2145">
        <w:rPr>
          <w:sz w:val="24"/>
        </w:rPr>
        <w:t>below.</w:t>
      </w:r>
    </w:p>
    <w:p w14:paraId="5C6D660A" w14:textId="77777777" w:rsidR="00334A8F" w:rsidRPr="00AD2145" w:rsidRDefault="003A69EE" w:rsidP="00121BFB">
      <w:pPr>
        <w:pStyle w:val="ListParagraph"/>
        <w:numPr>
          <w:ilvl w:val="1"/>
          <w:numId w:val="3"/>
        </w:numPr>
        <w:tabs>
          <w:tab w:val="left" w:pos="1581"/>
        </w:tabs>
        <w:rPr>
          <w:sz w:val="24"/>
        </w:rPr>
      </w:pPr>
      <w:r w:rsidRPr="00AD2145">
        <w:rPr>
          <w:sz w:val="24"/>
        </w:rPr>
        <w:t>Requiring payments as reimbursements rather than advance</w:t>
      </w:r>
      <w:r w:rsidRPr="00AD2145">
        <w:rPr>
          <w:spacing w:val="-13"/>
          <w:sz w:val="24"/>
        </w:rPr>
        <w:t xml:space="preserve"> </w:t>
      </w:r>
      <w:r w:rsidRPr="00AD2145">
        <w:rPr>
          <w:sz w:val="24"/>
        </w:rPr>
        <w:t>payments.</w:t>
      </w:r>
    </w:p>
    <w:p w14:paraId="6BF06C6A" w14:textId="77777777" w:rsidR="00334A8F" w:rsidRPr="00AD2145" w:rsidRDefault="003A69EE" w:rsidP="00121BFB">
      <w:pPr>
        <w:pStyle w:val="ListParagraph"/>
        <w:numPr>
          <w:ilvl w:val="1"/>
          <w:numId w:val="3"/>
        </w:numPr>
        <w:tabs>
          <w:tab w:val="left" w:pos="1581"/>
        </w:tabs>
        <w:spacing w:before="41"/>
        <w:ind w:right="143"/>
        <w:rPr>
          <w:sz w:val="24"/>
        </w:rPr>
      </w:pPr>
      <w:r w:rsidRPr="00AD2145">
        <w:rPr>
          <w:sz w:val="24"/>
        </w:rPr>
        <w:t>Withholding authority to proceed to the next phase until receipt of evidence of acceptable performance within a given period of</w:t>
      </w:r>
      <w:r w:rsidRPr="00AD2145">
        <w:rPr>
          <w:spacing w:val="-11"/>
          <w:sz w:val="24"/>
        </w:rPr>
        <w:t xml:space="preserve"> </w:t>
      </w:r>
      <w:r w:rsidRPr="00AD2145">
        <w:rPr>
          <w:sz w:val="24"/>
        </w:rPr>
        <w:t>performance.</w:t>
      </w:r>
    </w:p>
    <w:p w14:paraId="017C1619" w14:textId="77777777" w:rsidR="00334A8F" w:rsidRPr="00AD2145" w:rsidRDefault="003A69EE" w:rsidP="00121BFB">
      <w:pPr>
        <w:pStyle w:val="ListParagraph"/>
        <w:numPr>
          <w:ilvl w:val="1"/>
          <w:numId w:val="3"/>
        </w:numPr>
        <w:tabs>
          <w:tab w:val="left" w:pos="1581"/>
        </w:tabs>
        <w:spacing w:before="3"/>
        <w:rPr>
          <w:sz w:val="24"/>
        </w:rPr>
      </w:pPr>
      <w:r w:rsidRPr="00AD2145">
        <w:rPr>
          <w:sz w:val="24"/>
        </w:rPr>
        <w:t>Requiring additional more detailed financial</w:t>
      </w:r>
      <w:r w:rsidRPr="00AD2145">
        <w:rPr>
          <w:spacing w:val="-5"/>
          <w:sz w:val="24"/>
        </w:rPr>
        <w:t xml:space="preserve"> </w:t>
      </w:r>
      <w:r w:rsidRPr="00AD2145">
        <w:rPr>
          <w:sz w:val="24"/>
        </w:rPr>
        <w:t>reports.</w:t>
      </w:r>
    </w:p>
    <w:p w14:paraId="10686CAA" w14:textId="77777777" w:rsidR="00334A8F" w:rsidRPr="00AD2145" w:rsidRDefault="003A69EE" w:rsidP="00121BFB">
      <w:pPr>
        <w:pStyle w:val="ListParagraph"/>
        <w:numPr>
          <w:ilvl w:val="1"/>
          <w:numId w:val="3"/>
        </w:numPr>
        <w:tabs>
          <w:tab w:val="left" w:pos="1581"/>
        </w:tabs>
        <w:spacing w:before="41"/>
        <w:rPr>
          <w:sz w:val="24"/>
        </w:rPr>
      </w:pPr>
      <w:r w:rsidRPr="00AD2145">
        <w:rPr>
          <w:sz w:val="24"/>
        </w:rPr>
        <w:t>Requiring additional project</w:t>
      </w:r>
      <w:r w:rsidRPr="00AD2145">
        <w:rPr>
          <w:spacing w:val="-8"/>
          <w:sz w:val="24"/>
        </w:rPr>
        <w:t xml:space="preserve"> </w:t>
      </w:r>
      <w:r w:rsidRPr="00AD2145">
        <w:rPr>
          <w:sz w:val="24"/>
        </w:rPr>
        <w:t>monitoring.</w:t>
      </w:r>
    </w:p>
    <w:p w14:paraId="111D765A" w14:textId="77777777" w:rsidR="00334A8F" w:rsidRPr="00AD2145" w:rsidRDefault="003A69EE" w:rsidP="00121BFB">
      <w:pPr>
        <w:pStyle w:val="ListParagraph"/>
        <w:numPr>
          <w:ilvl w:val="1"/>
          <w:numId w:val="3"/>
        </w:numPr>
        <w:tabs>
          <w:tab w:val="left" w:pos="1581"/>
        </w:tabs>
        <w:spacing w:before="41"/>
        <w:rPr>
          <w:sz w:val="24"/>
        </w:rPr>
      </w:pPr>
      <w:r w:rsidRPr="00AD2145">
        <w:rPr>
          <w:sz w:val="24"/>
        </w:rPr>
        <w:t>Requiring additional technical or management</w:t>
      </w:r>
      <w:r w:rsidRPr="00AD2145">
        <w:rPr>
          <w:spacing w:val="-9"/>
          <w:sz w:val="24"/>
        </w:rPr>
        <w:t xml:space="preserve"> </w:t>
      </w:r>
      <w:r w:rsidRPr="00AD2145">
        <w:rPr>
          <w:sz w:val="24"/>
        </w:rPr>
        <w:t>experience.</w:t>
      </w:r>
    </w:p>
    <w:p w14:paraId="32520957" w14:textId="77777777" w:rsidR="00334A8F" w:rsidRPr="00AD2145" w:rsidRDefault="003A69EE" w:rsidP="00121BFB">
      <w:pPr>
        <w:pStyle w:val="ListParagraph"/>
        <w:numPr>
          <w:ilvl w:val="1"/>
          <w:numId w:val="3"/>
        </w:numPr>
        <w:tabs>
          <w:tab w:val="left" w:pos="1580"/>
          <w:tab w:val="left" w:pos="1581"/>
        </w:tabs>
        <w:spacing w:before="41"/>
        <w:rPr>
          <w:sz w:val="24"/>
        </w:rPr>
      </w:pPr>
      <w:r w:rsidRPr="00AD2145">
        <w:rPr>
          <w:sz w:val="24"/>
        </w:rPr>
        <w:t>Establishing additional prior</w:t>
      </w:r>
      <w:r w:rsidRPr="00AD2145">
        <w:rPr>
          <w:spacing w:val="-10"/>
          <w:sz w:val="24"/>
        </w:rPr>
        <w:t xml:space="preserve"> </w:t>
      </w:r>
      <w:r w:rsidRPr="00AD2145">
        <w:rPr>
          <w:sz w:val="24"/>
        </w:rPr>
        <w:t>approvals.</w:t>
      </w:r>
    </w:p>
    <w:p w14:paraId="103D1800" w14:textId="1CE20D79" w:rsidR="00334A8F" w:rsidRPr="00AD2145" w:rsidRDefault="003A69EE" w:rsidP="00121BFB">
      <w:pPr>
        <w:pStyle w:val="ListParagraph"/>
        <w:numPr>
          <w:ilvl w:val="0"/>
          <w:numId w:val="3"/>
        </w:numPr>
        <w:tabs>
          <w:tab w:val="left" w:pos="861"/>
        </w:tabs>
        <w:spacing w:before="41"/>
        <w:ind w:right="135"/>
        <w:jc w:val="both"/>
        <w:rPr>
          <w:sz w:val="24"/>
        </w:rPr>
      </w:pPr>
      <w:r w:rsidRPr="00AD2145">
        <w:rPr>
          <w:sz w:val="24"/>
        </w:rPr>
        <w:t>If</w:t>
      </w:r>
      <w:r w:rsidRPr="00AD2145">
        <w:rPr>
          <w:spacing w:val="-7"/>
          <w:sz w:val="24"/>
        </w:rPr>
        <w:t xml:space="preserve"> </w:t>
      </w:r>
      <w:r w:rsidRPr="00AD2145">
        <w:rPr>
          <w:sz w:val="24"/>
        </w:rPr>
        <w:t>additional</w:t>
      </w:r>
      <w:r w:rsidRPr="00AD2145">
        <w:rPr>
          <w:spacing w:val="-9"/>
          <w:sz w:val="24"/>
        </w:rPr>
        <w:t xml:space="preserve"> </w:t>
      </w:r>
      <w:r w:rsidRPr="00AD2145">
        <w:rPr>
          <w:sz w:val="24"/>
        </w:rPr>
        <w:t>conditions</w:t>
      </w:r>
      <w:r w:rsidRPr="00AD2145">
        <w:rPr>
          <w:spacing w:val="-8"/>
          <w:sz w:val="24"/>
        </w:rPr>
        <w:t xml:space="preserve"> </w:t>
      </w:r>
      <w:r w:rsidRPr="00AD2145">
        <w:rPr>
          <w:sz w:val="24"/>
        </w:rPr>
        <w:t>are</w:t>
      </w:r>
      <w:r w:rsidRPr="00AD2145">
        <w:rPr>
          <w:spacing w:val="-10"/>
          <w:sz w:val="24"/>
        </w:rPr>
        <w:t xml:space="preserve"> </w:t>
      </w:r>
      <w:r w:rsidRPr="00AD2145">
        <w:rPr>
          <w:sz w:val="24"/>
        </w:rPr>
        <w:t>imposed</w:t>
      </w:r>
      <w:r w:rsidRPr="00AD2145">
        <w:rPr>
          <w:spacing w:val="-9"/>
          <w:sz w:val="24"/>
        </w:rPr>
        <w:t xml:space="preserve"> </w:t>
      </w:r>
      <w:r w:rsidRPr="00AD2145">
        <w:rPr>
          <w:sz w:val="24"/>
        </w:rPr>
        <w:t>on</w:t>
      </w:r>
      <w:r w:rsidRPr="00AD2145">
        <w:rPr>
          <w:spacing w:val="-9"/>
          <w:sz w:val="24"/>
        </w:rPr>
        <w:t xml:space="preserve"> </w:t>
      </w:r>
      <w:r w:rsidRPr="00AD2145">
        <w:rPr>
          <w:sz w:val="24"/>
        </w:rPr>
        <w:t>a</w:t>
      </w:r>
      <w:r w:rsidRPr="00AD2145">
        <w:rPr>
          <w:spacing w:val="-9"/>
          <w:sz w:val="24"/>
        </w:rPr>
        <w:t xml:space="preserve"> </w:t>
      </w:r>
      <w:r w:rsidRPr="00AD2145">
        <w:rPr>
          <w:sz w:val="24"/>
        </w:rPr>
        <w:t>sub-recipient,</w:t>
      </w:r>
      <w:r w:rsidRPr="00AD2145">
        <w:rPr>
          <w:spacing w:val="-9"/>
          <w:sz w:val="24"/>
        </w:rPr>
        <w:t xml:space="preserve"> </w:t>
      </w:r>
      <w:r w:rsidRPr="00AD2145">
        <w:rPr>
          <w:sz w:val="24"/>
        </w:rPr>
        <w:t>the</w:t>
      </w:r>
      <w:r w:rsidRPr="00AD2145">
        <w:rPr>
          <w:spacing w:val="-9"/>
          <w:sz w:val="24"/>
        </w:rPr>
        <w:t xml:space="preserve"> </w:t>
      </w:r>
      <w:r w:rsidRPr="00AD2145">
        <w:rPr>
          <w:sz w:val="24"/>
        </w:rPr>
        <w:t>pass</w:t>
      </w:r>
      <w:r w:rsidRPr="00AD2145">
        <w:rPr>
          <w:rFonts w:ascii="Cambria Math" w:hAnsi="Cambria Math"/>
          <w:sz w:val="24"/>
        </w:rPr>
        <w:t>‐</w:t>
      </w:r>
      <w:r w:rsidRPr="00AD2145">
        <w:rPr>
          <w:sz w:val="24"/>
        </w:rPr>
        <w:t>through</w:t>
      </w:r>
      <w:r w:rsidRPr="00AD2145">
        <w:rPr>
          <w:spacing w:val="-9"/>
          <w:sz w:val="24"/>
        </w:rPr>
        <w:t xml:space="preserve"> </w:t>
      </w:r>
      <w:r w:rsidRPr="00AD2145">
        <w:rPr>
          <w:sz w:val="24"/>
        </w:rPr>
        <w:t>entity</w:t>
      </w:r>
      <w:r w:rsidRPr="00AD2145">
        <w:rPr>
          <w:spacing w:val="-13"/>
          <w:sz w:val="24"/>
        </w:rPr>
        <w:t xml:space="preserve"> </w:t>
      </w:r>
      <w:r w:rsidRPr="00AD2145">
        <w:rPr>
          <w:sz w:val="24"/>
        </w:rPr>
        <w:t>must</w:t>
      </w:r>
      <w:r w:rsidRPr="00AD2145">
        <w:rPr>
          <w:spacing w:val="-8"/>
          <w:sz w:val="24"/>
        </w:rPr>
        <w:t xml:space="preserve"> </w:t>
      </w:r>
      <w:r w:rsidRPr="00AD2145">
        <w:rPr>
          <w:sz w:val="24"/>
        </w:rPr>
        <w:t>notify the applicant of the</w:t>
      </w:r>
      <w:r w:rsidRPr="00AD2145">
        <w:rPr>
          <w:spacing w:val="-7"/>
          <w:sz w:val="24"/>
        </w:rPr>
        <w:t xml:space="preserve"> </w:t>
      </w:r>
      <w:r w:rsidRPr="00AD2145">
        <w:rPr>
          <w:sz w:val="24"/>
        </w:rPr>
        <w:t>following.</w:t>
      </w:r>
    </w:p>
    <w:p w14:paraId="12CE7B7A" w14:textId="77777777" w:rsidR="00334A8F" w:rsidRPr="00AD2145" w:rsidRDefault="003A69EE" w:rsidP="00121BFB">
      <w:pPr>
        <w:pStyle w:val="ListParagraph"/>
        <w:numPr>
          <w:ilvl w:val="1"/>
          <w:numId w:val="3"/>
        </w:numPr>
        <w:tabs>
          <w:tab w:val="left" w:pos="1581"/>
        </w:tabs>
        <w:spacing w:before="2"/>
        <w:rPr>
          <w:sz w:val="24"/>
        </w:rPr>
      </w:pPr>
      <w:r w:rsidRPr="00AD2145">
        <w:rPr>
          <w:sz w:val="24"/>
        </w:rPr>
        <w:t>The nature of the additional</w:t>
      </w:r>
      <w:r w:rsidRPr="00AD2145">
        <w:rPr>
          <w:spacing w:val="-6"/>
          <w:sz w:val="24"/>
        </w:rPr>
        <w:t xml:space="preserve"> </w:t>
      </w:r>
      <w:r w:rsidRPr="00AD2145">
        <w:rPr>
          <w:sz w:val="24"/>
        </w:rPr>
        <w:t>requirements.</w:t>
      </w:r>
    </w:p>
    <w:p w14:paraId="1663AD62" w14:textId="77777777" w:rsidR="00334A8F" w:rsidRPr="00AD2145" w:rsidRDefault="003A69EE" w:rsidP="00121BFB">
      <w:pPr>
        <w:pStyle w:val="ListParagraph"/>
        <w:numPr>
          <w:ilvl w:val="1"/>
          <w:numId w:val="3"/>
        </w:numPr>
        <w:tabs>
          <w:tab w:val="left" w:pos="1581"/>
        </w:tabs>
        <w:spacing w:before="40"/>
        <w:rPr>
          <w:sz w:val="24"/>
        </w:rPr>
      </w:pPr>
      <w:r w:rsidRPr="00AD2145">
        <w:rPr>
          <w:sz w:val="24"/>
        </w:rPr>
        <w:t>The reason why the additional requirements are being</w:t>
      </w:r>
      <w:r w:rsidRPr="00AD2145">
        <w:rPr>
          <w:spacing w:val="-9"/>
          <w:sz w:val="24"/>
        </w:rPr>
        <w:t xml:space="preserve"> </w:t>
      </w:r>
      <w:r w:rsidRPr="00AD2145">
        <w:rPr>
          <w:sz w:val="24"/>
        </w:rPr>
        <w:t>imposed.</w:t>
      </w:r>
    </w:p>
    <w:p w14:paraId="08FF5153" w14:textId="77777777" w:rsidR="00334A8F" w:rsidRPr="00AD2145" w:rsidRDefault="003A69EE" w:rsidP="00121BFB">
      <w:pPr>
        <w:pStyle w:val="ListParagraph"/>
        <w:numPr>
          <w:ilvl w:val="1"/>
          <w:numId w:val="3"/>
        </w:numPr>
        <w:tabs>
          <w:tab w:val="left" w:pos="1581"/>
        </w:tabs>
        <w:spacing w:before="40"/>
        <w:rPr>
          <w:sz w:val="24"/>
        </w:rPr>
      </w:pPr>
      <w:r w:rsidRPr="00AD2145">
        <w:rPr>
          <w:sz w:val="24"/>
        </w:rPr>
        <w:t>The</w:t>
      </w:r>
      <w:r w:rsidRPr="00AD2145">
        <w:rPr>
          <w:spacing w:val="-6"/>
          <w:sz w:val="24"/>
        </w:rPr>
        <w:t xml:space="preserve"> </w:t>
      </w:r>
      <w:r w:rsidRPr="00AD2145">
        <w:rPr>
          <w:sz w:val="24"/>
        </w:rPr>
        <w:t>nature</w:t>
      </w:r>
      <w:r w:rsidRPr="00AD2145">
        <w:rPr>
          <w:spacing w:val="-6"/>
          <w:sz w:val="24"/>
        </w:rPr>
        <w:t xml:space="preserve"> </w:t>
      </w:r>
      <w:r w:rsidRPr="00AD2145">
        <w:rPr>
          <w:sz w:val="24"/>
        </w:rPr>
        <w:t>of</w:t>
      </w:r>
      <w:r w:rsidRPr="00AD2145">
        <w:rPr>
          <w:spacing w:val="-6"/>
          <w:sz w:val="24"/>
        </w:rPr>
        <w:t xml:space="preserve"> </w:t>
      </w:r>
      <w:r w:rsidRPr="00AD2145">
        <w:rPr>
          <w:sz w:val="24"/>
        </w:rPr>
        <w:t>the</w:t>
      </w:r>
      <w:r w:rsidRPr="00AD2145">
        <w:rPr>
          <w:spacing w:val="-4"/>
          <w:sz w:val="24"/>
        </w:rPr>
        <w:t xml:space="preserve"> </w:t>
      </w:r>
      <w:r w:rsidRPr="00AD2145">
        <w:rPr>
          <w:sz w:val="24"/>
        </w:rPr>
        <w:t>action</w:t>
      </w:r>
      <w:r w:rsidRPr="00AD2145">
        <w:rPr>
          <w:spacing w:val="-5"/>
          <w:sz w:val="24"/>
        </w:rPr>
        <w:t xml:space="preserve"> </w:t>
      </w:r>
      <w:r w:rsidRPr="00AD2145">
        <w:rPr>
          <w:sz w:val="24"/>
        </w:rPr>
        <w:t>needed</w:t>
      </w:r>
      <w:r w:rsidRPr="00AD2145">
        <w:rPr>
          <w:spacing w:val="-3"/>
          <w:sz w:val="24"/>
        </w:rPr>
        <w:t xml:space="preserve"> </w:t>
      </w:r>
      <w:r w:rsidRPr="00AD2145">
        <w:rPr>
          <w:sz w:val="24"/>
        </w:rPr>
        <w:t>to</w:t>
      </w:r>
      <w:r w:rsidRPr="00AD2145">
        <w:rPr>
          <w:spacing w:val="-5"/>
          <w:sz w:val="24"/>
        </w:rPr>
        <w:t xml:space="preserve"> </w:t>
      </w:r>
      <w:r w:rsidRPr="00AD2145">
        <w:rPr>
          <w:sz w:val="24"/>
        </w:rPr>
        <w:t>remove</w:t>
      </w:r>
      <w:r w:rsidRPr="00AD2145">
        <w:rPr>
          <w:spacing w:val="-6"/>
          <w:sz w:val="24"/>
        </w:rPr>
        <w:t xml:space="preserve"> </w:t>
      </w:r>
      <w:r w:rsidRPr="00AD2145">
        <w:rPr>
          <w:sz w:val="24"/>
        </w:rPr>
        <w:t>the</w:t>
      </w:r>
      <w:r w:rsidRPr="00AD2145">
        <w:rPr>
          <w:spacing w:val="-6"/>
          <w:sz w:val="24"/>
        </w:rPr>
        <w:t xml:space="preserve"> </w:t>
      </w:r>
      <w:r w:rsidRPr="00AD2145">
        <w:rPr>
          <w:sz w:val="24"/>
        </w:rPr>
        <w:t>additional</w:t>
      </w:r>
      <w:r w:rsidRPr="00AD2145">
        <w:rPr>
          <w:spacing w:val="-5"/>
          <w:sz w:val="24"/>
        </w:rPr>
        <w:t xml:space="preserve"> </w:t>
      </w:r>
      <w:r w:rsidRPr="00AD2145">
        <w:rPr>
          <w:sz w:val="24"/>
        </w:rPr>
        <w:t>requirement,</w:t>
      </w:r>
      <w:r w:rsidRPr="00AD2145">
        <w:rPr>
          <w:spacing w:val="-5"/>
          <w:sz w:val="24"/>
        </w:rPr>
        <w:t xml:space="preserve"> </w:t>
      </w:r>
      <w:r w:rsidRPr="00AD2145">
        <w:rPr>
          <w:sz w:val="24"/>
        </w:rPr>
        <w:t>if</w:t>
      </w:r>
      <w:r w:rsidRPr="00AD2145">
        <w:rPr>
          <w:spacing w:val="-3"/>
          <w:sz w:val="24"/>
        </w:rPr>
        <w:t xml:space="preserve"> </w:t>
      </w:r>
      <w:r w:rsidRPr="00AD2145">
        <w:rPr>
          <w:sz w:val="24"/>
        </w:rPr>
        <w:t>applicable</w:t>
      </w:r>
    </w:p>
    <w:p w14:paraId="45DF8846" w14:textId="77777777" w:rsidR="00334A8F" w:rsidRPr="00AD2145" w:rsidRDefault="003A69EE" w:rsidP="00121BFB">
      <w:pPr>
        <w:pStyle w:val="ListParagraph"/>
        <w:numPr>
          <w:ilvl w:val="1"/>
          <w:numId w:val="3"/>
        </w:numPr>
        <w:tabs>
          <w:tab w:val="left" w:pos="1581"/>
        </w:tabs>
        <w:spacing w:before="40"/>
        <w:rPr>
          <w:sz w:val="24"/>
        </w:rPr>
      </w:pPr>
      <w:r w:rsidRPr="00AD2145">
        <w:rPr>
          <w:sz w:val="24"/>
        </w:rPr>
        <w:t>The time allowed for completing the actions, if</w:t>
      </w:r>
      <w:r w:rsidRPr="00AD2145">
        <w:rPr>
          <w:spacing w:val="-11"/>
          <w:sz w:val="24"/>
        </w:rPr>
        <w:t xml:space="preserve"> </w:t>
      </w:r>
      <w:r w:rsidRPr="00AD2145">
        <w:rPr>
          <w:sz w:val="24"/>
        </w:rPr>
        <w:t>applicable.</w:t>
      </w:r>
    </w:p>
    <w:p w14:paraId="2B7BC095" w14:textId="77777777" w:rsidR="00334A8F" w:rsidRPr="00AD2145" w:rsidRDefault="003A69EE" w:rsidP="00121BFB">
      <w:pPr>
        <w:pStyle w:val="ListParagraph"/>
        <w:numPr>
          <w:ilvl w:val="1"/>
          <w:numId w:val="3"/>
        </w:numPr>
        <w:tabs>
          <w:tab w:val="left" w:pos="1581"/>
        </w:tabs>
        <w:spacing w:before="43"/>
        <w:rPr>
          <w:sz w:val="24"/>
        </w:rPr>
      </w:pPr>
      <w:r w:rsidRPr="00AD2145">
        <w:rPr>
          <w:sz w:val="24"/>
        </w:rPr>
        <w:t>The</w:t>
      </w:r>
      <w:r w:rsidRPr="00AD2145">
        <w:rPr>
          <w:spacing w:val="-7"/>
          <w:sz w:val="24"/>
        </w:rPr>
        <w:t xml:space="preserve"> </w:t>
      </w:r>
      <w:r w:rsidRPr="00AD2145">
        <w:rPr>
          <w:sz w:val="24"/>
        </w:rPr>
        <w:t>method</w:t>
      </w:r>
      <w:r w:rsidRPr="00AD2145">
        <w:rPr>
          <w:spacing w:val="-6"/>
          <w:sz w:val="24"/>
        </w:rPr>
        <w:t xml:space="preserve"> </w:t>
      </w:r>
      <w:r w:rsidRPr="00AD2145">
        <w:rPr>
          <w:sz w:val="24"/>
        </w:rPr>
        <w:t>for</w:t>
      </w:r>
      <w:r w:rsidRPr="00AD2145">
        <w:rPr>
          <w:spacing w:val="-8"/>
          <w:sz w:val="24"/>
        </w:rPr>
        <w:t xml:space="preserve"> </w:t>
      </w:r>
      <w:r w:rsidRPr="00AD2145">
        <w:rPr>
          <w:sz w:val="24"/>
        </w:rPr>
        <w:t>requesting</w:t>
      </w:r>
      <w:r w:rsidRPr="00AD2145">
        <w:rPr>
          <w:spacing w:val="-9"/>
          <w:sz w:val="24"/>
        </w:rPr>
        <w:t xml:space="preserve"> </w:t>
      </w:r>
      <w:r w:rsidRPr="00AD2145">
        <w:rPr>
          <w:sz w:val="24"/>
        </w:rPr>
        <w:t>reconsideration</w:t>
      </w:r>
      <w:r w:rsidRPr="00AD2145">
        <w:rPr>
          <w:spacing w:val="-6"/>
          <w:sz w:val="24"/>
        </w:rPr>
        <w:t xml:space="preserve"> </w:t>
      </w:r>
      <w:r w:rsidRPr="00AD2145">
        <w:rPr>
          <w:sz w:val="24"/>
        </w:rPr>
        <w:t>of</w:t>
      </w:r>
      <w:r w:rsidRPr="00AD2145">
        <w:rPr>
          <w:spacing w:val="-7"/>
          <w:sz w:val="24"/>
        </w:rPr>
        <w:t xml:space="preserve"> </w:t>
      </w:r>
      <w:r w:rsidRPr="00AD2145">
        <w:rPr>
          <w:sz w:val="24"/>
        </w:rPr>
        <w:t>the</w:t>
      </w:r>
      <w:r w:rsidRPr="00AD2145">
        <w:rPr>
          <w:spacing w:val="-7"/>
          <w:sz w:val="24"/>
        </w:rPr>
        <w:t xml:space="preserve"> </w:t>
      </w:r>
      <w:r w:rsidRPr="00AD2145">
        <w:rPr>
          <w:sz w:val="24"/>
        </w:rPr>
        <w:t>additional</w:t>
      </w:r>
      <w:r w:rsidRPr="00AD2145">
        <w:rPr>
          <w:spacing w:val="-6"/>
          <w:sz w:val="24"/>
        </w:rPr>
        <w:t xml:space="preserve"> </w:t>
      </w:r>
      <w:r w:rsidRPr="00AD2145">
        <w:rPr>
          <w:sz w:val="24"/>
        </w:rPr>
        <w:t>requirements</w:t>
      </w:r>
      <w:r w:rsidRPr="00AD2145">
        <w:rPr>
          <w:spacing w:val="-6"/>
          <w:sz w:val="24"/>
        </w:rPr>
        <w:t xml:space="preserve"> </w:t>
      </w:r>
      <w:r w:rsidRPr="00AD2145">
        <w:rPr>
          <w:sz w:val="24"/>
        </w:rPr>
        <w:t>imposed.</w:t>
      </w:r>
    </w:p>
    <w:p w14:paraId="4597D983" w14:textId="77777777" w:rsidR="00334A8F" w:rsidRPr="00AD2145" w:rsidRDefault="003A69EE" w:rsidP="00121BFB">
      <w:pPr>
        <w:pStyle w:val="ListParagraph"/>
        <w:numPr>
          <w:ilvl w:val="0"/>
          <w:numId w:val="3"/>
        </w:numPr>
        <w:tabs>
          <w:tab w:val="left" w:pos="861"/>
        </w:tabs>
        <w:spacing w:before="40"/>
        <w:ind w:right="138"/>
        <w:jc w:val="both"/>
        <w:rPr>
          <w:sz w:val="24"/>
        </w:rPr>
      </w:pPr>
      <w:r w:rsidRPr="00AD2145">
        <w:rPr>
          <w:sz w:val="24"/>
        </w:rPr>
        <w:t>Monitor</w:t>
      </w:r>
      <w:r w:rsidRPr="00AD2145">
        <w:rPr>
          <w:spacing w:val="-9"/>
          <w:sz w:val="24"/>
        </w:rPr>
        <w:t xml:space="preserve"> </w:t>
      </w:r>
      <w:r w:rsidRPr="00AD2145">
        <w:rPr>
          <w:sz w:val="24"/>
        </w:rPr>
        <w:t>the</w:t>
      </w:r>
      <w:r w:rsidRPr="00AD2145">
        <w:rPr>
          <w:spacing w:val="-9"/>
          <w:sz w:val="24"/>
        </w:rPr>
        <w:t xml:space="preserve"> </w:t>
      </w:r>
      <w:r w:rsidRPr="00AD2145">
        <w:rPr>
          <w:sz w:val="24"/>
        </w:rPr>
        <w:t>activities</w:t>
      </w:r>
      <w:r w:rsidRPr="00AD2145">
        <w:rPr>
          <w:spacing w:val="-9"/>
          <w:sz w:val="24"/>
        </w:rPr>
        <w:t xml:space="preserve"> </w:t>
      </w:r>
      <w:r w:rsidRPr="00AD2145">
        <w:rPr>
          <w:sz w:val="24"/>
        </w:rPr>
        <w:t>of</w:t>
      </w:r>
      <w:r w:rsidRPr="00AD2145">
        <w:rPr>
          <w:spacing w:val="-7"/>
          <w:sz w:val="24"/>
        </w:rPr>
        <w:t xml:space="preserve"> </w:t>
      </w:r>
      <w:r w:rsidRPr="00AD2145">
        <w:rPr>
          <w:sz w:val="24"/>
        </w:rPr>
        <w:t>the</w:t>
      </w:r>
      <w:r w:rsidRPr="00AD2145">
        <w:rPr>
          <w:spacing w:val="-8"/>
          <w:sz w:val="24"/>
        </w:rPr>
        <w:t xml:space="preserve"> </w:t>
      </w:r>
      <w:r w:rsidRPr="00AD2145">
        <w:rPr>
          <w:sz w:val="24"/>
        </w:rPr>
        <w:t>sub-recipient</w:t>
      </w:r>
      <w:r w:rsidRPr="00AD2145">
        <w:rPr>
          <w:spacing w:val="-8"/>
          <w:sz w:val="24"/>
        </w:rPr>
        <w:t xml:space="preserve"> </w:t>
      </w:r>
      <w:r w:rsidRPr="00AD2145">
        <w:rPr>
          <w:sz w:val="24"/>
        </w:rPr>
        <w:t>as</w:t>
      </w:r>
      <w:r w:rsidRPr="00AD2145">
        <w:rPr>
          <w:spacing w:val="-6"/>
          <w:sz w:val="24"/>
        </w:rPr>
        <w:t xml:space="preserve"> </w:t>
      </w:r>
      <w:r w:rsidRPr="00AD2145">
        <w:rPr>
          <w:sz w:val="24"/>
        </w:rPr>
        <w:t>necessary</w:t>
      </w:r>
      <w:r w:rsidRPr="00AD2145">
        <w:rPr>
          <w:spacing w:val="-13"/>
          <w:sz w:val="24"/>
        </w:rPr>
        <w:t xml:space="preserve"> </w:t>
      </w:r>
      <w:r w:rsidRPr="00AD2145">
        <w:rPr>
          <w:sz w:val="24"/>
        </w:rPr>
        <w:t>to</w:t>
      </w:r>
      <w:r w:rsidRPr="00AD2145">
        <w:rPr>
          <w:spacing w:val="-8"/>
          <w:sz w:val="24"/>
        </w:rPr>
        <w:t xml:space="preserve"> </w:t>
      </w:r>
      <w:r w:rsidRPr="00AD2145">
        <w:rPr>
          <w:sz w:val="24"/>
        </w:rPr>
        <w:t>ensure</w:t>
      </w:r>
      <w:r w:rsidRPr="00AD2145">
        <w:rPr>
          <w:spacing w:val="-10"/>
          <w:sz w:val="24"/>
        </w:rPr>
        <w:t xml:space="preserve"> </w:t>
      </w:r>
      <w:r w:rsidRPr="00AD2145">
        <w:rPr>
          <w:sz w:val="24"/>
        </w:rPr>
        <w:t>that</w:t>
      </w:r>
      <w:r w:rsidRPr="00AD2145">
        <w:rPr>
          <w:spacing w:val="-6"/>
          <w:sz w:val="24"/>
        </w:rPr>
        <w:t xml:space="preserve"> </w:t>
      </w:r>
      <w:r w:rsidRPr="00AD2145">
        <w:rPr>
          <w:sz w:val="24"/>
        </w:rPr>
        <w:t>the</w:t>
      </w:r>
      <w:r w:rsidRPr="00AD2145">
        <w:rPr>
          <w:spacing w:val="-7"/>
          <w:sz w:val="24"/>
        </w:rPr>
        <w:t xml:space="preserve"> </w:t>
      </w:r>
      <w:r w:rsidRPr="00AD2145">
        <w:rPr>
          <w:sz w:val="24"/>
        </w:rPr>
        <w:t>sub-award</w:t>
      </w:r>
      <w:r w:rsidRPr="00AD2145">
        <w:rPr>
          <w:spacing w:val="-9"/>
          <w:sz w:val="24"/>
        </w:rPr>
        <w:t xml:space="preserve"> </w:t>
      </w:r>
      <w:r w:rsidRPr="00AD2145">
        <w:rPr>
          <w:sz w:val="24"/>
        </w:rPr>
        <w:t>is</w:t>
      </w:r>
      <w:r w:rsidRPr="00AD2145">
        <w:rPr>
          <w:spacing w:val="-8"/>
          <w:sz w:val="24"/>
        </w:rPr>
        <w:t xml:space="preserve"> </w:t>
      </w:r>
      <w:r w:rsidRPr="00AD2145">
        <w:rPr>
          <w:sz w:val="24"/>
        </w:rPr>
        <w:t>used for</w:t>
      </w:r>
      <w:r w:rsidRPr="00AD2145">
        <w:rPr>
          <w:spacing w:val="-11"/>
          <w:sz w:val="24"/>
        </w:rPr>
        <w:t xml:space="preserve"> </w:t>
      </w:r>
      <w:r w:rsidRPr="00AD2145">
        <w:rPr>
          <w:sz w:val="24"/>
        </w:rPr>
        <w:t>authorized</w:t>
      </w:r>
      <w:r w:rsidRPr="00AD2145">
        <w:rPr>
          <w:spacing w:val="-10"/>
          <w:sz w:val="24"/>
        </w:rPr>
        <w:t xml:space="preserve"> </w:t>
      </w:r>
      <w:r w:rsidRPr="00AD2145">
        <w:rPr>
          <w:sz w:val="24"/>
        </w:rPr>
        <w:t>purposes,</w:t>
      </w:r>
      <w:r w:rsidRPr="00AD2145">
        <w:rPr>
          <w:spacing w:val="-9"/>
          <w:sz w:val="24"/>
        </w:rPr>
        <w:t xml:space="preserve"> </w:t>
      </w:r>
      <w:r w:rsidRPr="00AD2145">
        <w:rPr>
          <w:sz w:val="24"/>
        </w:rPr>
        <w:t>in</w:t>
      </w:r>
      <w:r w:rsidRPr="00AD2145">
        <w:rPr>
          <w:spacing w:val="-10"/>
          <w:sz w:val="24"/>
        </w:rPr>
        <w:t xml:space="preserve"> </w:t>
      </w:r>
      <w:r w:rsidRPr="00AD2145">
        <w:rPr>
          <w:sz w:val="24"/>
        </w:rPr>
        <w:t>compliance</w:t>
      </w:r>
      <w:r w:rsidRPr="00AD2145">
        <w:rPr>
          <w:spacing w:val="-11"/>
          <w:sz w:val="24"/>
        </w:rPr>
        <w:t xml:space="preserve"> </w:t>
      </w:r>
      <w:r w:rsidRPr="00AD2145">
        <w:rPr>
          <w:sz w:val="24"/>
        </w:rPr>
        <w:t>with</w:t>
      </w:r>
      <w:r w:rsidRPr="00AD2145">
        <w:rPr>
          <w:spacing w:val="-9"/>
          <w:sz w:val="24"/>
        </w:rPr>
        <w:t xml:space="preserve"> </w:t>
      </w:r>
      <w:r w:rsidRPr="00AD2145">
        <w:rPr>
          <w:sz w:val="24"/>
        </w:rPr>
        <w:t>Federal</w:t>
      </w:r>
      <w:r w:rsidRPr="00AD2145">
        <w:rPr>
          <w:spacing w:val="-9"/>
          <w:sz w:val="24"/>
        </w:rPr>
        <w:t xml:space="preserve"> </w:t>
      </w:r>
      <w:r w:rsidRPr="00AD2145">
        <w:rPr>
          <w:sz w:val="24"/>
        </w:rPr>
        <w:t>statutes,</w:t>
      </w:r>
      <w:r w:rsidRPr="00AD2145">
        <w:rPr>
          <w:spacing w:val="-9"/>
          <w:sz w:val="24"/>
        </w:rPr>
        <w:t xml:space="preserve"> </w:t>
      </w:r>
      <w:r w:rsidRPr="00AD2145">
        <w:rPr>
          <w:sz w:val="24"/>
        </w:rPr>
        <w:t>regulations</w:t>
      </w:r>
      <w:r w:rsidRPr="00AD2145">
        <w:rPr>
          <w:spacing w:val="-9"/>
          <w:sz w:val="24"/>
        </w:rPr>
        <w:t xml:space="preserve"> </w:t>
      </w:r>
      <w:r w:rsidRPr="00AD2145">
        <w:rPr>
          <w:sz w:val="24"/>
        </w:rPr>
        <w:t>and</w:t>
      </w:r>
      <w:r w:rsidRPr="00AD2145">
        <w:rPr>
          <w:spacing w:val="-10"/>
          <w:sz w:val="24"/>
        </w:rPr>
        <w:t xml:space="preserve"> </w:t>
      </w:r>
      <w:r w:rsidRPr="00AD2145">
        <w:rPr>
          <w:sz w:val="24"/>
        </w:rPr>
        <w:t>the</w:t>
      </w:r>
      <w:r w:rsidRPr="00AD2145">
        <w:rPr>
          <w:spacing w:val="-10"/>
          <w:sz w:val="24"/>
        </w:rPr>
        <w:t xml:space="preserve"> </w:t>
      </w:r>
      <w:r w:rsidRPr="00AD2145">
        <w:rPr>
          <w:sz w:val="24"/>
        </w:rPr>
        <w:t>terms</w:t>
      </w:r>
      <w:r w:rsidRPr="00AD2145">
        <w:rPr>
          <w:spacing w:val="-9"/>
          <w:sz w:val="24"/>
        </w:rPr>
        <w:t xml:space="preserve"> </w:t>
      </w:r>
      <w:r w:rsidRPr="00AD2145">
        <w:rPr>
          <w:sz w:val="24"/>
        </w:rPr>
        <w:t>and conditions of the sub-award; and that sub-award performance goals are</w:t>
      </w:r>
      <w:r w:rsidRPr="00AD2145">
        <w:rPr>
          <w:spacing w:val="-17"/>
          <w:sz w:val="24"/>
        </w:rPr>
        <w:t xml:space="preserve"> </w:t>
      </w:r>
      <w:r w:rsidRPr="00AD2145">
        <w:rPr>
          <w:sz w:val="24"/>
        </w:rPr>
        <w:t>achieved.</w:t>
      </w:r>
    </w:p>
    <w:p w14:paraId="6D805812" w14:textId="77777777" w:rsidR="00334A8F" w:rsidRPr="00AD2145" w:rsidRDefault="003A69EE" w:rsidP="00121BFB">
      <w:pPr>
        <w:pStyle w:val="ListParagraph"/>
        <w:numPr>
          <w:ilvl w:val="0"/>
          <w:numId w:val="3"/>
        </w:numPr>
        <w:tabs>
          <w:tab w:val="left" w:pos="861"/>
        </w:tabs>
        <w:spacing w:before="2"/>
        <w:rPr>
          <w:sz w:val="24"/>
        </w:rPr>
      </w:pPr>
      <w:r w:rsidRPr="00AD2145">
        <w:rPr>
          <w:sz w:val="24"/>
        </w:rPr>
        <w:t>Utilize the monitoring tools as described below dependent on the assessment of</w:t>
      </w:r>
      <w:r w:rsidRPr="00AD2145">
        <w:rPr>
          <w:spacing w:val="-10"/>
          <w:sz w:val="24"/>
        </w:rPr>
        <w:t xml:space="preserve"> </w:t>
      </w:r>
      <w:r w:rsidRPr="00AD2145">
        <w:rPr>
          <w:sz w:val="24"/>
        </w:rPr>
        <w:t>risk.</w:t>
      </w:r>
    </w:p>
    <w:p w14:paraId="6FBF9070" w14:textId="77777777" w:rsidR="00334A8F" w:rsidRPr="00AD2145" w:rsidRDefault="003A69EE" w:rsidP="00121BFB">
      <w:pPr>
        <w:pStyle w:val="ListParagraph"/>
        <w:numPr>
          <w:ilvl w:val="1"/>
          <w:numId w:val="3"/>
        </w:numPr>
        <w:tabs>
          <w:tab w:val="left" w:pos="1581"/>
        </w:tabs>
        <w:spacing w:before="38"/>
        <w:ind w:right="138"/>
        <w:rPr>
          <w:sz w:val="24"/>
        </w:rPr>
      </w:pPr>
      <w:r w:rsidRPr="00AD2145">
        <w:rPr>
          <w:sz w:val="24"/>
        </w:rPr>
        <w:t>Providing sub-recipients with training and technical assistance on program</w:t>
      </w:r>
      <w:r w:rsidRPr="00AD2145">
        <w:rPr>
          <w:rFonts w:ascii="Cambria Math" w:hAnsi="Cambria Math"/>
          <w:sz w:val="24"/>
        </w:rPr>
        <w:t>‐</w:t>
      </w:r>
      <w:r w:rsidRPr="00AD2145">
        <w:rPr>
          <w:sz w:val="24"/>
        </w:rPr>
        <w:t>related matters.</w:t>
      </w:r>
    </w:p>
    <w:p w14:paraId="23151A17" w14:textId="77777777" w:rsidR="00334A8F" w:rsidRPr="00AD2145" w:rsidRDefault="003A69EE" w:rsidP="00121BFB">
      <w:pPr>
        <w:pStyle w:val="ListParagraph"/>
        <w:numPr>
          <w:ilvl w:val="1"/>
          <w:numId w:val="3"/>
        </w:numPr>
        <w:tabs>
          <w:tab w:val="left" w:pos="1581"/>
        </w:tabs>
        <w:rPr>
          <w:sz w:val="24"/>
        </w:rPr>
      </w:pPr>
      <w:r w:rsidRPr="00AD2145">
        <w:rPr>
          <w:sz w:val="24"/>
        </w:rPr>
        <w:t>Performing on</w:t>
      </w:r>
      <w:r w:rsidRPr="00AD2145">
        <w:rPr>
          <w:rFonts w:ascii="Cambria Math" w:hAnsi="Cambria Math"/>
          <w:sz w:val="24"/>
        </w:rPr>
        <w:t>‐</w:t>
      </w:r>
      <w:r w:rsidRPr="00AD2145">
        <w:rPr>
          <w:sz w:val="24"/>
        </w:rPr>
        <w:t>site reviews of the sub-recipient’s program</w:t>
      </w:r>
      <w:r w:rsidRPr="00AD2145">
        <w:rPr>
          <w:spacing w:val="-9"/>
          <w:sz w:val="24"/>
        </w:rPr>
        <w:t xml:space="preserve"> </w:t>
      </w:r>
      <w:r w:rsidRPr="00AD2145">
        <w:rPr>
          <w:sz w:val="24"/>
        </w:rPr>
        <w:t>operations.</w:t>
      </w:r>
    </w:p>
    <w:p w14:paraId="7B96B281" w14:textId="77777777" w:rsidR="00334A8F" w:rsidRPr="00AD2145" w:rsidRDefault="003A69EE" w:rsidP="00121BFB">
      <w:pPr>
        <w:pStyle w:val="ListParagraph"/>
        <w:numPr>
          <w:ilvl w:val="1"/>
          <w:numId w:val="3"/>
        </w:numPr>
        <w:tabs>
          <w:tab w:val="left" w:pos="1581"/>
        </w:tabs>
        <w:spacing w:before="43"/>
        <w:ind w:right="135"/>
        <w:rPr>
          <w:sz w:val="24"/>
        </w:rPr>
      </w:pPr>
      <w:r w:rsidRPr="00AD2145">
        <w:rPr>
          <w:sz w:val="24"/>
        </w:rPr>
        <w:t>Arranging for agreed</w:t>
      </w:r>
      <w:r w:rsidRPr="00AD2145">
        <w:rPr>
          <w:rFonts w:ascii="Cambria Math" w:hAnsi="Cambria Math"/>
          <w:sz w:val="24"/>
        </w:rPr>
        <w:t>‐</w:t>
      </w:r>
      <w:r w:rsidRPr="00AD2145">
        <w:rPr>
          <w:sz w:val="24"/>
        </w:rPr>
        <w:t>upon procedures engagements as described in §200.425 of the Uniform Guidance for Federal</w:t>
      </w:r>
      <w:r w:rsidRPr="00AD2145">
        <w:rPr>
          <w:spacing w:val="-7"/>
          <w:sz w:val="24"/>
        </w:rPr>
        <w:t xml:space="preserve"> </w:t>
      </w:r>
      <w:r w:rsidRPr="00AD2145">
        <w:rPr>
          <w:sz w:val="24"/>
        </w:rPr>
        <w:t>Awards.</w:t>
      </w:r>
    </w:p>
    <w:p w14:paraId="5F4AEA02" w14:textId="77777777" w:rsidR="00334A8F" w:rsidRPr="00AD2145" w:rsidRDefault="003A69EE" w:rsidP="00121BFB">
      <w:pPr>
        <w:pStyle w:val="ListParagraph"/>
        <w:numPr>
          <w:ilvl w:val="0"/>
          <w:numId w:val="3"/>
        </w:numPr>
        <w:tabs>
          <w:tab w:val="left" w:pos="861"/>
        </w:tabs>
        <w:ind w:right="137"/>
        <w:jc w:val="both"/>
        <w:rPr>
          <w:sz w:val="24"/>
        </w:rPr>
      </w:pPr>
      <w:r w:rsidRPr="00AD2145">
        <w:rPr>
          <w:sz w:val="24"/>
        </w:rPr>
        <w:t>Verify</w:t>
      </w:r>
      <w:r w:rsidRPr="00AD2145">
        <w:rPr>
          <w:spacing w:val="-20"/>
          <w:sz w:val="24"/>
        </w:rPr>
        <w:t xml:space="preserve"> </w:t>
      </w:r>
      <w:r w:rsidRPr="00AD2145">
        <w:rPr>
          <w:sz w:val="24"/>
        </w:rPr>
        <w:t>that</w:t>
      </w:r>
      <w:r w:rsidRPr="00AD2145">
        <w:rPr>
          <w:spacing w:val="-12"/>
          <w:sz w:val="24"/>
        </w:rPr>
        <w:t xml:space="preserve"> </w:t>
      </w:r>
      <w:r w:rsidRPr="00AD2145">
        <w:rPr>
          <w:sz w:val="24"/>
        </w:rPr>
        <w:t>every</w:t>
      </w:r>
      <w:r w:rsidRPr="00AD2145">
        <w:rPr>
          <w:spacing w:val="-19"/>
          <w:sz w:val="24"/>
        </w:rPr>
        <w:t xml:space="preserve"> </w:t>
      </w:r>
      <w:r w:rsidRPr="00AD2145">
        <w:rPr>
          <w:sz w:val="24"/>
        </w:rPr>
        <w:t>sub-recipient</w:t>
      </w:r>
      <w:r w:rsidRPr="00AD2145">
        <w:rPr>
          <w:spacing w:val="-14"/>
          <w:sz w:val="24"/>
        </w:rPr>
        <w:t xml:space="preserve"> </w:t>
      </w:r>
      <w:r w:rsidRPr="00AD2145">
        <w:rPr>
          <w:sz w:val="24"/>
        </w:rPr>
        <w:t>is</w:t>
      </w:r>
      <w:r w:rsidRPr="00AD2145">
        <w:rPr>
          <w:spacing w:val="-14"/>
          <w:sz w:val="24"/>
        </w:rPr>
        <w:t xml:space="preserve"> </w:t>
      </w:r>
      <w:r w:rsidRPr="00AD2145">
        <w:rPr>
          <w:sz w:val="24"/>
        </w:rPr>
        <w:t>audited</w:t>
      </w:r>
      <w:r w:rsidRPr="00AD2145">
        <w:rPr>
          <w:spacing w:val="-15"/>
          <w:sz w:val="24"/>
        </w:rPr>
        <w:t xml:space="preserve"> </w:t>
      </w:r>
      <w:r w:rsidRPr="00AD2145">
        <w:rPr>
          <w:sz w:val="24"/>
        </w:rPr>
        <w:t>as</w:t>
      </w:r>
      <w:r w:rsidRPr="00AD2145">
        <w:rPr>
          <w:spacing w:val="-15"/>
          <w:sz w:val="24"/>
        </w:rPr>
        <w:t xml:space="preserve"> </w:t>
      </w:r>
      <w:r w:rsidRPr="00AD2145">
        <w:rPr>
          <w:sz w:val="24"/>
        </w:rPr>
        <w:t>required</w:t>
      </w:r>
      <w:r w:rsidRPr="00AD2145">
        <w:rPr>
          <w:spacing w:val="-15"/>
          <w:sz w:val="24"/>
        </w:rPr>
        <w:t xml:space="preserve"> </w:t>
      </w:r>
      <w:r w:rsidRPr="00AD2145">
        <w:rPr>
          <w:sz w:val="24"/>
        </w:rPr>
        <w:t>by</w:t>
      </w:r>
      <w:r w:rsidRPr="00AD2145">
        <w:rPr>
          <w:spacing w:val="-20"/>
          <w:sz w:val="24"/>
        </w:rPr>
        <w:t xml:space="preserve"> </w:t>
      </w:r>
      <w:r w:rsidRPr="00AD2145">
        <w:rPr>
          <w:sz w:val="24"/>
        </w:rPr>
        <w:t>Subpart</w:t>
      </w:r>
      <w:r w:rsidRPr="00AD2145">
        <w:rPr>
          <w:spacing w:val="-15"/>
          <w:sz w:val="24"/>
        </w:rPr>
        <w:t xml:space="preserve"> </w:t>
      </w:r>
      <w:r w:rsidRPr="00AD2145">
        <w:rPr>
          <w:sz w:val="24"/>
        </w:rPr>
        <w:t>F</w:t>
      </w:r>
      <w:r w:rsidRPr="00AD2145">
        <w:rPr>
          <w:spacing w:val="-16"/>
          <w:sz w:val="24"/>
        </w:rPr>
        <w:t xml:space="preserve"> </w:t>
      </w:r>
      <w:r w:rsidRPr="00AD2145">
        <w:rPr>
          <w:sz w:val="24"/>
        </w:rPr>
        <w:t>of</w:t>
      </w:r>
      <w:r w:rsidRPr="00AD2145">
        <w:rPr>
          <w:spacing w:val="-16"/>
          <w:sz w:val="24"/>
        </w:rPr>
        <w:t xml:space="preserve"> </w:t>
      </w:r>
      <w:r w:rsidRPr="00AD2145">
        <w:rPr>
          <w:sz w:val="24"/>
        </w:rPr>
        <w:t>the</w:t>
      </w:r>
      <w:r w:rsidRPr="00AD2145">
        <w:rPr>
          <w:spacing w:val="-15"/>
          <w:sz w:val="24"/>
        </w:rPr>
        <w:t xml:space="preserve"> </w:t>
      </w:r>
      <w:r w:rsidRPr="00AD2145">
        <w:rPr>
          <w:sz w:val="24"/>
        </w:rPr>
        <w:t>Uniform</w:t>
      </w:r>
      <w:r w:rsidRPr="00AD2145">
        <w:rPr>
          <w:spacing w:val="-15"/>
          <w:sz w:val="24"/>
        </w:rPr>
        <w:t xml:space="preserve"> </w:t>
      </w:r>
      <w:r w:rsidRPr="00AD2145">
        <w:rPr>
          <w:sz w:val="24"/>
        </w:rPr>
        <w:t>Guidance for Federal Awards when it is expected that the sub-recipient’s Federal awards expended during the respective fiscal year equaled or exceeded the threshold set forth in</w:t>
      </w:r>
      <w:r w:rsidRPr="00AD2145">
        <w:rPr>
          <w:spacing w:val="-11"/>
          <w:sz w:val="24"/>
        </w:rPr>
        <w:t xml:space="preserve"> </w:t>
      </w:r>
      <w:r w:rsidRPr="00AD2145">
        <w:rPr>
          <w:sz w:val="24"/>
        </w:rPr>
        <w:t>§200.501</w:t>
      </w:r>
    </w:p>
    <w:p w14:paraId="58004556" w14:textId="77777777" w:rsidR="00334A8F" w:rsidRPr="00AD2145" w:rsidRDefault="003A69EE" w:rsidP="00121BFB">
      <w:pPr>
        <w:pStyle w:val="ListParagraph"/>
        <w:numPr>
          <w:ilvl w:val="0"/>
          <w:numId w:val="3"/>
        </w:numPr>
        <w:tabs>
          <w:tab w:val="left" w:pos="861"/>
        </w:tabs>
        <w:spacing w:before="1"/>
        <w:ind w:right="138"/>
        <w:jc w:val="both"/>
        <w:rPr>
          <w:sz w:val="24"/>
        </w:rPr>
      </w:pPr>
      <w:r w:rsidRPr="00AD2145">
        <w:rPr>
          <w:sz w:val="24"/>
        </w:rPr>
        <w:t>Consider whether the results of the sub-recipient’s audits, on</w:t>
      </w:r>
      <w:r w:rsidRPr="00AD2145">
        <w:rPr>
          <w:rFonts w:ascii="Cambria Math" w:hAnsi="Cambria Math"/>
          <w:sz w:val="24"/>
        </w:rPr>
        <w:t>‐</w:t>
      </w:r>
      <w:r w:rsidRPr="00AD2145">
        <w:rPr>
          <w:sz w:val="24"/>
        </w:rPr>
        <w:t>site reviews or other monitoring indicate conditions that necessitate adjustments to the pass</w:t>
      </w:r>
      <w:r w:rsidRPr="00AD2145">
        <w:rPr>
          <w:rFonts w:ascii="Cambria Math" w:hAnsi="Cambria Math"/>
          <w:sz w:val="24"/>
        </w:rPr>
        <w:t>‐</w:t>
      </w:r>
      <w:r w:rsidRPr="00AD2145">
        <w:rPr>
          <w:sz w:val="24"/>
        </w:rPr>
        <w:t>through entity’s own</w:t>
      </w:r>
      <w:r w:rsidRPr="00AD2145">
        <w:rPr>
          <w:spacing w:val="-3"/>
          <w:sz w:val="24"/>
        </w:rPr>
        <w:t xml:space="preserve"> </w:t>
      </w:r>
      <w:r w:rsidRPr="00AD2145">
        <w:rPr>
          <w:sz w:val="24"/>
        </w:rPr>
        <w:t>records.</w:t>
      </w:r>
    </w:p>
    <w:p w14:paraId="6CAAD1C5" w14:textId="227E4B16" w:rsidR="00334A8F" w:rsidRPr="00121BFB" w:rsidRDefault="00334A8F" w:rsidP="00121BFB">
      <w:pPr>
        <w:tabs>
          <w:tab w:val="left" w:pos="1581"/>
        </w:tabs>
        <w:spacing w:line="233" w:lineRule="auto"/>
        <w:rPr>
          <w:sz w:val="24"/>
        </w:rPr>
      </w:pPr>
    </w:p>
    <w:p w14:paraId="703E5B50" w14:textId="77777777" w:rsidR="00334A8F" w:rsidRDefault="00334A8F">
      <w:pPr>
        <w:spacing w:line="274" w:lineRule="exact"/>
        <w:rPr>
          <w:sz w:val="24"/>
        </w:rPr>
        <w:sectPr w:rsidR="00334A8F" w:rsidSect="00C76391">
          <w:pgSz w:w="12240" w:h="15840"/>
          <w:pgMar w:top="1440" w:right="1440" w:bottom="1440" w:left="1440" w:header="0" w:footer="1039" w:gutter="0"/>
          <w:cols w:space="720"/>
        </w:sectPr>
      </w:pPr>
    </w:p>
    <w:p w14:paraId="4081BFD0" w14:textId="77777777" w:rsidR="00121BFB" w:rsidRPr="00AD2145" w:rsidRDefault="00121BFB" w:rsidP="00121BFB">
      <w:pPr>
        <w:pStyle w:val="ListParagraph"/>
        <w:numPr>
          <w:ilvl w:val="0"/>
          <w:numId w:val="3"/>
        </w:numPr>
        <w:tabs>
          <w:tab w:val="left" w:pos="923"/>
        </w:tabs>
        <w:ind w:right="136"/>
        <w:jc w:val="both"/>
        <w:rPr>
          <w:sz w:val="24"/>
        </w:rPr>
      </w:pPr>
      <w:r w:rsidRPr="00AD2145">
        <w:rPr>
          <w:sz w:val="24"/>
        </w:rPr>
        <w:lastRenderedPageBreak/>
        <w:t>If it is determined that noncompliance cannot be remedied by imposing additional conditions, consider taking enforcement action against noncompliant sub recipients as described</w:t>
      </w:r>
      <w:r w:rsidRPr="00AD2145">
        <w:rPr>
          <w:spacing w:val="-4"/>
          <w:sz w:val="24"/>
        </w:rPr>
        <w:t xml:space="preserve"> </w:t>
      </w:r>
      <w:r w:rsidRPr="00AD2145">
        <w:rPr>
          <w:sz w:val="24"/>
        </w:rPr>
        <w:t>below.</w:t>
      </w:r>
    </w:p>
    <w:p w14:paraId="4CA85C6A" w14:textId="77777777" w:rsidR="00121BFB" w:rsidRPr="00AD2145" w:rsidRDefault="00121BFB" w:rsidP="00121BFB">
      <w:pPr>
        <w:pStyle w:val="ListParagraph"/>
        <w:numPr>
          <w:ilvl w:val="1"/>
          <w:numId w:val="3"/>
        </w:numPr>
        <w:tabs>
          <w:tab w:val="left" w:pos="1581"/>
        </w:tabs>
        <w:rPr>
          <w:sz w:val="24"/>
        </w:rPr>
      </w:pPr>
      <w:r w:rsidRPr="00AD2145">
        <w:rPr>
          <w:sz w:val="24"/>
        </w:rPr>
        <w:t>Temporarily withhold cash payments pending correction of the</w:t>
      </w:r>
      <w:r w:rsidRPr="00AD2145">
        <w:rPr>
          <w:spacing w:val="-12"/>
          <w:sz w:val="24"/>
        </w:rPr>
        <w:t xml:space="preserve"> </w:t>
      </w:r>
      <w:r w:rsidRPr="00AD2145">
        <w:rPr>
          <w:sz w:val="24"/>
        </w:rPr>
        <w:t>deficiency.</w:t>
      </w:r>
    </w:p>
    <w:p w14:paraId="71EE1DC7" w14:textId="77777777" w:rsidR="00121BFB" w:rsidRPr="00AD2145" w:rsidRDefault="00121BFB" w:rsidP="00121BFB">
      <w:pPr>
        <w:pStyle w:val="ListParagraph"/>
        <w:numPr>
          <w:ilvl w:val="1"/>
          <w:numId w:val="3"/>
        </w:numPr>
        <w:tabs>
          <w:tab w:val="left" w:pos="1581"/>
        </w:tabs>
        <w:spacing w:before="40" w:line="233" w:lineRule="auto"/>
        <w:ind w:right="141"/>
        <w:rPr>
          <w:sz w:val="24"/>
        </w:rPr>
      </w:pPr>
      <w:r w:rsidRPr="00AD2145">
        <w:rPr>
          <w:sz w:val="24"/>
        </w:rPr>
        <w:t>Disallow (that is, deny both use of funds and any applicable matching credit for) all or part of the cost of the activity or action not in</w:t>
      </w:r>
      <w:r w:rsidRPr="00AD2145">
        <w:rPr>
          <w:spacing w:val="-9"/>
          <w:sz w:val="24"/>
        </w:rPr>
        <w:t xml:space="preserve"> </w:t>
      </w:r>
      <w:r w:rsidRPr="00AD2145">
        <w:rPr>
          <w:sz w:val="24"/>
        </w:rPr>
        <w:t>compliance.</w:t>
      </w:r>
    </w:p>
    <w:p w14:paraId="238C3F33" w14:textId="2171B6CB" w:rsidR="00121BFB" w:rsidRPr="00121BFB" w:rsidRDefault="00121BFB" w:rsidP="005D5EE1">
      <w:pPr>
        <w:pStyle w:val="ListParagraph"/>
        <w:numPr>
          <w:ilvl w:val="1"/>
          <w:numId w:val="3"/>
        </w:numPr>
        <w:tabs>
          <w:tab w:val="left" w:pos="1581"/>
        </w:tabs>
        <w:spacing w:before="40" w:line="233" w:lineRule="auto"/>
        <w:ind w:right="141"/>
        <w:rPr>
          <w:sz w:val="24"/>
        </w:rPr>
      </w:pPr>
      <w:r w:rsidRPr="00121BFB">
        <w:rPr>
          <w:sz w:val="24"/>
        </w:rPr>
        <w:t>Wholly or partly suspend or terminate the</w:t>
      </w:r>
      <w:r w:rsidRPr="00121BFB">
        <w:rPr>
          <w:spacing w:val="-9"/>
          <w:sz w:val="24"/>
        </w:rPr>
        <w:t xml:space="preserve"> </w:t>
      </w:r>
      <w:r w:rsidRPr="00121BFB">
        <w:rPr>
          <w:sz w:val="24"/>
        </w:rPr>
        <w:t>award.</w:t>
      </w:r>
    </w:p>
    <w:p w14:paraId="234209DF" w14:textId="0B6CBF19" w:rsidR="00334A8F" w:rsidRPr="00AD2145" w:rsidRDefault="003A69EE">
      <w:pPr>
        <w:pStyle w:val="ListParagraph"/>
        <w:numPr>
          <w:ilvl w:val="1"/>
          <w:numId w:val="3"/>
        </w:numPr>
        <w:tabs>
          <w:tab w:val="left" w:pos="1581"/>
        </w:tabs>
        <w:spacing w:before="74" w:line="276" w:lineRule="auto"/>
        <w:ind w:right="137"/>
        <w:rPr>
          <w:sz w:val="24"/>
        </w:rPr>
      </w:pPr>
      <w:r w:rsidRPr="00AD2145">
        <w:rPr>
          <w:sz w:val="24"/>
        </w:rPr>
        <w:t>Recommend to Federal awarding agency initiation of suspension or debarment proceedings.</w:t>
      </w:r>
    </w:p>
    <w:p w14:paraId="37816297" w14:textId="77777777" w:rsidR="00334A8F" w:rsidRPr="00AD2145" w:rsidRDefault="003A69EE">
      <w:pPr>
        <w:pStyle w:val="ListParagraph"/>
        <w:numPr>
          <w:ilvl w:val="1"/>
          <w:numId w:val="3"/>
        </w:numPr>
        <w:tabs>
          <w:tab w:val="left" w:pos="1581"/>
        </w:tabs>
        <w:rPr>
          <w:sz w:val="24"/>
        </w:rPr>
      </w:pPr>
      <w:r w:rsidRPr="00AD2145">
        <w:rPr>
          <w:sz w:val="24"/>
        </w:rPr>
        <w:t>Withhold further awards for the project or</w:t>
      </w:r>
      <w:r w:rsidRPr="00AD2145">
        <w:rPr>
          <w:spacing w:val="-6"/>
          <w:sz w:val="24"/>
        </w:rPr>
        <w:t xml:space="preserve"> </w:t>
      </w:r>
      <w:r w:rsidRPr="00AD2145">
        <w:rPr>
          <w:sz w:val="24"/>
        </w:rPr>
        <w:t>program.</w:t>
      </w:r>
    </w:p>
    <w:p w14:paraId="79B005A1" w14:textId="77777777" w:rsidR="00334A8F" w:rsidRPr="00AD2145" w:rsidRDefault="003A69EE">
      <w:pPr>
        <w:pStyle w:val="ListParagraph"/>
        <w:numPr>
          <w:ilvl w:val="1"/>
          <w:numId w:val="3"/>
        </w:numPr>
        <w:tabs>
          <w:tab w:val="left" w:pos="1580"/>
          <w:tab w:val="left" w:pos="1581"/>
        </w:tabs>
        <w:spacing w:before="42"/>
        <w:rPr>
          <w:sz w:val="24"/>
        </w:rPr>
      </w:pPr>
      <w:r w:rsidRPr="00AD2145">
        <w:rPr>
          <w:sz w:val="24"/>
        </w:rPr>
        <w:t>Take other remedies that may be legally</w:t>
      </w:r>
      <w:r w:rsidRPr="00AD2145">
        <w:rPr>
          <w:spacing w:val="-10"/>
          <w:sz w:val="24"/>
        </w:rPr>
        <w:t xml:space="preserve"> </w:t>
      </w:r>
      <w:r w:rsidRPr="00AD2145">
        <w:rPr>
          <w:sz w:val="24"/>
        </w:rPr>
        <w:t>available.</w:t>
      </w:r>
    </w:p>
    <w:p w14:paraId="70D4FC54" w14:textId="77777777" w:rsidR="00334A8F" w:rsidRDefault="00334A8F">
      <w:pPr>
        <w:rPr>
          <w:sz w:val="24"/>
        </w:rPr>
        <w:sectPr w:rsidR="00334A8F" w:rsidSect="004D3E24">
          <w:pgSz w:w="12240" w:h="15840"/>
          <w:pgMar w:top="1440" w:right="1440" w:bottom="1440" w:left="1440" w:header="0" w:footer="1039"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4"/>
        <w:gridCol w:w="3548"/>
      </w:tblGrid>
      <w:tr w:rsidR="00334A8F" w:rsidRPr="00AD2145" w14:paraId="1DF1F628" w14:textId="77777777">
        <w:trPr>
          <w:trHeight w:hRule="exact" w:val="929"/>
        </w:trPr>
        <w:tc>
          <w:tcPr>
            <w:tcW w:w="5804" w:type="dxa"/>
          </w:tcPr>
          <w:p w14:paraId="35E112AF" w14:textId="77777777" w:rsidR="00334A8F" w:rsidRPr="001A42AB" w:rsidRDefault="003A69EE" w:rsidP="001A42AB">
            <w:pPr>
              <w:rPr>
                <w:b/>
                <w:bCs/>
                <w:sz w:val="24"/>
                <w:szCs w:val="24"/>
              </w:rPr>
            </w:pPr>
            <w:r w:rsidRPr="001A42AB">
              <w:rPr>
                <w:b/>
                <w:bCs/>
                <w:sz w:val="24"/>
                <w:szCs w:val="24"/>
              </w:rPr>
              <w:lastRenderedPageBreak/>
              <w:t>Policy Title:</w:t>
            </w:r>
          </w:p>
          <w:bookmarkStart w:id="51" w:name="_bookmark37"/>
          <w:bookmarkEnd w:id="51"/>
          <w:p w14:paraId="16969A45" w14:textId="77777777" w:rsidR="00334A8F" w:rsidRPr="00F64915" w:rsidRDefault="003A69EE" w:rsidP="001A42AB">
            <w:pPr>
              <w:rPr>
                <w:b/>
                <w:bCs/>
                <w:sz w:val="24"/>
                <w:szCs w:val="24"/>
              </w:rPr>
            </w:pPr>
            <w:r w:rsidRPr="00F64915">
              <w:rPr>
                <w:b/>
                <w:bCs/>
                <w:sz w:val="24"/>
                <w:szCs w:val="24"/>
              </w:rPr>
              <w:fldChar w:fldCharType="begin"/>
            </w:r>
            <w:r w:rsidRPr="001A42AB">
              <w:rPr>
                <w:b/>
                <w:bCs/>
                <w:sz w:val="24"/>
                <w:szCs w:val="24"/>
              </w:rPr>
              <w:instrText xml:space="preserve"> HYPERLINK \l "_bookmark2" </w:instrText>
            </w:r>
            <w:r w:rsidRPr="00F64915">
              <w:rPr>
                <w:b/>
                <w:bCs/>
                <w:sz w:val="24"/>
                <w:szCs w:val="24"/>
              </w:rPr>
              <w:fldChar w:fldCharType="separate"/>
            </w:r>
            <w:r w:rsidRPr="00F64915">
              <w:rPr>
                <w:b/>
                <w:bCs/>
                <w:sz w:val="24"/>
                <w:szCs w:val="24"/>
              </w:rPr>
              <w:t>Year End Procedures</w:t>
            </w:r>
            <w:r w:rsidRPr="00F64915">
              <w:rPr>
                <w:b/>
                <w:bCs/>
                <w:sz w:val="24"/>
                <w:szCs w:val="24"/>
              </w:rPr>
              <w:fldChar w:fldCharType="end"/>
            </w:r>
            <w:bookmarkStart w:id="52" w:name="YearEndProcedure"/>
            <w:bookmarkEnd w:id="52"/>
          </w:p>
        </w:tc>
        <w:tc>
          <w:tcPr>
            <w:tcW w:w="3548" w:type="dxa"/>
          </w:tcPr>
          <w:p w14:paraId="01DBF7E6" w14:textId="0134BCED" w:rsidR="00A95F87" w:rsidRPr="001A42AB" w:rsidRDefault="00EF4602" w:rsidP="00A95F87">
            <w:pPr>
              <w:pStyle w:val="TableParagraph"/>
              <w:ind w:left="0"/>
              <w:rPr>
                <w:b/>
                <w:bCs/>
                <w:sz w:val="24"/>
                <w:szCs w:val="24"/>
              </w:rPr>
            </w:pPr>
            <w:r>
              <w:rPr>
                <w:b/>
                <w:bCs/>
                <w:sz w:val="24"/>
                <w:szCs w:val="24"/>
              </w:rPr>
              <w:t xml:space="preserve"> </w:t>
            </w:r>
            <w:r w:rsidR="00A95F87" w:rsidRPr="001A42AB">
              <w:rPr>
                <w:b/>
                <w:bCs/>
                <w:sz w:val="24"/>
                <w:szCs w:val="24"/>
              </w:rPr>
              <w:t xml:space="preserve">POLICY </w:t>
            </w:r>
            <w:r w:rsidR="00A95F87">
              <w:rPr>
                <w:b/>
                <w:bCs/>
                <w:sz w:val="24"/>
                <w:szCs w:val="24"/>
              </w:rPr>
              <w:t>SECTION</w:t>
            </w:r>
            <w:r w:rsidR="00A95F87" w:rsidRPr="001A42AB">
              <w:rPr>
                <w:b/>
                <w:bCs/>
                <w:sz w:val="24"/>
                <w:szCs w:val="24"/>
              </w:rPr>
              <w:t>:</w:t>
            </w:r>
          </w:p>
          <w:p w14:paraId="30D607B2" w14:textId="5F407BC7" w:rsidR="00334A8F" w:rsidRPr="00F64915" w:rsidRDefault="00EF4602" w:rsidP="001A42AB">
            <w:pPr>
              <w:rPr>
                <w:b/>
                <w:bCs/>
                <w:sz w:val="24"/>
                <w:szCs w:val="24"/>
              </w:rPr>
            </w:pPr>
            <w:r>
              <w:rPr>
                <w:b/>
                <w:bCs/>
                <w:sz w:val="24"/>
                <w:szCs w:val="24"/>
              </w:rPr>
              <w:t xml:space="preserve"> </w:t>
            </w:r>
            <w:r w:rsidR="003A69EE" w:rsidRPr="00F64915">
              <w:rPr>
                <w:b/>
                <w:bCs/>
                <w:sz w:val="24"/>
                <w:szCs w:val="24"/>
              </w:rPr>
              <w:t>FG-YEAR</w:t>
            </w:r>
          </w:p>
        </w:tc>
      </w:tr>
      <w:tr w:rsidR="00334A8F" w:rsidRPr="00AD2145" w14:paraId="0D4C6E56" w14:textId="77777777">
        <w:trPr>
          <w:trHeight w:hRule="exact" w:val="665"/>
        </w:trPr>
        <w:tc>
          <w:tcPr>
            <w:tcW w:w="5804" w:type="dxa"/>
          </w:tcPr>
          <w:p w14:paraId="667D22BD" w14:textId="77777777" w:rsidR="00334A8F" w:rsidRPr="001A42AB" w:rsidRDefault="003A69EE" w:rsidP="001A42AB">
            <w:pPr>
              <w:rPr>
                <w:b/>
                <w:bCs/>
                <w:sz w:val="24"/>
                <w:szCs w:val="24"/>
              </w:rPr>
            </w:pPr>
            <w:r w:rsidRPr="001A42AB">
              <w:rPr>
                <w:b/>
                <w:bCs/>
                <w:sz w:val="24"/>
                <w:szCs w:val="24"/>
              </w:rPr>
              <w:t>DEPARTMENT:</w:t>
            </w:r>
          </w:p>
          <w:p w14:paraId="69AA8E11" w14:textId="77777777" w:rsidR="00334A8F" w:rsidRPr="001A42AB" w:rsidRDefault="003A69EE" w:rsidP="001A42AB">
            <w:pPr>
              <w:rPr>
                <w:b/>
                <w:bCs/>
                <w:sz w:val="24"/>
                <w:szCs w:val="24"/>
              </w:rPr>
            </w:pPr>
            <w:r w:rsidRPr="001A42AB">
              <w:rPr>
                <w:b/>
                <w:bCs/>
                <w:sz w:val="24"/>
                <w:szCs w:val="24"/>
              </w:rPr>
              <w:t>Finance</w:t>
            </w:r>
          </w:p>
        </w:tc>
        <w:tc>
          <w:tcPr>
            <w:tcW w:w="3548" w:type="dxa"/>
          </w:tcPr>
          <w:p w14:paraId="4014ACFD" w14:textId="47D97D86" w:rsidR="00334A8F" w:rsidRPr="001A42AB" w:rsidRDefault="00EF4602" w:rsidP="001A42AB">
            <w:pPr>
              <w:rPr>
                <w:b/>
                <w:bCs/>
                <w:sz w:val="24"/>
                <w:szCs w:val="24"/>
              </w:rPr>
            </w:pPr>
            <w:r>
              <w:rPr>
                <w:b/>
                <w:bCs/>
                <w:sz w:val="24"/>
                <w:szCs w:val="24"/>
              </w:rPr>
              <w:t xml:space="preserve"> </w:t>
            </w:r>
            <w:r w:rsidR="003A69EE" w:rsidRPr="001A42AB">
              <w:rPr>
                <w:b/>
                <w:bCs/>
                <w:sz w:val="24"/>
                <w:szCs w:val="24"/>
              </w:rPr>
              <w:t>EFFECTIVE DATE:</w:t>
            </w:r>
          </w:p>
          <w:p w14:paraId="4F19011C" w14:textId="7DB16920" w:rsidR="00F7123D" w:rsidRPr="001A42AB" w:rsidRDefault="00EF4602" w:rsidP="001A42AB">
            <w:pPr>
              <w:rPr>
                <w:b/>
                <w:bCs/>
                <w:sz w:val="24"/>
                <w:szCs w:val="24"/>
              </w:rPr>
            </w:pPr>
            <w:r>
              <w:rPr>
                <w:b/>
                <w:bCs/>
                <w:sz w:val="24"/>
                <w:szCs w:val="24"/>
              </w:rPr>
              <w:t xml:space="preserve"> </w:t>
            </w:r>
            <w:r w:rsidR="00F7123D" w:rsidRPr="001A42AB">
              <w:rPr>
                <w:b/>
                <w:bCs/>
                <w:sz w:val="24"/>
                <w:szCs w:val="24"/>
              </w:rPr>
              <w:t>7/1/22</w:t>
            </w:r>
          </w:p>
        </w:tc>
      </w:tr>
      <w:tr w:rsidR="00334A8F" w:rsidRPr="00AD2145" w14:paraId="6658DF0E" w14:textId="77777777">
        <w:trPr>
          <w:trHeight w:hRule="exact" w:val="576"/>
        </w:trPr>
        <w:tc>
          <w:tcPr>
            <w:tcW w:w="5804" w:type="dxa"/>
          </w:tcPr>
          <w:p w14:paraId="48318094" w14:textId="20ACB549" w:rsidR="00334A8F" w:rsidRPr="001A42AB" w:rsidRDefault="00D70B59" w:rsidP="001A42AB">
            <w:pPr>
              <w:rPr>
                <w:b/>
                <w:bCs/>
                <w:sz w:val="24"/>
                <w:szCs w:val="24"/>
              </w:rPr>
            </w:pPr>
            <w:r>
              <w:rPr>
                <w:b/>
                <w:bCs/>
                <w:sz w:val="24"/>
                <w:szCs w:val="24"/>
              </w:rPr>
              <w:t xml:space="preserve">ORIGINAL BOARD </w:t>
            </w:r>
            <w:r w:rsidRPr="001A42AB">
              <w:rPr>
                <w:b/>
                <w:bCs/>
                <w:sz w:val="24"/>
                <w:szCs w:val="24"/>
              </w:rPr>
              <w:t>APPROVAL</w:t>
            </w:r>
            <w:r>
              <w:rPr>
                <w:b/>
                <w:bCs/>
                <w:sz w:val="24"/>
                <w:szCs w:val="24"/>
              </w:rPr>
              <w:t xml:space="preserve"> </w:t>
            </w:r>
            <w:r w:rsidRPr="001A42AB">
              <w:rPr>
                <w:b/>
                <w:bCs/>
                <w:sz w:val="24"/>
                <w:szCs w:val="24"/>
              </w:rPr>
              <w:t>DATE</w:t>
            </w:r>
            <w:r>
              <w:rPr>
                <w:b/>
                <w:bCs/>
                <w:spacing w:val="-6"/>
                <w:sz w:val="24"/>
                <w:szCs w:val="24"/>
              </w:rPr>
              <w:t>:</w:t>
            </w:r>
          </w:p>
        </w:tc>
        <w:tc>
          <w:tcPr>
            <w:tcW w:w="3548" w:type="dxa"/>
          </w:tcPr>
          <w:p w14:paraId="2E1E9578" w14:textId="1A1ADC99" w:rsidR="00334A8F" w:rsidRPr="001A42AB" w:rsidRDefault="00EF4602" w:rsidP="001A42AB">
            <w:pPr>
              <w:rPr>
                <w:b/>
                <w:bCs/>
                <w:sz w:val="24"/>
                <w:szCs w:val="24"/>
              </w:rPr>
            </w:pPr>
            <w:r>
              <w:rPr>
                <w:b/>
                <w:bCs/>
                <w:sz w:val="24"/>
                <w:szCs w:val="24"/>
              </w:rPr>
              <w:t xml:space="preserve"> </w:t>
            </w:r>
            <w:r w:rsidR="003A69EE" w:rsidRPr="001A42AB">
              <w:rPr>
                <w:b/>
                <w:bCs/>
                <w:sz w:val="24"/>
                <w:szCs w:val="24"/>
              </w:rPr>
              <w:t>REVISION DATE:</w:t>
            </w:r>
          </w:p>
        </w:tc>
      </w:tr>
    </w:tbl>
    <w:p w14:paraId="7A71FA58" w14:textId="77777777" w:rsidR="00334A8F" w:rsidRPr="00AD2145" w:rsidRDefault="00334A8F">
      <w:pPr>
        <w:pStyle w:val="BodyText"/>
        <w:spacing w:before="5"/>
        <w:rPr>
          <w:sz w:val="15"/>
        </w:rPr>
      </w:pPr>
    </w:p>
    <w:p w14:paraId="019DEF25" w14:textId="77777777" w:rsidR="00334A8F" w:rsidRPr="00AD2145" w:rsidRDefault="003A69EE" w:rsidP="00EB02FC">
      <w:pPr>
        <w:pStyle w:val="BodyText"/>
        <w:spacing w:before="90" w:after="240"/>
        <w:ind w:left="140"/>
        <w:jc w:val="both"/>
      </w:pPr>
      <w:r w:rsidRPr="00AD2145">
        <w:rPr>
          <w:u w:val="single"/>
        </w:rPr>
        <w:t>ANNUAL BUDGET CARRYFORWARDS</w:t>
      </w:r>
    </w:p>
    <w:p w14:paraId="0AFAA77D" w14:textId="24AEB219" w:rsidR="00FD446A" w:rsidRDefault="00FD446A">
      <w:pPr>
        <w:pStyle w:val="BodyText"/>
        <w:spacing w:before="2"/>
        <w:ind w:left="140" w:right="136"/>
        <w:jc w:val="both"/>
      </w:pPr>
      <w:r w:rsidRPr="00DC275C">
        <w:rPr>
          <w:bCs/>
        </w:rPr>
        <w:t>THE COALITION’S fiscal year is July 1 through June 30 of each year.</w:t>
      </w:r>
    </w:p>
    <w:p w14:paraId="5AC560A0" w14:textId="77777777" w:rsidR="00FD446A" w:rsidRDefault="00FD446A">
      <w:pPr>
        <w:pStyle w:val="BodyText"/>
        <w:spacing w:before="2"/>
        <w:ind w:left="140" w:right="136"/>
        <w:jc w:val="both"/>
      </w:pPr>
    </w:p>
    <w:p w14:paraId="22EC0495" w14:textId="5CDE6494" w:rsidR="00334A8F" w:rsidRPr="00AD2145" w:rsidRDefault="003A69EE">
      <w:pPr>
        <w:pStyle w:val="BodyText"/>
        <w:spacing w:before="2"/>
        <w:ind w:left="140" w:right="136"/>
        <w:jc w:val="both"/>
      </w:pPr>
      <w:r w:rsidRPr="00AD2145">
        <w:t>Each fiscal year</w:t>
      </w:r>
      <w:r w:rsidRPr="00AD2145">
        <w:rPr>
          <w:rFonts w:ascii="Cambria Math" w:hAnsi="Cambria Math"/>
        </w:rPr>
        <w:t>‐</w:t>
      </w:r>
      <w:r w:rsidRPr="00AD2145">
        <w:t xml:space="preserve">end (June 30), the </w:t>
      </w:r>
      <w:r w:rsidR="005E2717">
        <w:t>Director of Finance</w:t>
      </w:r>
      <w:r w:rsidRPr="00AD2145">
        <w:t xml:space="preserve"> must review </w:t>
      </w:r>
      <w:r w:rsidR="00453D2D">
        <w:t xml:space="preserve">with the accounting team </w:t>
      </w:r>
      <w:r w:rsidRPr="00AD2145">
        <w:t>the status of reimbursement requests</w:t>
      </w:r>
      <w:r w:rsidRPr="00AD2145">
        <w:rPr>
          <w:spacing w:val="-9"/>
        </w:rPr>
        <w:t xml:space="preserve"> </w:t>
      </w:r>
      <w:r w:rsidRPr="00AD2145">
        <w:t>and</w:t>
      </w:r>
      <w:r w:rsidRPr="00AD2145">
        <w:rPr>
          <w:spacing w:val="-7"/>
        </w:rPr>
        <w:t xml:space="preserve"> </w:t>
      </w:r>
      <w:r w:rsidRPr="00AD2145">
        <w:t>calculate</w:t>
      </w:r>
      <w:r w:rsidRPr="00AD2145">
        <w:rPr>
          <w:spacing w:val="-10"/>
        </w:rPr>
        <w:t xml:space="preserve"> </w:t>
      </w:r>
      <w:r w:rsidRPr="00AD2145">
        <w:t>any</w:t>
      </w:r>
      <w:r w:rsidRPr="00AD2145">
        <w:rPr>
          <w:spacing w:val="-11"/>
        </w:rPr>
        <w:t xml:space="preserve"> </w:t>
      </w:r>
      <w:r w:rsidRPr="00AD2145">
        <w:t>required</w:t>
      </w:r>
      <w:r w:rsidRPr="00AD2145">
        <w:rPr>
          <w:spacing w:val="-7"/>
        </w:rPr>
        <w:t xml:space="preserve"> </w:t>
      </w:r>
      <w:r w:rsidRPr="00AD2145">
        <w:t>revenue</w:t>
      </w:r>
      <w:r w:rsidRPr="00AD2145">
        <w:rPr>
          <w:spacing w:val="-10"/>
        </w:rPr>
        <w:t xml:space="preserve"> </w:t>
      </w:r>
      <w:r w:rsidRPr="00AD2145">
        <w:t>accruals.</w:t>
      </w:r>
      <w:r w:rsidRPr="00AD2145">
        <w:rPr>
          <w:spacing w:val="-9"/>
        </w:rPr>
        <w:t xml:space="preserve"> </w:t>
      </w:r>
      <w:r w:rsidRPr="00AD2145">
        <w:t>For</w:t>
      </w:r>
      <w:r w:rsidRPr="00AD2145">
        <w:rPr>
          <w:spacing w:val="-8"/>
        </w:rPr>
        <w:t xml:space="preserve"> </w:t>
      </w:r>
      <w:r w:rsidRPr="00AD2145">
        <w:t>grant</w:t>
      </w:r>
      <w:r w:rsidRPr="00AD2145">
        <w:rPr>
          <w:spacing w:val="-9"/>
        </w:rPr>
        <w:t xml:space="preserve"> </w:t>
      </w:r>
      <w:r w:rsidRPr="00AD2145">
        <w:t>eligible</w:t>
      </w:r>
      <w:r w:rsidRPr="00AD2145">
        <w:rPr>
          <w:spacing w:val="-10"/>
        </w:rPr>
        <w:t xml:space="preserve"> </w:t>
      </w:r>
      <w:r w:rsidRPr="00AD2145">
        <w:t>expenditures</w:t>
      </w:r>
      <w:r w:rsidRPr="00AD2145">
        <w:rPr>
          <w:spacing w:val="-9"/>
        </w:rPr>
        <w:t xml:space="preserve"> </w:t>
      </w:r>
      <w:r w:rsidRPr="00AD2145">
        <w:t>for</w:t>
      </w:r>
      <w:r w:rsidRPr="00AD2145">
        <w:rPr>
          <w:spacing w:val="-9"/>
        </w:rPr>
        <w:t xml:space="preserve"> </w:t>
      </w:r>
      <w:r w:rsidRPr="00AD2145">
        <w:t>which</w:t>
      </w:r>
      <w:r w:rsidRPr="00AD2145">
        <w:rPr>
          <w:spacing w:val="-10"/>
        </w:rPr>
        <w:t xml:space="preserve"> </w:t>
      </w:r>
      <w:r w:rsidRPr="00AD2145">
        <w:t xml:space="preserve">the corresponding revenue has not yet been received, a revenue accrual must be recorded within the Finance System. When the reimbursement is </w:t>
      </w:r>
      <w:r w:rsidR="002C6364" w:rsidRPr="00AD2145">
        <w:t>received</w:t>
      </w:r>
      <w:r w:rsidRPr="00AD2145">
        <w:t xml:space="preserve">, the accrual will be satisfied via Finance action. (When the revenue is received, it is necessary for the </w:t>
      </w:r>
      <w:r w:rsidR="00F17D4D" w:rsidRPr="00AD2145">
        <w:t>Chief Executive Officer</w:t>
      </w:r>
      <w:r w:rsidRPr="00AD2145">
        <w:t xml:space="preserve"> </w:t>
      </w:r>
      <w:r w:rsidR="00453D2D">
        <w:t xml:space="preserve">and the accounting team </w:t>
      </w:r>
      <w:r w:rsidRPr="00AD2145">
        <w:t>to effectively communicate that the revenue received is an accrual from the previous fiscal year so that it is credited</w:t>
      </w:r>
      <w:r w:rsidRPr="00AD2145">
        <w:rPr>
          <w:spacing w:val="-12"/>
        </w:rPr>
        <w:t xml:space="preserve"> </w:t>
      </w:r>
      <w:r w:rsidRPr="00AD2145">
        <w:t>appropriately).</w:t>
      </w:r>
    </w:p>
    <w:p w14:paraId="53788D10" w14:textId="77777777" w:rsidR="00334A8F" w:rsidRPr="00AD2145" w:rsidRDefault="00334A8F">
      <w:pPr>
        <w:pStyle w:val="BodyText"/>
      </w:pPr>
    </w:p>
    <w:p w14:paraId="52C88859" w14:textId="42617D37" w:rsidR="00334A8F" w:rsidRDefault="003A69EE">
      <w:pPr>
        <w:pStyle w:val="BodyText"/>
        <w:spacing w:line="276" w:lineRule="exact"/>
        <w:ind w:left="140" w:right="131"/>
        <w:jc w:val="both"/>
      </w:pPr>
      <w:r w:rsidRPr="00AD2145">
        <w:t xml:space="preserve">The </w:t>
      </w:r>
      <w:r w:rsidR="005E2717">
        <w:t>Director of Finance</w:t>
      </w:r>
      <w:r w:rsidR="005E2717" w:rsidRPr="00AD2145">
        <w:t xml:space="preserve"> </w:t>
      </w:r>
      <w:r w:rsidR="00D45C2C">
        <w:t xml:space="preserve">and accounting team </w:t>
      </w:r>
      <w:r w:rsidRPr="00AD2145">
        <w:t>should report any expected revenue amounts for grant expenditures made prior to June 30 but for which the revenue might not be received by the close of 13</w:t>
      </w:r>
      <w:proofErr w:type="spellStart"/>
      <w:proofErr w:type="gramStart"/>
      <w:r w:rsidRPr="00AD2145">
        <w:rPr>
          <w:position w:val="9"/>
          <w:sz w:val="16"/>
        </w:rPr>
        <w:t>th</w:t>
      </w:r>
      <w:proofErr w:type="spellEnd"/>
      <w:r w:rsidRPr="00AD2145">
        <w:rPr>
          <w:position w:val="9"/>
          <w:sz w:val="16"/>
        </w:rPr>
        <w:t xml:space="preserve"> </w:t>
      </w:r>
      <w:r w:rsidR="004040C0">
        <w:rPr>
          <w:position w:val="9"/>
          <w:sz w:val="16"/>
        </w:rPr>
        <w:t xml:space="preserve"> </w:t>
      </w:r>
      <w:r w:rsidRPr="00AD2145">
        <w:t>period</w:t>
      </w:r>
      <w:proofErr w:type="gramEnd"/>
      <w:r w:rsidRPr="00AD2145">
        <w:t xml:space="preserve"> (July 31). Any applicable period ending June 30th invoices that may be paid in 13</w:t>
      </w:r>
      <w:proofErr w:type="spellStart"/>
      <w:proofErr w:type="gramStart"/>
      <w:r w:rsidRPr="004040C0">
        <w:rPr>
          <w:position w:val="9"/>
          <w:sz w:val="16"/>
          <w:vertAlign w:val="superscript"/>
        </w:rPr>
        <w:t>th</w:t>
      </w:r>
      <w:proofErr w:type="spellEnd"/>
      <w:r w:rsidR="004040C0">
        <w:rPr>
          <w:position w:val="9"/>
          <w:sz w:val="16"/>
        </w:rPr>
        <w:t xml:space="preserve"> </w:t>
      </w:r>
      <w:r w:rsidRPr="00AD2145">
        <w:rPr>
          <w:position w:val="9"/>
          <w:sz w:val="16"/>
        </w:rPr>
        <w:t xml:space="preserve"> </w:t>
      </w:r>
      <w:r w:rsidRPr="00AD2145">
        <w:t>period</w:t>
      </w:r>
      <w:proofErr w:type="gramEnd"/>
      <w:r w:rsidRPr="00AD2145">
        <w:t xml:space="preserve"> (July) must be considered.</w:t>
      </w:r>
    </w:p>
    <w:p w14:paraId="7223A548" w14:textId="77777777" w:rsidR="00334A8F" w:rsidRDefault="00334A8F">
      <w:pPr>
        <w:pStyle w:val="BodyText"/>
        <w:rPr>
          <w:sz w:val="26"/>
        </w:rPr>
      </w:pPr>
    </w:p>
    <w:p w14:paraId="5C88AB06" w14:textId="77777777" w:rsidR="00334A8F" w:rsidRDefault="00334A8F">
      <w:pPr>
        <w:pStyle w:val="BodyText"/>
        <w:spacing w:before="8"/>
        <w:rPr>
          <w:sz w:val="21"/>
        </w:rPr>
      </w:pPr>
    </w:p>
    <w:p w14:paraId="5356E216" w14:textId="77777777" w:rsidR="00334A8F" w:rsidRPr="00AD2145" w:rsidRDefault="00334A8F">
      <w:pPr>
        <w:pStyle w:val="BodyText"/>
      </w:pPr>
    </w:p>
    <w:p w14:paraId="36DAB0BC" w14:textId="48A58450" w:rsidR="00E97AA9" w:rsidRDefault="00E97AA9" w:rsidP="004711E2">
      <w:pPr>
        <w:pStyle w:val="BodyText"/>
        <w:numPr>
          <w:ilvl w:val="0"/>
          <w:numId w:val="18"/>
        </w:numPr>
        <w:ind w:right="140"/>
        <w:jc w:val="both"/>
        <w:rPr>
          <w:rFonts w:ascii="Arial"/>
        </w:rPr>
      </w:pPr>
    </w:p>
    <w:p w14:paraId="3A562971" w14:textId="77777777" w:rsidR="00C954DB" w:rsidRPr="005E2717" w:rsidRDefault="00C954DB" w:rsidP="00EB02FC">
      <w:pPr>
        <w:pStyle w:val="BodyText"/>
        <w:spacing w:after="240"/>
        <w:ind w:left="140"/>
        <w:jc w:val="both"/>
      </w:pPr>
    </w:p>
    <w:p w14:paraId="2B5FB1E6" w14:textId="77777777" w:rsidR="00334A8F" w:rsidRPr="005E2717" w:rsidRDefault="00334A8F">
      <w:pPr>
        <w:pStyle w:val="BodyText"/>
        <w:spacing w:before="11"/>
        <w:rPr>
          <w:sz w:val="23"/>
        </w:rPr>
      </w:pPr>
    </w:p>
    <w:p w14:paraId="717C73C1" w14:textId="02059C4C" w:rsidR="00334A8F" w:rsidRDefault="00334A8F" w:rsidP="00AB6D80">
      <w:pPr>
        <w:pStyle w:val="BodyText"/>
        <w:ind w:left="140" w:right="140"/>
        <w:jc w:val="both"/>
        <w:rPr>
          <w:rFonts w:ascii="Arial"/>
        </w:rPr>
      </w:pPr>
      <w:bookmarkStart w:id="53" w:name="_bookmark38"/>
      <w:bookmarkEnd w:id="53"/>
    </w:p>
    <w:sectPr w:rsidR="00334A8F" w:rsidSect="004D3E24">
      <w:pgSz w:w="12240" w:h="15840"/>
      <w:pgMar w:top="1440" w:right="1440" w:bottom="1440" w:left="144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8803" w14:textId="77777777" w:rsidR="0079302B" w:rsidRDefault="0079302B">
      <w:r>
        <w:separator/>
      </w:r>
    </w:p>
  </w:endnote>
  <w:endnote w:type="continuationSeparator" w:id="0">
    <w:p w14:paraId="4AE31F4D" w14:textId="77777777" w:rsidR="0079302B" w:rsidRDefault="0079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B6B6" w14:textId="77777777" w:rsidR="00391D46" w:rsidRDefault="0039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B800" w14:textId="77777777" w:rsidR="00391D46" w:rsidRDefault="0039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8CD5" w14:textId="77777777" w:rsidR="00391D46" w:rsidRDefault="00391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0A4B" w14:textId="77777777" w:rsidR="003F501D" w:rsidRDefault="003F501D">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F0364C5" wp14:editId="503DB38E">
              <wp:simplePos x="0" y="0"/>
              <wp:positionH relativeFrom="page">
                <wp:posOffset>1125220</wp:posOffset>
              </wp:positionH>
              <wp:positionV relativeFrom="page">
                <wp:posOffset>9236710</wp:posOffset>
              </wp:positionV>
              <wp:extent cx="5523865" cy="0"/>
              <wp:effectExtent l="10795" t="6985" r="8890" b="12065"/>
              <wp:wrapNone/>
              <wp:docPr id="8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D23D7" id="Line 8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27.3pt" to="523.55pt,7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" strokecolor="#d9d9d9"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6A1E2E31" wp14:editId="22DF0550">
              <wp:simplePos x="0" y="0"/>
              <wp:positionH relativeFrom="page">
                <wp:posOffset>6110605</wp:posOffset>
              </wp:positionH>
              <wp:positionV relativeFrom="page">
                <wp:posOffset>9241790</wp:posOffset>
              </wp:positionV>
              <wp:extent cx="546100" cy="194310"/>
              <wp:effectExtent l="0" t="2540" r="1270" b="3175"/>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B9E8" w14:textId="73D59048" w:rsidR="003F501D" w:rsidRDefault="003F501D" w:rsidP="00F46EDD">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E2E31" id="_x0000_t202" coordsize="21600,21600" o:spt="202" path="m,l,21600r21600,l21600,xe">
              <v:stroke joinstyle="miter"/>
              <v:path gradientshapeok="t" o:connecttype="rect"/>
            </v:shapetype>
            <v:shape id="Text Box 85" o:spid="_x0000_s1026" type="#_x0000_t202" style="position:absolute;margin-left:481.15pt;margin-top:727.7pt;width:4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" filled="f" stroked="f">
              <v:textbox inset="0,0,0,0">
                <w:txbxContent>
                  <w:p w14:paraId="6EA1B9E8" w14:textId="73D59048" w:rsidR="003F501D" w:rsidRDefault="003F501D" w:rsidP="00F46EDD">
                    <w:pPr>
                      <w:pStyle w:val="BodyText"/>
                      <w:spacing w:before="1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DEEF" w14:textId="6BAA065A" w:rsidR="003F501D" w:rsidRPr="00971BE7" w:rsidRDefault="003F501D" w:rsidP="00971BE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436C" w14:textId="77777777" w:rsidR="003F501D" w:rsidRPr="00971BE7" w:rsidRDefault="003F501D" w:rsidP="00971BE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CA8D" w14:textId="77777777" w:rsidR="0079302B" w:rsidRDefault="0079302B">
      <w:r>
        <w:separator/>
      </w:r>
    </w:p>
  </w:footnote>
  <w:footnote w:type="continuationSeparator" w:id="0">
    <w:p w14:paraId="733880E3" w14:textId="77777777" w:rsidR="0079302B" w:rsidRDefault="0079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7223" w14:textId="77777777" w:rsidR="00391D46" w:rsidRDefault="0039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78194"/>
      <w:docPartObj>
        <w:docPartGallery w:val="Watermarks"/>
        <w:docPartUnique/>
      </w:docPartObj>
    </w:sdtPr>
    <w:sdtEndPr/>
    <w:sdtContent>
      <w:p w14:paraId="646328B9" w14:textId="763DCB95" w:rsidR="00391D46" w:rsidRDefault="00AB1F07">
        <w:pPr>
          <w:pStyle w:val="Header"/>
        </w:pPr>
        <w:r>
          <w:rPr>
            <w:noProof/>
          </w:rPr>
          <w:pict w14:anchorId="42EDB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93D2" w14:textId="77777777" w:rsidR="00391D46" w:rsidRDefault="0039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986"/>
    <w:multiLevelType w:val="hybridMultilevel"/>
    <w:tmpl w:val="BEA40AE6"/>
    <w:lvl w:ilvl="0" w:tplc="629A3BAA">
      <w:numFmt w:val="bullet"/>
      <w:lvlText w:val=""/>
      <w:lvlJc w:val="left"/>
      <w:pPr>
        <w:ind w:left="860" w:hanging="360"/>
      </w:pPr>
      <w:rPr>
        <w:rFonts w:ascii="Symbol" w:eastAsia="Symbol" w:hAnsi="Symbol" w:cs="Symbol" w:hint="default"/>
        <w:w w:val="100"/>
        <w:sz w:val="24"/>
        <w:szCs w:val="24"/>
      </w:rPr>
    </w:lvl>
    <w:lvl w:ilvl="1" w:tplc="56B858EE">
      <w:numFmt w:val="bullet"/>
      <w:lvlText w:val="•"/>
      <w:lvlJc w:val="left"/>
      <w:pPr>
        <w:ind w:left="1738" w:hanging="360"/>
      </w:pPr>
      <w:rPr>
        <w:rFonts w:hint="default"/>
      </w:rPr>
    </w:lvl>
    <w:lvl w:ilvl="2" w:tplc="3A88C19A">
      <w:numFmt w:val="bullet"/>
      <w:lvlText w:val="•"/>
      <w:lvlJc w:val="left"/>
      <w:pPr>
        <w:ind w:left="2616" w:hanging="360"/>
      </w:pPr>
      <w:rPr>
        <w:rFonts w:hint="default"/>
      </w:rPr>
    </w:lvl>
    <w:lvl w:ilvl="3" w:tplc="C4380B9C">
      <w:numFmt w:val="bullet"/>
      <w:lvlText w:val="•"/>
      <w:lvlJc w:val="left"/>
      <w:pPr>
        <w:ind w:left="3494" w:hanging="360"/>
      </w:pPr>
      <w:rPr>
        <w:rFonts w:hint="default"/>
      </w:rPr>
    </w:lvl>
    <w:lvl w:ilvl="4" w:tplc="DA2EAD36">
      <w:numFmt w:val="bullet"/>
      <w:lvlText w:val="•"/>
      <w:lvlJc w:val="left"/>
      <w:pPr>
        <w:ind w:left="4372" w:hanging="360"/>
      </w:pPr>
      <w:rPr>
        <w:rFonts w:hint="default"/>
      </w:rPr>
    </w:lvl>
    <w:lvl w:ilvl="5" w:tplc="86F032EE">
      <w:numFmt w:val="bullet"/>
      <w:lvlText w:val="•"/>
      <w:lvlJc w:val="left"/>
      <w:pPr>
        <w:ind w:left="5250" w:hanging="360"/>
      </w:pPr>
      <w:rPr>
        <w:rFonts w:hint="default"/>
      </w:rPr>
    </w:lvl>
    <w:lvl w:ilvl="6" w:tplc="33743A48">
      <w:numFmt w:val="bullet"/>
      <w:lvlText w:val="•"/>
      <w:lvlJc w:val="left"/>
      <w:pPr>
        <w:ind w:left="6128" w:hanging="360"/>
      </w:pPr>
      <w:rPr>
        <w:rFonts w:hint="default"/>
      </w:rPr>
    </w:lvl>
    <w:lvl w:ilvl="7" w:tplc="6A1ACAF4">
      <w:numFmt w:val="bullet"/>
      <w:lvlText w:val="•"/>
      <w:lvlJc w:val="left"/>
      <w:pPr>
        <w:ind w:left="7006" w:hanging="360"/>
      </w:pPr>
      <w:rPr>
        <w:rFonts w:hint="default"/>
      </w:rPr>
    </w:lvl>
    <w:lvl w:ilvl="8" w:tplc="88A24C34">
      <w:numFmt w:val="bullet"/>
      <w:lvlText w:val="•"/>
      <w:lvlJc w:val="left"/>
      <w:pPr>
        <w:ind w:left="7884" w:hanging="360"/>
      </w:pPr>
      <w:rPr>
        <w:rFonts w:hint="default"/>
      </w:rPr>
    </w:lvl>
  </w:abstractNum>
  <w:abstractNum w:abstractNumId="1" w15:restartNumberingAfterBreak="0">
    <w:nsid w:val="01AF5113"/>
    <w:multiLevelType w:val="hybridMultilevel"/>
    <w:tmpl w:val="391C48D8"/>
    <w:lvl w:ilvl="0" w:tplc="1B642FC2">
      <w:numFmt w:val="bullet"/>
      <w:lvlText w:val=""/>
      <w:lvlJc w:val="left"/>
      <w:pPr>
        <w:ind w:left="823" w:hanging="360"/>
      </w:pPr>
      <w:rPr>
        <w:rFonts w:ascii="Symbol" w:eastAsia="Symbol" w:hAnsi="Symbol" w:cs="Symbol" w:hint="default"/>
        <w:w w:val="100"/>
        <w:sz w:val="24"/>
        <w:szCs w:val="24"/>
      </w:rPr>
    </w:lvl>
    <w:lvl w:ilvl="1" w:tplc="98381362">
      <w:numFmt w:val="bullet"/>
      <w:lvlText w:val="•"/>
      <w:lvlJc w:val="left"/>
      <w:pPr>
        <w:ind w:left="1150" w:hanging="360"/>
      </w:pPr>
      <w:rPr>
        <w:rFonts w:hint="default"/>
      </w:rPr>
    </w:lvl>
    <w:lvl w:ilvl="2" w:tplc="E7A89D68">
      <w:numFmt w:val="bullet"/>
      <w:lvlText w:val="•"/>
      <w:lvlJc w:val="left"/>
      <w:pPr>
        <w:ind w:left="1481" w:hanging="360"/>
      </w:pPr>
      <w:rPr>
        <w:rFonts w:hint="default"/>
      </w:rPr>
    </w:lvl>
    <w:lvl w:ilvl="3" w:tplc="365CE9EA">
      <w:numFmt w:val="bullet"/>
      <w:lvlText w:val="•"/>
      <w:lvlJc w:val="left"/>
      <w:pPr>
        <w:ind w:left="1812" w:hanging="360"/>
      </w:pPr>
      <w:rPr>
        <w:rFonts w:hint="default"/>
      </w:rPr>
    </w:lvl>
    <w:lvl w:ilvl="4" w:tplc="5792EE9A">
      <w:numFmt w:val="bullet"/>
      <w:lvlText w:val="•"/>
      <w:lvlJc w:val="left"/>
      <w:pPr>
        <w:ind w:left="2142" w:hanging="360"/>
      </w:pPr>
      <w:rPr>
        <w:rFonts w:hint="default"/>
      </w:rPr>
    </w:lvl>
    <w:lvl w:ilvl="5" w:tplc="417E12B6">
      <w:numFmt w:val="bullet"/>
      <w:lvlText w:val="•"/>
      <w:lvlJc w:val="left"/>
      <w:pPr>
        <w:ind w:left="2473" w:hanging="360"/>
      </w:pPr>
      <w:rPr>
        <w:rFonts w:hint="default"/>
      </w:rPr>
    </w:lvl>
    <w:lvl w:ilvl="6" w:tplc="0EBE112C">
      <w:numFmt w:val="bullet"/>
      <w:lvlText w:val="•"/>
      <w:lvlJc w:val="left"/>
      <w:pPr>
        <w:ind w:left="2803" w:hanging="360"/>
      </w:pPr>
      <w:rPr>
        <w:rFonts w:hint="default"/>
      </w:rPr>
    </w:lvl>
    <w:lvl w:ilvl="7" w:tplc="45367A1A">
      <w:numFmt w:val="bullet"/>
      <w:lvlText w:val="•"/>
      <w:lvlJc w:val="left"/>
      <w:pPr>
        <w:ind w:left="3134" w:hanging="360"/>
      </w:pPr>
      <w:rPr>
        <w:rFonts w:hint="default"/>
      </w:rPr>
    </w:lvl>
    <w:lvl w:ilvl="8" w:tplc="9DBEFE52">
      <w:numFmt w:val="bullet"/>
      <w:lvlText w:val="•"/>
      <w:lvlJc w:val="left"/>
      <w:pPr>
        <w:ind w:left="3465" w:hanging="360"/>
      </w:pPr>
      <w:rPr>
        <w:rFonts w:hint="default"/>
      </w:rPr>
    </w:lvl>
  </w:abstractNum>
  <w:abstractNum w:abstractNumId="2" w15:restartNumberingAfterBreak="0">
    <w:nsid w:val="03A45BDB"/>
    <w:multiLevelType w:val="hybridMultilevel"/>
    <w:tmpl w:val="76C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4BB2"/>
    <w:multiLevelType w:val="hybridMultilevel"/>
    <w:tmpl w:val="3A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4176"/>
    <w:multiLevelType w:val="hybridMultilevel"/>
    <w:tmpl w:val="F8D47578"/>
    <w:lvl w:ilvl="0" w:tplc="08DC1F36">
      <w:numFmt w:val="bullet"/>
      <w:lvlText w:val=""/>
      <w:lvlJc w:val="left"/>
      <w:pPr>
        <w:ind w:left="1220" w:hanging="360"/>
      </w:pPr>
      <w:rPr>
        <w:rFonts w:ascii="Symbol" w:eastAsia="Symbol" w:hAnsi="Symbol" w:cs="Symbol" w:hint="default"/>
        <w:w w:val="100"/>
        <w:sz w:val="24"/>
        <w:szCs w:val="24"/>
      </w:rPr>
    </w:lvl>
    <w:lvl w:ilvl="1" w:tplc="D60C2C74">
      <w:numFmt w:val="bullet"/>
      <w:lvlText w:val="•"/>
      <w:lvlJc w:val="left"/>
      <w:pPr>
        <w:ind w:left="1990" w:hanging="360"/>
      </w:pPr>
      <w:rPr>
        <w:rFonts w:hint="default"/>
      </w:rPr>
    </w:lvl>
    <w:lvl w:ilvl="2" w:tplc="DD3269B2">
      <w:numFmt w:val="bullet"/>
      <w:lvlText w:val="•"/>
      <w:lvlJc w:val="left"/>
      <w:pPr>
        <w:ind w:left="2760" w:hanging="360"/>
      </w:pPr>
      <w:rPr>
        <w:rFonts w:hint="default"/>
      </w:rPr>
    </w:lvl>
    <w:lvl w:ilvl="3" w:tplc="47643486">
      <w:numFmt w:val="bullet"/>
      <w:lvlText w:val="•"/>
      <w:lvlJc w:val="left"/>
      <w:pPr>
        <w:ind w:left="3530" w:hanging="360"/>
      </w:pPr>
      <w:rPr>
        <w:rFonts w:hint="default"/>
      </w:rPr>
    </w:lvl>
    <w:lvl w:ilvl="4" w:tplc="4AFCF922">
      <w:numFmt w:val="bullet"/>
      <w:lvlText w:val="•"/>
      <w:lvlJc w:val="left"/>
      <w:pPr>
        <w:ind w:left="4300" w:hanging="360"/>
      </w:pPr>
      <w:rPr>
        <w:rFonts w:hint="default"/>
      </w:rPr>
    </w:lvl>
    <w:lvl w:ilvl="5" w:tplc="2B84AF82">
      <w:numFmt w:val="bullet"/>
      <w:lvlText w:val="•"/>
      <w:lvlJc w:val="left"/>
      <w:pPr>
        <w:ind w:left="5070" w:hanging="360"/>
      </w:pPr>
      <w:rPr>
        <w:rFonts w:hint="default"/>
      </w:rPr>
    </w:lvl>
    <w:lvl w:ilvl="6" w:tplc="8C78428E">
      <w:numFmt w:val="bullet"/>
      <w:lvlText w:val="•"/>
      <w:lvlJc w:val="left"/>
      <w:pPr>
        <w:ind w:left="5840" w:hanging="360"/>
      </w:pPr>
      <w:rPr>
        <w:rFonts w:hint="default"/>
      </w:rPr>
    </w:lvl>
    <w:lvl w:ilvl="7" w:tplc="ADFE96CE">
      <w:numFmt w:val="bullet"/>
      <w:lvlText w:val="•"/>
      <w:lvlJc w:val="left"/>
      <w:pPr>
        <w:ind w:left="6610" w:hanging="360"/>
      </w:pPr>
      <w:rPr>
        <w:rFonts w:hint="default"/>
      </w:rPr>
    </w:lvl>
    <w:lvl w:ilvl="8" w:tplc="FEEC6B12">
      <w:numFmt w:val="bullet"/>
      <w:lvlText w:val="•"/>
      <w:lvlJc w:val="left"/>
      <w:pPr>
        <w:ind w:left="7380" w:hanging="360"/>
      </w:pPr>
      <w:rPr>
        <w:rFonts w:hint="default"/>
      </w:rPr>
    </w:lvl>
  </w:abstractNum>
  <w:abstractNum w:abstractNumId="5" w15:restartNumberingAfterBreak="0">
    <w:nsid w:val="05D2786F"/>
    <w:multiLevelType w:val="hybridMultilevel"/>
    <w:tmpl w:val="077683B6"/>
    <w:lvl w:ilvl="0" w:tplc="45A41ED6">
      <w:numFmt w:val="bullet"/>
      <w:lvlText w:val=""/>
      <w:lvlJc w:val="left"/>
      <w:pPr>
        <w:ind w:left="860" w:hanging="360"/>
      </w:pPr>
      <w:rPr>
        <w:rFonts w:ascii="Symbol" w:eastAsia="Symbol" w:hAnsi="Symbol" w:cs="Symbol" w:hint="default"/>
        <w:w w:val="100"/>
        <w:sz w:val="24"/>
        <w:szCs w:val="24"/>
      </w:rPr>
    </w:lvl>
    <w:lvl w:ilvl="1" w:tplc="37E239B0">
      <w:numFmt w:val="bullet"/>
      <w:lvlText w:val="•"/>
      <w:lvlJc w:val="left"/>
      <w:pPr>
        <w:ind w:left="1666" w:hanging="360"/>
      </w:pPr>
      <w:rPr>
        <w:rFonts w:hint="default"/>
      </w:rPr>
    </w:lvl>
    <w:lvl w:ilvl="2" w:tplc="A1943D32">
      <w:numFmt w:val="bullet"/>
      <w:lvlText w:val="•"/>
      <w:lvlJc w:val="left"/>
      <w:pPr>
        <w:ind w:left="2472" w:hanging="360"/>
      </w:pPr>
      <w:rPr>
        <w:rFonts w:hint="default"/>
      </w:rPr>
    </w:lvl>
    <w:lvl w:ilvl="3" w:tplc="1B76E5E8">
      <w:numFmt w:val="bullet"/>
      <w:lvlText w:val="•"/>
      <w:lvlJc w:val="left"/>
      <w:pPr>
        <w:ind w:left="3278" w:hanging="360"/>
      </w:pPr>
      <w:rPr>
        <w:rFonts w:hint="default"/>
      </w:rPr>
    </w:lvl>
    <w:lvl w:ilvl="4" w:tplc="AF001CB8">
      <w:numFmt w:val="bullet"/>
      <w:lvlText w:val="•"/>
      <w:lvlJc w:val="left"/>
      <w:pPr>
        <w:ind w:left="4084" w:hanging="360"/>
      </w:pPr>
      <w:rPr>
        <w:rFonts w:hint="default"/>
      </w:rPr>
    </w:lvl>
    <w:lvl w:ilvl="5" w:tplc="1C66EFFE">
      <w:numFmt w:val="bullet"/>
      <w:lvlText w:val="•"/>
      <w:lvlJc w:val="left"/>
      <w:pPr>
        <w:ind w:left="4890" w:hanging="360"/>
      </w:pPr>
      <w:rPr>
        <w:rFonts w:hint="default"/>
      </w:rPr>
    </w:lvl>
    <w:lvl w:ilvl="6" w:tplc="AC20BC64">
      <w:numFmt w:val="bullet"/>
      <w:lvlText w:val="•"/>
      <w:lvlJc w:val="left"/>
      <w:pPr>
        <w:ind w:left="5696" w:hanging="360"/>
      </w:pPr>
      <w:rPr>
        <w:rFonts w:hint="default"/>
      </w:rPr>
    </w:lvl>
    <w:lvl w:ilvl="7" w:tplc="C9C41D76">
      <w:numFmt w:val="bullet"/>
      <w:lvlText w:val="•"/>
      <w:lvlJc w:val="left"/>
      <w:pPr>
        <w:ind w:left="6502" w:hanging="360"/>
      </w:pPr>
      <w:rPr>
        <w:rFonts w:hint="default"/>
      </w:rPr>
    </w:lvl>
    <w:lvl w:ilvl="8" w:tplc="95709038">
      <w:numFmt w:val="bullet"/>
      <w:lvlText w:val="•"/>
      <w:lvlJc w:val="left"/>
      <w:pPr>
        <w:ind w:left="7308" w:hanging="360"/>
      </w:pPr>
      <w:rPr>
        <w:rFonts w:hint="default"/>
      </w:rPr>
    </w:lvl>
  </w:abstractNum>
  <w:abstractNum w:abstractNumId="6" w15:restartNumberingAfterBreak="0">
    <w:nsid w:val="06AB7AF9"/>
    <w:multiLevelType w:val="hybridMultilevel"/>
    <w:tmpl w:val="07E2B8C4"/>
    <w:lvl w:ilvl="0" w:tplc="DFB25F32">
      <w:numFmt w:val="bullet"/>
      <w:lvlText w:val=""/>
      <w:lvlJc w:val="left"/>
      <w:pPr>
        <w:ind w:left="1940" w:hanging="360"/>
      </w:pPr>
      <w:rPr>
        <w:rFonts w:ascii="Symbol" w:eastAsia="Symbol" w:hAnsi="Symbol" w:cs="Symbol" w:hint="default"/>
        <w:w w:val="100"/>
        <w:sz w:val="24"/>
        <w:szCs w:val="24"/>
      </w:rPr>
    </w:lvl>
    <w:lvl w:ilvl="1" w:tplc="5C4E6FF2">
      <w:numFmt w:val="bullet"/>
      <w:lvlText w:val="•"/>
      <w:lvlJc w:val="left"/>
      <w:pPr>
        <w:ind w:left="2638" w:hanging="360"/>
      </w:pPr>
      <w:rPr>
        <w:rFonts w:hint="default"/>
      </w:rPr>
    </w:lvl>
    <w:lvl w:ilvl="2" w:tplc="2D509E5C">
      <w:numFmt w:val="bullet"/>
      <w:lvlText w:val="•"/>
      <w:lvlJc w:val="left"/>
      <w:pPr>
        <w:ind w:left="3336" w:hanging="360"/>
      </w:pPr>
      <w:rPr>
        <w:rFonts w:hint="default"/>
      </w:rPr>
    </w:lvl>
    <w:lvl w:ilvl="3" w:tplc="DF208402">
      <w:numFmt w:val="bullet"/>
      <w:lvlText w:val="•"/>
      <w:lvlJc w:val="left"/>
      <w:pPr>
        <w:ind w:left="4034" w:hanging="360"/>
      </w:pPr>
      <w:rPr>
        <w:rFonts w:hint="default"/>
      </w:rPr>
    </w:lvl>
    <w:lvl w:ilvl="4" w:tplc="E0E0A8DA">
      <w:numFmt w:val="bullet"/>
      <w:lvlText w:val="•"/>
      <w:lvlJc w:val="left"/>
      <w:pPr>
        <w:ind w:left="4732" w:hanging="360"/>
      </w:pPr>
      <w:rPr>
        <w:rFonts w:hint="default"/>
      </w:rPr>
    </w:lvl>
    <w:lvl w:ilvl="5" w:tplc="5F98ADF2">
      <w:numFmt w:val="bullet"/>
      <w:lvlText w:val="•"/>
      <w:lvlJc w:val="left"/>
      <w:pPr>
        <w:ind w:left="5430" w:hanging="360"/>
      </w:pPr>
      <w:rPr>
        <w:rFonts w:hint="default"/>
      </w:rPr>
    </w:lvl>
    <w:lvl w:ilvl="6" w:tplc="CB181212">
      <w:numFmt w:val="bullet"/>
      <w:lvlText w:val="•"/>
      <w:lvlJc w:val="left"/>
      <w:pPr>
        <w:ind w:left="6128" w:hanging="360"/>
      </w:pPr>
      <w:rPr>
        <w:rFonts w:hint="default"/>
      </w:rPr>
    </w:lvl>
    <w:lvl w:ilvl="7" w:tplc="B310E72E">
      <w:numFmt w:val="bullet"/>
      <w:lvlText w:val="•"/>
      <w:lvlJc w:val="left"/>
      <w:pPr>
        <w:ind w:left="6826" w:hanging="360"/>
      </w:pPr>
      <w:rPr>
        <w:rFonts w:hint="default"/>
      </w:rPr>
    </w:lvl>
    <w:lvl w:ilvl="8" w:tplc="540A982A">
      <w:numFmt w:val="bullet"/>
      <w:lvlText w:val="•"/>
      <w:lvlJc w:val="left"/>
      <w:pPr>
        <w:ind w:left="7524" w:hanging="360"/>
      </w:pPr>
      <w:rPr>
        <w:rFonts w:hint="default"/>
      </w:rPr>
    </w:lvl>
  </w:abstractNum>
  <w:abstractNum w:abstractNumId="7" w15:restartNumberingAfterBreak="0">
    <w:nsid w:val="0795096B"/>
    <w:multiLevelType w:val="hybridMultilevel"/>
    <w:tmpl w:val="021E8590"/>
    <w:lvl w:ilvl="0" w:tplc="75F47024">
      <w:start w:val="1"/>
      <w:numFmt w:val="decimal"/>
      <w:lvlText w:val="(%1)"/>
      <w:lvlJc w:val="left"/>
      <w:pPr>
        <w:ind w:left="151" w:hanging="343"/>
      </w:pPr>
      <w:rPr>
        <w:rFonts w:ascii="Times New Roman" w:eastAsia="Times New Roman" w:hAnsi="Times New Roman" w:cs="Times New Roman" w:hint="default"/>
        <w:w w:val="99"/>
        <w:sz w:val="24"/>
        <w:szCs w:val="24"/>
      </w:rPr>
    </w:lvl>
    <w:lvl w:ilvl="1" w:tplc="93385766">
      <w:start w:val="1"/>
      <w:numFmt w:val="decimal"/>
      <w:lvlText w:val="%2."/>
      <w:lvlJc w:val="left"/>
      <w:pPr>
        <w:ind w:left="1632" w:hanging="706"/>
      </w:pPr>
      <w:rPr>
        <w:rFonts w:ascii="Times New Roman" w:eastAsia="Times New Roman" w:hAnsi="Times New Roman" w:cs="Times New Roman" w:hint="default"/>
        <w:spacing w:val="-5"/>
        <w:w w:val="99"/>
        <w:sz w:val="24"/>
        <w:szCs w:val="24"/>
      </w:rPr>
    </w:lvl>
    <w:lvl w:ilvl="2" w:tplc="727C9326">
      <w:numFmt w:val="bullet"/>
      <w:lvlText w:val="•"/>
      <w:lvlJc w:val="left"/>
      <w:pPr>
        <w:ind w:left="2535" w:hanging="706"/>
      </w:pPr>
      <w:rPr>
        <w:rFonts w:hint="default"/>
      </w:rPr>
    </w:lvl>
    <w:lvl w:ilvl="3" w:tplc="9D2AF7CE">
      <w:numFmt w:val="bullet"/>
      <w:lvlText w:val="•"/>
      <w:lvlJc w:val="left"/>
      <w:pPr>
        <w:ind w:left="3431" w:hanging="706"/>
      </w:pPr>
      <w:rPr>
        <w:rFonts w:hint="default"/>
      </w:rPr>
    </w:lvl>
    <w:lvl w:ilvl="4" w:tplc="2E5A90BA">
      <w:numFmt w:val="bullet"/>
      <w:lvlText w:val="•"/>
      <w:lvlJc w:val="left"/>
      <w:pPr>
        <w:ind w:left="4326" w:hanging="706"/>
      </w:pPr>
      <w:rPr>
        <w:rFonts w:hint="default"/>
      </w:rPr>
    </w:lvl>
    <w:lvl w:ilvl="5" w:tplc="C0B68924">
      <w:numFmt w:val="bullet"/>
      <w:lvlText w:val="•"/>
      <w:lvlJc w:val="left"/>
      <w:pPr>
        <w:ind w:left="5222" w:hanging="706"/>
      </w:pPr>
      <w:rPr>
        <w:rFonts w:hint="default"/>
      </w:rPr>
    </w:lvl>
    <w:lvl w:ilvl="6" w:tplc="D204984C">
      <w:numFmt w:val="bullet"/>
      <w:lvlText w:val="•"/>
      <w:lvlJc w:val="left"/>
      <w:pPr>
        <w:ind w:left="6117" w:hanging="706"/>
      </w:pPr>
      <w:rPr>
        <w:rFonts w:hint="default"/>
      </w:rPr>
    </w:lvl>
    <w:lvl w:ilvl="7" w:tplc="0444E694">
      <w:numFmt w:val="bullet"/>
      <w:lvlText w:val="•"/>
      <w:lvlJc w:val="left"/>
      <w:pPr>
        <w:ind w:left="7013" w:hanging="706"/>
      </w:pPr>
      <w:rPr>
        <w:rFonts w:hint="default"/>
      </w:rPr>
    </w:lvl>
    <w:lvl w:ilvl="8" w:tplc="6954460C">
      <w:numFmt w:val="bullet"/>
      <w:lvlText w:val="•"/>
      <w:lvlJc w:val="left"/>
      <w:pPr>
        <w:ind w:left="7908" w:hanging="706"/>
      </w:pPr>
      <w:rPr>
        <w:rFonts w:hint="default"/>
      </w:rPr>
    </w:lvl>
  </w:abstractNum>
  <w:abstractNum w:abstractNumId="8" w15:restartNumberingAfterBreak="0">
    <w:nsid w:val="07E33584"/>
    <w:multiLevelType w:val="hybridMultilevel"/>
    <w:tmpl w:val="7702E64E"/>
    <w:lvl w:ilvl="0" w:tplc="F048A8B6">
      <w:numFmt w:val="bullet"/>
      <w:lvlText w:val=""/>
      <w:lvlJc w:val="left"/>
      <w:pPr>
        <w:ind w:left="860" w:hanging="360"/>
      </w:pPr>
      <w:rPr>
        <w:rFonts w:ascii="Symbol" w:eastAsia="Symbol" w:hAnsi="Symbol" w:cs="Symbol" w:hint="default"/>
        <w:w w:val="100"/>
        <w:sz w:val="24"/>
        <w:szCs w:val="24"/>
      </w:rPr>
    </w:lvl>
    <w:lvl w:ilvl="1" w:tplc="B80E64A8">
      <w:numFmt w:val="bullet"/>
      <w:lvlText w:val="•"/>
      <w:lvlJc w:val="left"/>
      <w:pPr>
        <w:ind w:left="1666" w:hanging="360"/>
      </w:pPr>
      <w:rPr>
        <w:rFonts w:hint="default"/>
      </w:rPr>
    </w:lvl>
    <w:lvl w:ilvl="2" w:tplc="DD92D298">
      <w:numFmt w:val="bullet"/>
      <w:lvlText w:val="•"/>
      <w:lvlJc w:val="left"/>
      <w:pPr>
        <w:ind w:left="2472" w:hanging="360"/>
      </w:pPr>
      <w:rPr>
        <w:rFonts w:hint="default"/>
      </w:rPr>
    </w:lvl>
    <w:lvl w:ilvl="3" w:tplc="9EDC0252">
      <w:numFmt w:val="bullet"/>
      <w:lvlText w:val="•"/>
      <w:lvlJc w:val="left"/>
      <w:pPr>
        <w:ind w:left="3278" w:hanging="360"/>
      </w:pPr>
      <w:rPr>
        <w:rFonts w:hint="default"/>
      </w:rPr>
    </w:lvl>
    <w:lvl w:ilvl="4" w:tplc="7B6AFA62">
      <w:numFmt w:val="bullet"/>
      <w:lvlText w:val="•"/>
      <w:lvlJc w:val="left"/>
      <w:pPr>
        <w:ind w:left="4084" w:hanging="360"/>
      </w:pPr>
      <w:rPr>
        <w:rFonts w:hint="default"/>
      </w:rPr>
    </w:lvl>
    <w:lvl w:ilvl="5" w:tplc="41A0283E">
      <w:numFmt w:val="bullet"/>
      <w:lvlText w:val="•"/>
      <w:lvlJc w:val="left"/>
      <w:pPr>
        <w:ind w:left="4890" w:hanging="360"/>
      </w:pPr>
      <w:rPr>
        <w:rFonts w:hint="default"/>
      </w:rPr>
    </w:lvl>
    <w:lvl w:ilvl="6" w:tplc="3FCA86DE">
      <w:numFmt w:val="bullet"/>
      <w:lvlText w:val="•"/>
      <w:lvlJc w:val="left"/>
      <w:pPr>
        <w:ind w:left="5696" w:hanging="360"/>
      </w:pPr>
      <w:rPr>
        <w:rFonts w:hint="default"/>
      </w:rPr>
    </w:lvl>
    <w:lvl w:ilvl="7" w:tplc="7B54BBB4">
      <w:numFmt w:val="bullet"/>
      <w:lvlText w:val="•"/>
      <w:lvlJc w:val="left"/>
      <w:pPr>
        <w:ind w:left="6502" w:hanging="360"/>
      </w:pPr>
      <w:rPr>
        <w:rFonts w:hint="default"/>
      </w:rPr>
    </w:lvl>
    <w:lvl w:ilvl="8" w:tplc="5A000972">
      <w:numFmt w:val="bullet"/>
      <w:lvlText w:val="•"/>
      <w:lvlJc w:val="left"/>
      <w:pPr>
        <w:ind w:left="7308" w:hanging="360"/>
      </w:pPr>
      <w:rPr>
        <w:rFonts w:hint="default"/>
      </w:rPr>
    </w:lvl>
  </w:abstractNum>
  <w:abstractNum w:abstractNumId="9" w15:restartNumberingAfterBreak="0">
    <w:nsid w:val="080C559C"/>
    <w:multiLevelType w:val="hybridMultilevel"/>
    <w:tmpl w:val="FE8852D0"/>
    <w:lvl w:ilvl="0" w:tplc="65002A7C">
      <w:numFmt w:val="bullet"/>
      <w:lvlText w:val=""/>
      <w:lvlJc w:val="left"/>
      <w:pPr>
        <w:ind w:left="1108" w:hanging="360"/>
      </w:pPr>
      <w:rPr>
        <w:rFonts w:ascii="Symbol" w:eastAsia="Symbol" w:hAnsi="Symbol" w:cs="Symbol" w:hint="default"/>
        <w:b w:val="0"/>
        <w:bCs w:val="0"/>
        <w:i w:val="0"/>
        <w:iCs w:val="0"/>
        <w:w w:val="99"/>
        <w:sz w:val="24"/>
        <w:szCs w:val="24"/>
      </w:rPr>
    </w:lvl>
    <w:lvl w:ilvl="1" w:tplc="34D682F2">
      <w:numFmt w:val="bullet"/>
      <w:lvlText w:val="•"/>
      <w:lvlJc w:val="left"/>
      <w:pPr>
        <w:ind w:left="1976" w:hanging="360"/>
      </w:pPr>
      <w:rPr>
        <w:rFonts w:hint="default"/>
      </w:rPr>
    </w:lvl>
    <w:lvl w:ilvl="2" w:tplc="F500C92C">
      <w:numFmt w:val="bullet"/>
      <w:lvlText w:val="•"/>
      <w:lvlJc w:val="left"/>
      <w:pPr>
        <w:ind w:left="2852" w:hanging="360"/>
      </w:pPr>
      <w:rPr>
        <w:rFonts w:hint="default"/>
      </w:rPr>
    </w:lvl>
    <w:lvl w:ilvl="3" w:tplc="45FE8E8A">
      <w:numFmt w:val="bullet"/>
      <w:lvlText w:val="•"/>
      <w:lvlJc w:val="left"/>
      <w:pPr>
        <w:ind w:left="3728" w:hanging="360"/>
      </w:pPr>
      <w:rPr>
        <w:rFonts w:hint="default"/>
      </w:rPr>
    </w:lvl>
    <w:lvl w:ilvl="4" w:tplc="C1CADBA0">
      <w:numFmt w:val="bullet"/>
      <w:lvlText w:val="•"/>
      <w:lvlJc w:val="left"/>
      <w:pPr>
        <w:ind w:left="4604" w:hanging="360"/>
      </w:pPr>
      <w:rPr>
        <w:rFonts w:hint="default"/>
      </w:rPr>
    </w:lvl>
    <w:lvl w:ilvl="5" w:tplc="08FAC4DE">
      <w:numFmt w:val="bullet"/>
      <w:lvlText w:val="•"/>
      <w:lvlJc w:val="left"/>
      <w:pPr>
        <w:ind w:left="5480" w:hanging="360"/>
      </w:pPr>
      <w:rPr>
        <w:rFonts w:hint="default"/>
      </w:rPr>
    </w:lvl>
    <w:lvl w:ilvl="6" w:tplc="061CCD12">
      <w:numFmt w:val="bullet"/>
      <w:lvlText w:val="•"/>
      <w:lvlJc w:val="left"/>
      <w:pPr>
        <w:ind w:left="6356" w:hanging="360"/>
      </w:pPr>
      <w:rPr>
        <w:rFonts w:hint="default"/>
      </w:rPr>
    </w:lvl>
    <w:lvl w:ilvl="7" w:tplc="CEFE7DF0">
      <w:numFmt w:val="bullet"/>
      <w:lvlText w:val="•"/>
      <w:lvlJc w:val="left"/>
      <w:pPr>
        <w:ind w:left="7232" w:hanging="360"/>
      </w:pPr>
      <w:rPr>
        <w:rFonts w:hint="default"/>
      </w:rPr>
    </w:lvl>
    <w:lvl w:ilvl="8" w:tplc="C65AE7EA">
      <w:numFmt w:val="bullet"/>
      <w:lvlText w:val="•"/>
      <w:lvlJc w:val="left"/>
      <w:pPr>
        <w:ind w:left="8108" w:hanging="360"/>
      </w:pPr>
      <w:rPr>
        <w:rFonts w:hint="default"/>
      </w:rPr>
    </w:lvl>
  </w:abstractNum>
  <w:abstractNum w:abstractNumId="10" w15:restartNumberingAfterBreak="0">
    <w:nsid w:val="090F35C1"/>
    <w:multiLevelType w:val="hybridMultilevel"/>
    <w:tmpl w:val="B2DE8B96"/>
    <w:lvl w:ilvl="0" w:tplc="6CE64648">
      <w:start w:val="1"/>
      <w:numFmt w:val="upperRoman"/>
      <w:lvlText w:val="%1."/>
      <w:lvlJc w:val="left"/>
      <w:pPr>
        <w:ind w:left="1220" w:hanging="720"/>
      </w:pPr>
      <w:rPr>
        <w:rFonts w:ascii="Times New Roman" w:eastAsia="Times New Roman" w:hAnsi="Times New Roman" w:cs="Times New Roman" w:hint="default"/>
        <w:b/>
        <w:bCs/>
        <w:w w:val="99"/>
        <w:sz w:val="24"/>
        <w:szCs w:val="24"/>
      </w:rPr>
    </w:lvl>
    <w:lvl w:ilvl="1" w:tplc="96107EF0">
      <w:numFmt w:val="bullet"/>
      <w:lvlText w:val="•"/>
      <w:lvlJc w:val="left"/>
      <w:pPr>
        <w:ind w:left="1990" w:hanging="720"/>
      </w:pPr>
      <w:rPr>
        <w:rFonts w:hint="default"/>
      </w:rPr>
    </w:lvl>
    <w:lvl w:ilvl="2" w:tplc="417808E6">
      <w:numFmt w:val="bullet"/>
      <w:lvlText w:val="•"/>
      <w:lvlJc w:val="left"/>
      <w:pPr>
        <w:ind w:left="2760" w:hanging="720"/>
      </w:pPr>
      <w:rPr>
        <w:rFonts w:hint="default"/>
      </w:rPr>
    </w:lvl>
    <w:lvl w:ilvl="3" w:tplc="C7023470">
      <w:numFmt w:val="bullet"/>
      <w:lvlText w:val="•"/>
      <w:lvlJc w:val="left"/>
      <w:pPr>
        <w:ind w:left="3530" w:hanging="720"/>
      </w:pPr>
      <w:rPr>
        <w:rFonts w:hint="default"/>
      </w:rPr>
    </w:lvl>
    <w:lvl w:ilvl="4" w:tplc="FB1E37DA">
      <w:numFmt w:val="bullet"/>
      <w:lvlText w:val="•"/>
      <w:lvlJc w:val="left"/>
      <w:pPr>
        <w:ind w:left="4300" w:hanging="720"/>
      </w:pPr>
      <w:rPr>
        <w:rFonts w:hint="default"/>
      </w:rPr>
    </w:lvl>
    <w:lvl w:ilvl="5" w:tplc="1DAA8840">
      <w:numFmt w:val="bullet"/>
      <w:lvlText w:val="•"/>
      <w:lvlJc w:val="left"/>
      <w:pPr>
        <w:ind w:left="5070" w:hanging="720"/>
      </w:pPr>
      <w:rPr>
        <w:rFonts w:hint="default"/>
      </w:rPr>
    </w:lvl>
    <w:lvl w:ilvl="6" w:tplc="7C3EB904">
      <w:numFmt w:val="bullet"/>
      <w:lvlText w:val="•"/>
      <w:lvlJc w:val="left"/>
      <w:pPr>
        <w:ind w:left="5840" w:hanging="720"/>
      </w:pPr>
      <w:rPr>
        <w:rFonts w:hint="default"/>
      </w:rPr>
    </w:lvl>
    <w:lvl w:ilvl="7" w:tplc="5F48EA2A">
      <w:numFmt w:val="bullet"/>
      <w:lvlText w:val="•"/>
      <w:lvlJc w:val="left"/>
      <w:pPr>
        <w:ind w:left="6610" w:hanging="720"/>
      </w:pPr>
      <w:rPr>
        <w:rFonts w:hint="default"/>
      </w:rPr>
    </w:lvl>
    <w:lvl w:ilvl="8" w:tplc="E82EBBC2">
      <w:numFmt w:val="bullet"/>
      <w:lvlText w:val="•"/>
      <w:lvlJc w:val="left"/>
      <w:pPr>
        <w:ind w:left="7380" w:hanging="720"/>
      </w:pPr>
      <w:rPr>
        <w:rFonts w:hint="default"/>
      </w:rPr>
    </w:lvl>
  </w:abstractNum>
  <w:abstractNum w:abstractNumId="11" w15:restartNumberingAfterBreak="0">
    <w:nsid w:val="0A297DEA"/>
    <w:multiLevelType w:val="hybridMultilevel"/>
    <w:tmpl w:val="A1000494"/>
    <w:lvl w:ilvl="0" w:tplc="E5FE085C">
      <w:start w:val="1"/>
      <w:numFmt w:val="decimal"/>
      <w:lvlText w:val="%1."/>
      <w:lvlJc w:val="left"/>
      <w:pPr>
        <w:ind w:left="500" w:hanging="360"/>
      </w:pPr>
      <w:rPr>
        <w:rFonts w:ascii="Times New Roman" w:eastAsia="Times New Roman" w:hAnsi="Times New Roman" w:cs="Times New Roman" w:hint="default"/>
        <w:spacing w:val="-15"/>
        <w:w w:val="99"/>
        <w:sz w:val="24"/>
        <w:szCs w:val="24"/>
      </w:rPr>
    </w:lvl>
    <w:lvl w:ilvl="1" w:tplc="046E6200">
      <w:numFmt w:val="bullet"/>
      <w:lvlText w:val="o"/>
      <w:lvlJc w:val="left"/>
      <w:pPr>
        <w:ind w:left="1580" w:hanging="360"/>
      </w:pPr>
      <w:rPr>
        <w:rFonts w:ascii="Courier New" w:eastAsia="Courier New" w:hAnsi="Courier New" w:cs="Courier New" w:hint="default"/>
        <w:w w:val="100"/>
        <w:sz w:val="22"/>
        <w:szCs w:val="22"/>
      </w:rPr>
    </w:lvl>
    <w:lvl w:ilvl="2" w:tplc="2318AED8">
      <w:numFmt w:val="bullet"/>
      <w:lvlText w:val="•"/>
      <w:lvlJc w:val="left"/>
      <w:pPr>
        <w:ind w:left="2395" w:hanging="360"/>
      </w:pPr>
      <w:rPr>
        <w:rFonts w:hint="default"/>
      </w:rPr>
    </w:lvl>
    <w:lvl w:ilvl="3" w:tplc="2CE46C3E">
      <w:numFmt w:val="bullet"/>
      <w:lvlText w:val="•"/>
      <w:lvlJc w:val="left"/>
      <w:pPr>
        <w:ind w:left="3211" w:hanging="360"/>
      </w:pPr>
      <w:rPr>
        <w:rFonts w:hint="default"/>
      </w:rPr>
    </w:lvl>
    <w:lvl w:ilvl="4" w:tplc="1BEEC420">
      <w:numFmt w:val="bullet"/>
      <w:lvlText w:val="•"/>
      <w:lvlJc w:val="left"/>
      <w:pPr>
        <w:ind w:left="4026" w:hanging="360"/>
      </w:pPr>
      <w:rPr>
        <w:rFonts w:hint="default"/>
      </w:rPr>
    </w:lvl>
    <w:lvl w:ilvl="5" w:tplc="8AC087C0">
      <w:numFmt w:val="bullet"/>
      <w:lvlText w:val="•"/>
      <w:lvlJc w:val="left"/>
      <w:pPr>
        <w:ind w:left="4842" w:hanging="360"/>
      </w:pPr>
      <w:rPr>
        <w:rFonts w:hint="default"/>
      </w:rPr>
    </w:lvl>
    <w:lvl w:ilvl="6" w:tplc="6E4E0FC4">
      <w:numFmt w:val="bullet"/>
      <w:lvlText w:val="•"/>
      <w:lvlJc w:val="left"/>
      <w:pPr>
        <w:ind w:left="5657" w:hanging="360"/>
      </w:pPr>
      <w:rPr>
        <w:rFonts w:hint="default"/>
      </w:rPr>
    </w:lvl>
    <w:lvl w:ilvl="7" w:tplc="3E408226">
      <w:numFmt w:val="bullet"/>
      <w:lvlText w:val="•"/>
      <w:lvlJc w:val="left"/>
      <w:pPr>
        <w:ind w:left="6473" w:hanging="360"/>
      </w:pPr>
      <w:rPr>
        <w:rFonts w:hint="default"/>
      </w:rPr>
    </w:lvl>
    <w:lvl w:ilvl="8" w:tplc="7D00CD42">
      <w:numFmt w:val="bullet"/>
      <w:lvlText w:val="•"/>
      <w:lvlJc w:val="left"/>
      <w:pPr>
        <w:ind w:left="7288" w:hanging="360"/>
      </w:pPr>
      <w:rPr>
        <w:rFonts w:hint="default"/>
      </w:rPr>
    </w:lvl>
  </w:abstractNum>
  <w:abstractNum w:abstractNumId="12" w15:restartNumberingAfterBreak="0">
    <w:nsid w:val="0D1C0AA7"/>
    <w:multiLevelType w:val="hybridMultilevel"/>
    <w:tmpl w:val="C07C0BB6"/>
    <w:lvl w:ilvl="0" w:tplc="8EA0F220">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72328576">
      <w:numFmt w:val="bullet"/>
      <w:lvlText w:val="•"/>
      <w:lvlJc w:val="left"/>
      <w:pPr>
        <w:ind w:left="2386" w:hanging="360"/>
      </w:pPr>
      <w:rPr>
        <w:rFonts w:hint="default"/>
      </w:rPr>
    </w:lvl>
    <w:lvl w:ilvl="2" w:tplc="6C7644A2">
      <w:numFmt w:val="bullet"/>
      <w:lvlText w:val="•"/>
      <w:lvlJc w:val="left"/>
      <w:pPr>
        <w:ind w:left="3192" w:hanging="360"/>
      </w:pPr>
      <w:rPr>
        <w:rFonts w:hint="default"/>
      </w:rPr>
    </w:lvl>
    <w:lvl w:ilvl="3" w:tplc="4D3411AC">
      <w:numFmt w:val="bullet"/>
      <w:lvlText w:val="•"/>
      <w:lvlJc w:val="left"/>
      <w:pPr>
        <w:ind w:left="3998" w:hanging="360"/>
      </w:pPr>
      <w:rPr>
        <w:rFonts w:hint="default"/>
      </w:rPr>
    </w:lvl>
    <w:lvl w:ilvl="4" w:tplc="76C4A400">
      <w:numFmt w:val="bullet"/>
      <w:lvlText w:val="•"/>
      <w:lvlJc w:val="left"/>
      <w:pPr>
        <w:ind w:left="4804" w:hanging="360"/>
      </w:pPr>
      <w:rPr>
        <w:rFonts w:hint="default"/>
      </w:rPr>
    </w:lvl>
    <w:lvl w:ilvl="5" w:tplc="2CA8739C">
      <w:numFmt w:val="bullet"/>
      <w:lvlText w:val="•"/>
      <w:lvlJc w:val="left"/>
      <w:pPr>
        <w:ind w:left="5610" w:hanging="360"/>
      </w:pPr>
      <w:rPr>
        <w:rFonts w:hint="default"/>
      </w:rPr>
    </w:lvl>
    <w:lvl w:ilvl="6" w:tplc="C50CEFF8">
      <w:numFmt w:val="bullet"/>
      <w:lvlText w:val="•"/>
      <w:lvlJc w:val="left"/>
      <w:pPr>
        <w:ind w:left="6416" w:hanging="360"/>
      </w:pPr>
      <w:rPr>
        <w:rFonts w:hint="default"/>
      </w:rPr>
    </w:lvl>
    <w:lvl w:ilvl="7" w:tplc="7DF80FCA">
      <w:numFmt w:val="bullet"/>
      <w:lvlText w:val="•"/>
      <w:lvlJc w:val="left"/>
      <w:pPr>
        <w:ind w:left="7222" w:hanging="360"/>
      </w:pPr>
      <w:rPr>
        <w:rFonts w:hint="default"/>
      </w:rPr>
    </w:lvl>
    <w:lvl w:ilvl="8" w:tplc="204A0B94">
      <w:numFmt w:val="bullet"/>
      <w:lvlText w:val="•"/>
      <w:lvlJc w:val="left"/>
      <w:pPr>
        <w:ind w:left="8028" w:hanging="360"/>
      </w:pPr>
      <w:rPr>
        <w:rFonts w:hint="default"/>
      </w:rPr>
    </w:lvl>
  </w:abstractNum>
  <w:abstractNum w:abstractNumId="13" w15:restartNumberingAfterBreak="0">
    <w:nsid w:val="0D890331"/>
    <w:multiLevelType w:val="hybridMultilevel"/>
    <w:tmpl w:val="3A62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F06D3"/>
    <w:multiLevelType w:val="hybridMultilevel"/>
    <w:tmpl w:val="0BE4A7F6"/>
    <w:lvl w:ilvl="0" w:tplc="F510F992">
      <w:start w:val="1"/>
      <w:numFmt w:val="decimal"/>
      <w:lvlText w:val="%1."/>
      <w:lvlJc w:val="left"/>
      <w:pPr>
        <w:ind w:left="500" w:hanging="360"/>
      </w:pPr>
      <w:rPr>
        <w:rFonts w:ascii="Times New Roman" w:eastAsia="Times New Roman" w:hAnsi="Times New Roman" w:cs="Times New Roman" w:hint="default"/>
        <w:spacing w:val="-22"/>
        <w:w w:val="99"/>
        <w:sz w:val="24"/>
        <w:szCs w:val="24"/>
      </w:rPr>
    </w:lvl>
    <w:lvl w:ilvl="1" w:tplc="F766920E">
      <w:start w:val="1"/>
      <w:numFmt w:val="decimal"/>
      <w:lvlText w:val="%2."/>
      <w:lvlJc w:val="left"/>
      <w:pPr>
        <w:ind w:left="860" w:hanging="360"/>
      </w:pPr>
      <w:rPr>
        <w:rFonts w:ascii="Times New Roman" w:eastAsia="Times New Roman" w:hAnsi="Times New Roman" w:cs="Times New Roman" w:hint="default"/>
        <w:spacing w:val="-1"/>
        <w:w w:val="99"/>
        <w:sz w:val="24"/>
        <w:szCs w:val="24"/>
      </w:rPr>
    </w:lvl>
    <w:lvl w:ilvl="2" w:tplc="B4F00E04">
      <w:start w:val="1"/>
      <w:numFmt w:val="lowerLetter"/>
      <w:lvlText w:val="%3."/>
      <w:lvlJc w:val="left"/>
      <w:pPr>
        <w:ind w:left="1220" w:hanging="360"/>
      </w:pPr>
      <w:rPr>
        <w:rFonts w:ascii="Times New Roman" w:eastAsia="Times New Roman" w:hAnsi="Times New Roman" w:cs="Times New Roman" w:hint="default"/>
        <w:spacing w:val="-3"/>
        <w:w w:val="99"/>
        <w:sz w:val="24"/>
        <w:szCs w:val="24"/>
      </w:rPr>
    </w:lvl>
    <w:lvl w:ilvl="3" w:tplc="09765CF8">
      <w:numFmt w:val="bullet"/>
      <w:lvlText w:val="•"/>
      <w:lvlJc w:val="left"/>
      <w:pPr>
        <w:ind w:left="2182" w:hanging="360"/>
      </w:pPr>
      <w:rPr>
        <w:rFonts w:hint="default"/>
      </w:rPr>
    </w:lvl>
    <w:lvl w:ilvl="4" w:tplc="2F3EA3E8">
      <w:numFmt w:val="bullet"/>
      <w:lvlText w:val="•"/>
      <w:lvlJc w:val="left"/>
      <w:pPr>
        <w:ind w:left="3145" w:hanging="360"/>
      </w:pPr>
      <w:rPr>
        <w:rFonts w:hint="default"/>
      </w:rPr>
    </w:lvl>
    <w:lvl w:ilvl="5" w:tplc="9740061A">
      <w:numFmt w:val="bullet"/>
      <w:lvlText w:val="•"/>
      <w:lvlJc w:val="left"/>
      <w:pPr>
        <w:ind w:left="4107" w:hanging="360"/>
      </w:pPr>
      <w:rPr>
        <w:rFonts w:hint="default"/>
      </w:rPr>
    </w:lvl>
    <w:lvl w:ilvl="6" w:tplc="5CCC7642">
      <w:numFmt w:val="bullet"/>
      <w:lvlText w:val="•"/>
      <w:lvlJc w:val="left"/>
      <w:pPr>
        <w:ind w:left="5070" w:hanging="360"/>
      </w:pPr>
      <w:rPr>
        <w:rFonts w:hint="default"/>
      </w:rPr>
    </w:lvl>
    <w:lvl w:ilvl="7" w:tplc="46AEF078">
      <w:numFmt w:val="bullet"/>
      <w:lvlText w:val="•"/>
      <w:lvlJc w:val="left"/>
      <w:pPr>
        <w:ind w:left="6032" w:hanging="360"/>
      </w:pPr>
      <w:rPr>
        <w:rFonts w:hint="default"/>
      </w:rPr>
    </w:lvl>
    <w:lvl w:ilvl="8" w:tplc="BEC2B906">
      <w:numFmt w:val="bullet"/>
      <w:lvlText w:val="•"/>
      <w:lvlJc w:val="left"/>
      <w:pPr>
        <w:ind w:left="6995" w:hanging="360"/>
      </w:pPr>
      <w:rPr>
        <w:rFonts w:hint="default"/>
      </w:rPr>
    </w:lvl>
  </w:abstractNum>
  <w:abstractNum w:abstractNumId="15" w15:restartNumberingAfterBreak="0">
    <w:nsid w:val="0EC31135"/>
    <w:multiLevelType w:val="hybridMultilevel"/>
    <w:tmpl w:val="AD88C84E"/>
    <w:lvl w:ilvl="0" w:tplc="CC462E62">
      <w:numFmt w:val="bullet"/>
      <w:lvlText w:val=""/>
      <w:lvlJc w:val="left"/>
      <w:pPr>
        <w:ind w:left="2480" w:hanging="360"/>
      </w:pPr>
      <w:rPr>
        <w:rFonts w:ascii="Symbol" w:eastAsia="Symbol" w:hAnsi="Symbol" w:cs="Symbol" w:hint="default"/>
        <w:w w:val="100"/>
        <w:sz w:val="24"/>
        <w:szCs w:val="24"/>
      </w:rPr>
    </w:lvl>
    <w:lvl w:ilvl="1" w:tplc="C9D0EE2A">
      <w:numFmt w:val="bullet"/>
      <w:lvlText w:val="•"/>
      <w:lvlJc w:val="left"/>
      <w:pPr>
        <w:ind w:left="3232" w:hanging="360"/>
      </w:pPr>
      <w:rPr>
        <w:rFonts w:hint="default"/>
      </w:rPr>
    </w:lvl>
    <w:lvl w:ilvl="2" w:tplc="86749180">
      <w:numFmt w:val="bullet"/>
      <w:lvlText w:val="•"/>
      <w:lvlJc w:val="left"/>
      <w:pPr>
        <w:ind w:left="3984" w:hanging="360"/>
      </w:pPr>
      <w:rPr>
        <w:rFonts w:hint="default"/>
      </w:rPr>
    </w:lvl>
    <w:lvl w:ilvl="3" w:tplc="81F61C60">
      <w:numFmt w:val="bullet"/>
      <w:lvlText w:val="•"/>
      <w:lvlJc w:val="left"/>
      <w:pPr>
        <w:ind w:left="4736" w:hanging="360"/>
      </w:pPr>
      <w:rPr>
        <w:rFonts w:hint="default"/>
      </w:rPr>
    </w:lvl>
    <w:lvl w:ilvl="4" w:tplc="10945F7A">
      <w:numFmt w:val="bullet"/>
      <w:lvlText w:val="•"/>
      <w:lvlJc w:val="left"/>
      <w:pPr>
        <w:ind w:left="5488" w:hanging="360"/>
      </w:pPr>
      <w:rPr>
        <w:rFonts w:hint="default"/>
      </w:rPr>
    </w:lvl>
    <w:lvl w:ilvl="5" w:tplc="2BA001AC">
      <w:numFmt w:val="bullet"/>
      <w:lvlText w:val="•"/>
      <w:lvlJc w:val="left"/>
      <w:pPr>
        <w:ind w:left="6240" w:hanging="360"/>
      </w:pPr>
      <w:rPr>
        <w:rFonts w:hint="default"/>
      </w:rPr>
    </w:lvl>
    <w:lvl w:ilvl="6" w:tplc="9524F758">
      <w:numFmt w:val="bullet"/>
      <w:lvlText w:val="•"/>
      <w:lvlJc w:val="left"/>
      <w:pPr>
        <w:ind w:left="6992" w:hanging="360"/>
      </w:pPr>
      <w:rPr>
        <w:rFonts w:hint="default"/>
      </w:rPr>
    </w:lvl>
    <w:lvl w:ilvl="7" w:tplc="B268E340">
      <w:numFmt w:val="bullet"/>
      <w:lvlText w:val="•"/>
      <w:lvlJc w:val="left"/>
      <w:pPr>
        <w:ind w:left="7744" w:hanging="360"/>
      </w:pPr>
      <w:rPr>
        <w:rFonts w:hint="default"/>
      </w:rPr>
    </w:lvl>
    <w:lvl w:ilvl="8" w:tplc="8E26B700">
      <w:numFmt w:val="bullet"/>
      <w:lvlText w:val="•"/>
      <w:lvlJc w:val="left"/>
      <w:pPr>
        <w:ind w:left="8496" w:hanging="360"/>
      </w:pPr>
      <w:rPr>
        <w:rFonts w:hint="default"/>
      </w:rPr>
    </w:lvl>
  </w:abstractNum>
  <w:abstractNum w:abstractNumId="16" w15:restartNumberingAfterBreak="0">
    <w:nsid w:val="0F893AEC"/>
    <w:multiLevelType w:val="hybridMultilevel"/>
    <w:tmpl w:val="48042F22"/>
    <w:lvl w:ilvl="0" w:tplc="AD14429A">
      <w:start w:val="1"/>
      <w:numFmt w:val="decimal"/>
      <w:lvlText w:val="%1."/>
      <w:lvlJc w:val="left"/>
      <w:pPr>
        <w:ind w:left="500" w:hanging="360"/>
      </w:pPr>
      <w:rPr>
        <w:rFonts w:ascii="Times New Roman" w:eastAsia="Times New Roman" w:hAnsi="Times New Roman" w:cs="Times New Roman" w:hint="default"/>
        <w:spacing w:val="-8"/>
        <w:w w:val="99"/>
        <w:sz w:val="24"/>
        <w:szCs w:val="24"/>
      </w:rPr>
    </w:lvl>
    <w:lvl w:ilvl="1" w:tplc="8B3E6004">
      <w:start w:val="1"/>
      <w:numFmt w:val="lowerLetter"/>
      <w:lvlText w:val="%2)"/>
      <w:lvlJc w:val="left"/>
      <w:pPr>
        <w:ind w:left="1400" w:hanging="540"/>
      </w:pPr>
      <w:rPr>
        <w:rFonts w:ascii="Times New Roman" w:eastAsia="Times New Roman" w:hAnsi="Times New Roman" w:cs="Times New Roman" w:hint="default"/>
        <w:b/>
        <w:bCs/>
        <w:spacing w:val="-4"/>
        <w:w w:val="99"/>
        <w:sz w:val="24"/>
        <w:szCs w:val="24"/>
      </w:rPr>
    </w:lvl>
    <w:lvl w:ilvl="2" w:tplc="15223BFA">
      <w:start w:val="1"/>
      <w:numFmt w:val="lowerLetter"/>
      <w:lvlText w:val="%3."/>
      <w:lvlJc w:val="left"/>
      <w:pPr>
        <w:ind w:left="1760" w:hanging="360"/>
      </w:pPr>
      <w:rPr>
        <w:rFonts w:ascii="Times New Roman" w:eastAsia="Times New Roman" w:hAnsi="Times New Roman" w:cs="Times New Roman" w:hint="default"/>
        <w:spacing w:val="-10"/>
        <w:w w:val="99"/>
        <w:sz w:val="24"/>
        <w:szCs w:val="24"/>
      </w:rPr>
    </w:lvl>
    <w:lvl w:ilvl="3" w:tplc="723E4E1C">
      <w:numFmt w:val="bullet"/>
      <w:lvlText w:val="•"/>
      <w:lvlJc w:val="left"/>
      <w:pPr>
        <w:ind w:left="2655" w:hanging="360"/>
      </w:pPr>
      <w:rPr>
        <w:rFonts w:hint="default"/>
      </w:rPr>
    </w:lvl>
    <w:lvl w:ilvl="4" w:tplc="1C74D144">
      <w:numFmt w:val="bullet"/>
      <w:lvlText w:val="•"/>
      <w:lvlJc w:val="left"/>
      <w:pPr>
        <w:ind w:left="3550" w:hanging="360"/>
      </w:pPr>
      <w:rPr>
        <w:rFonts w:hint="default"/>
      </w:rPr>
    </w:lvl>
    <w:lvl w:ilvl="5" w:tplc="CC58C86A">
      <w:numFmt w:val="bullet"/>
      <w:lvlText w:val="•"/>
      <w:lvlJc w:val="left"/>
      <w:pPr>
        <w:ind w:left="4445" w:hanging="360"/>
      </w:pPr>
      <w:rPr>
        <w:rFonts w:hint="default"/>
      </w:rPr>
    </w:lvl>
    <w:lvl w:ilvl="6" w:tplc="357EAEEC">
      <w:numFmt w:val="bullet"/>
      <w:lvlText w:val="•"/>
      <w:lvlJc w:val="left"/>
      <w:pPr>
        <w:ind w:left="5340" w:hanging="360"/>
      </w:pPr>
      <w:rPr>
        <w:rFonts w:hint="default"/>
      </w:rPr>
    </w:lvl>
    <w:lvl w:ilvl="7" w:tplc="FE7A1638">
      <w:numFmt w:val="bullet"/>
      <w:lvlText w:val="•"/>
      <w:lvlJc w:val="left"/>
      <w:pPr>
        <w:ind w:left="6235" w:hanging="360"/>
      </w:pPr>
      <w:rPr>
        <w:rFonts w:hint="default"/>
      </w:rPr>
    </w:lvl>
    <w:lvl w:ilvl="8" w:tplc="B6766428">
      <w:numFmt w:val="bullet"/>
      <w:lvlText w:val="•"/>
      <w:lvlJc w:val="left"/>
      <w:pPr>
        <w:ind w:left="7130" w:hanging="360"/>
      </w:pPr>
      <w:rPr>
        <w:rFonts w:hint="default"/>
      </w:rPr>
    </w:lvl>
  </w:abstractNum>
  <w:abstractNum w:abstractNumId="17" w15:restartNumberingAfterBreak="0">
    <w:nsid w:val="0FEC7550"/>
    <w:multiLevelType w:val="hybridMultilevel"/>
    <w:tmpl w:val="8BD4E518"/>
    <w:lvl w:ilvl="0" w:tplc="90EE93E0">
      <w:start w:val="1"/>
      <w:numFmt w:val="lowerLetter"/>
      <w:lvlText w:val="%1."/>
      <w:lvlJc w:val="left"/>
      <w:pPr>
        <w:ind w:left="1580" w:hanging="360"/>
      </w:pPr>
      <w:rPr>
        <w:rFonts w:ascii="Times New Roman" w:eastAsia="Times New Roman" w:hAnsi="Times New Roman" w:cs="Times New Roman" w:hint="default"/>
        <w:spacing w:val="-3"/>
        <w:w w:val="99"/>
        <w:sz w:val="24"/>
        <w:szCs w:val="24"/>
      </w:rPr>
    </w:lvl>
    <w:lvl w:ilvl="1" w:tplc="975E6C5A">
      <w:numFmt w:val="bullet"/>
      <w:lvlText w:val="•"/>
      <w:lvlJc w:val="left"/>
      <w:pPr>
        <w:ind w:left="2386" w:hanging="360"/>
      </w:pPr>
      <w:rPr>
        <w:rFonts w:hint="default"/>
      </w:rPr>
    </w:lvl>
    <w:lvl w:ilvl="2" w:tplc="393AD676">
      <w:numFmt w:val="bullet"/>
      <w:lvlText w:val="•"/>
      <w:lvlJc w:val="left"/>
      <w:pPr>
        <w:ind w:left="3192" w:hanging="360"/>
      </w:pPr>
      <w:rPr>
        <w:rFonts w:hint="default"/>
      </w:rPr>
    </w:lvl>
    <w:lvl w:ilvl="3" w:tplc="1F30B760">
      <w:numFmt w:val="bullet"/>
      <w:lvlText w:val="•"/>
      <w:lvlJc w:val="left"/>
      <w:pPr>
        <w:ind w:left="3998" w:hanging="360"/>
      </w:pPr>
      <w:rPr>
        <w:rFonts w:hint="default"/>
      </w:rPr>
    </w:lvl>
    <w:lvl w:ilvl="4" w:tplc="90908D7A">
      <w:numFmt w:val="bullet"/>
      <w:lvlText w:val="•"/>
      <w:lvlJc w:val="left"/>
      <w:pPr>
        <w:ind w:left="4804" w:hanging="360"/>
      </w:pPr>
      <w:rPr>
        <w:rFonts w:hint="default"/>
      </w:rPr>
    </w:lvl>
    <w:lvl w:ilvl="5" w:tplc="ED4874B6">
      <w:numFmt w:val="bullet"/>
      <w:lvlText w:val="•"/>
      <w:lvlJc w:val="left"/>
      <w:pPr>
        <w:ind w:left="5610" w:hanging="360"/>
      </w:pPr>
      <w:rPr>
        <w:rFonts w:hint="default"/>
      </w:rPr>
    </w:lvl>
    <w:lvl w:ilvl="6" w:tplc="0D1087CE">
      <w:numFmt w:val="bullet"/>
      <w:lvlText w:val="•"/>
      <w:lvlJc w:val="left"/>
      <w:pPr>
        <w:ind w:left="6416" w:hanging="360"/>
      </w:pPr>
      <w:rPr>
        <w:rFonts w:hint="default"/>
      </w:rPr>
    </w:lvl>
    <w:lvl w:ilvl="7" w:tplc="8B6E8C10">
      <w:numFmt w:val="bullet"/>
      <w:lvlText w:val="•"/>
      <w:lvlJc w:val="left"/>
      <w:pPr>
        <w:ind w:left="7222" w:hanging="360"/>
      </w:pPr>
      <w:rPr>
        <w:rFonts w:hint="default"/>
      </w:rPr>
    </w:lvl>
    <w:lvl w:ilvl="8" w:tplc="B8D203C4">
      <w:numFmt w:val="bullet"/>
      <w:lvlText w:val="•"/>
      <w:lvlJc w:val="left"/>
      <w:pPr>
        <w:ind w:left="8028" w:hanging="360"/>
      </w:pPr>
      <w:rPr>
        <w:rFonts w:hint="default"/>
      </w:rPr>
    </w:lvl>
  </w:abstractNum>
  <w:abstractNum w:abstractNumId="18" w15:restartNumberingAfterBreak="0">
    <w:nsid w:val="10250B7D"/>
    <w:multiLevelType w:val="hybridMultilevel"/>
    <w:tmpl w:val="CB727FFE"/>
    <w:lvl w:ilvl="0" w:tplc="9B5CB3EC">
      <w:start w:val="1"/>
      <w:numFmt w:val="decimal"/>
      <w:lvlText w:val="%1."/>
      <w:lvlJc w:val="left"/>
      <w:pPr>
        <w:ind w:left="411" w:hanging="240"/>
      </w:pPr>
      <w:rPr>
        <w:rFonts w:ascii="Times New Roman" w:eastAsia="Times New Roman" w:hAnsi="Times New Roman" w:cs="Times New Roman" w:hint="default"/>
        <w:spacing w:val="-6"/>
        <w:w w:val="99"/>
        <w:sz w:val="24"/>
        <w:szCs w:val="24"/>
      </w:rPr>
    </w:lvl>
    <w:lvl w:ilvl="1" w:tplc="F41C6EF4">
      <w:numFmt w:val="bullet"/>
      <w:lvlText w:val="•"/>
      <w:lvlJc w:val="left"/>
      <w:pPr>
        <w:ind w:left="1270" w:hanging="240"/>
      </w:pPr>
      <w:rPr>
        <w:rFonts w:hint="default"/>
      </w:rPr>
    </w:lvl>
    <w:lvl w:ilvl="2" w:tplc="0534D6B6">
      <w:numFmt w:val="bullet"/>
      <w:lvlText w:val="•"/>
      <w:lvlJc w:val="left"/>
      <w:pPr>
        <w:ind w:left="2120" w:hanging="240"/>
      </w:pPr>
      <w:rPr>
        <w:rFonts w:hint="default"/>
      </w:rPr>
    </w:lvl>
    <w:lvl w:ilvl="3" w:tplc="7F44E496">
      <w:numFmt w:val="bullet"/>
      <w:lvlText w:val="•"/>
      <w:lvlJc w:val="left"/>
      <w:pPr>
        <w:ind w:left="2970" w:hanging="240"/>
      </w:pPr>
      <w:rPr>
        <w:rFonts w:hint="default"/>
      </w:rPr>
    </w:lvl>
    <w:lvl w:ilvl="4" w:tplc="D6344248">
      <w:numFmt w:val="bullet"/>
      <w:lvlText w:val="•"/>
      <w:lvlJc w:val="left"/>
      <w:pPr>
        <w:ind w:left="3820" w:hanging="240"/>
      </w:pPr>
      <w:rPr>
        <w:rFonts w:hint="default"/>
      </w:rPr>
    </w:lvl>
    <w:lvl w:ilvl="5" w:tplc="238641BA">
      <w:numFmt w:val="bullet"/>
      <w:lvlText w:val="•"/>
      <w:lvlJc w:val="left"/>
      <w:pPr>
        <w:ind w:left="4670" w:hanging="240"/>
      </w:pPr>
      <w:rPr>
        <w:rFonts w:hint="default"/>
      </w:rPr>
    </w:lvl>
    <w:lvl w:ilvl="6" w:tplc="D6807B9A">
      <w:numFmt w:val="bullet"/>
      <w:lvlText w:val="•"/>
      <w:lvlJc w:val="left"/>
      <w:pPr>
        <w:ind w:left="5520" w:hanging="240"/>
      </w:pPr>
      <w:rPr>
        <w:rFonts w:hint="default"/>
      </w:rPr>
    </w:lvl>
    <w:lvl w:ilvl="7" w:tplc="41A25894">
      <w:numFmt w:val="bullet"/>
      <w:lvlText w:val="•"/>
      <w:lvlJc w:val="left"/>
      <w:pPr>
        <w:ind w:left="6370" w:hanging="240"/>
      </w:pPr>
      <w:rPr>
        <w:rFonts w:hint="default"/>
      </w:rPr>
    </w:lvl>
    <w:lvl w:ilvl="8" w:tplc="80CEFAD8">
      <w:numFmt w:val="bullet"/>
      <w:lvlText w:val="•"/>
      <w:lvlJc w:val="left"/>
      <w:pPr>
        <w:ind w:left="7220" w:hanging="240"/>
      </w:pPr>
      <w:rPr>
        <w:rFonts w:hint="default"/>
      </w:rPr>
    </w:lvl>
  </w:abstractNum>
  <w:abstractNum w:abstractNumId="19" w15:restartNumberingAfterBreak="0">
    <w:nsid w:val="106071A8"/>
    <w:multiLevelType w:val="hybridMultilevel"/>
    <w:tmpl w:val="21B4659C"/>
    <w:lvl w:ilvl="0" w:tplc="946C808C">
      <w:numFmt w:val="bullet"/>
      <w:lvlText w:val=""/>
      <w:lvlJc w:val="left"/>
      <w:pPr>
        <w:ind w:left="2300" w:hanging="360"/>
      </w:pPr>
      <w:rPr>
        <w:rFonts w:ascii="Symbol" w:eastAsia="Symbol" w:hAnsi="Symbol" w:cs="Symbol" w:hint="default"/>
        <w:w w:val="100"/>
        <w:sz w:val="24"/>
        <w:szCs w:val="24"/>
      </w:rPr>
    </w:lvl>
    <w:lvl w:ilvl="1" w:tplc="DA12730A">
      <w:numFmt w:val="bullet"/>
      <w:lvlText w:val="•"/>
      <w:lvlJc w:val="left"/>
      <w:pPr>
        <w:ind w:left="2962" w:hanging="360"/>
      </w:pPr>
      <w:rPr>
        <w:rFonts w:hint="default"/>
      </w:rPr>
    </w:lvl>
    <w:lvl w:ilvl="2" w:tplc="BB041108">
      <w:numFmt w:val="bullet"/>
      <w:lvlText w:val="•"/>
      <w:lvlJc w:val="left"/>
      <w:pPr>
        <w:ind w:left="3624" w:hanging="360"/>
      </w:pPr>
      <w:rPr>
        <w:rFonts w:hint="default"/>
      </w:rPr>
    </w:lvl>
    <w:lvl w:ilvl="3" w:tplc="9F6EAA3E">
      <w:numFmt w:val="bullet"/>
      <w:lvlText w:val="•"/>
      <w:lvlJc w:val="left"/>
      <w:pPr>
        <w:ind w:left="4286" w:hanging="360"/>
      </w:pPr>
      <w:rPr>
        <w:rFonts w:hint="default"/>
      </w:rPr>
    </w:lvl>
    <w:lvl w:ilvl="4" w:tplc="BE9AB784">
      <w:numFmt w:val="bullet"/>
      <w:lvlText w:val="•"/>
      <w:lvlJc w:val="left"/>
      <w:pPr>
        <w:ind w:left="4948" w:hanging="360"/>
      </w:pPr>
      <w:rPr>
        <w:rFonts w:hint="default"/>
      </w:rPr>
    </w:lvl>
    <w:lvl w:ilvl="5" w:tplc="C32024A4">
      <w:numFmt w:val="bullet"/>
      <w:lvlText w:val="•"/>
      <w:lvlJc w:val="left"/>
      <w:pPr>
        <w:ind w:left="5610" w:hanging="360"/>
      </w:pPr>
      <w:rPr>
        <w:rFonts w:hint="default"/>
      </w:rPr>
    </w:lvl>
    <w:lvl w:ilvl="6" w:tplc="29E6A7E2">
      <w:numFmt w:val="bullet"/>
      <w:lvlText w:val="•"/>
      <w:lvlJc w:val="left"/>
      <w:pPr>
        <w:ind w:left="6272" w:hanging="360"/>
      </w:pPr>
      <w:rPr>
        <w:rFonts w:hint="default"/>
      </w:rPr>
    </w:lvl>
    <w:lvl w:ilvl="7" w:tplc="24DA15AA">
      <w:numFmt w:val="bullet"/>
      <w:lvlText w:val="•"/>
      <w:lvlJc w:val="left"/>
      <w:pPr>
        <w:ind w:left="6934" w:hanging="360"/>
      </w:pPr>
      <w:rPr>
        <w:rFonts w:hint="default"/>
      </w:rPr>
    </w:lvl>
    <w:lvl w:ilvl="8" w:tplc="874CEEB4">
      <w:numFmt w:val="bullet"/>
      <w:lvlText w:val="•"/>
      <w:lvlJc w:val="left"/>
      <w:pPr>
        <w:ind w:left="7596" w:hanging="360"/>
      </w:pPr>
      <w:rPr>
        <w:rFonts w:hint="default"/>
      </w:rPr>
    </w:lvl>
  </w:abstractNum>
  <w:abstractNum w:abstractNumId="20" w15:restartNumberingAfterBreak="0">
    <w:nsid w:val="113C6E45"/>
    <w:multiLevelType w:val="hybridMultilevel"/>
    <w:tmpl w:val="5AD651B6"/>
    <w:lvl w:ilvl="0" w:tplc="196C8E36">
      <w:start w:val="1"/>
      <w:numFmt w:val="decimal"/>
      <w:lvlText w:val="%1."/>
      <w:lvlJc w:val="left"/>
      <w:pPr>
        <w:ind w:left="860" w:hanging="360"/>
      </w:pPr>
      <w:rPr>
        <w:rFonts w:ascii="Times New Roman" w:eastAsia="Times New Roman" w:hAnsi="Times New Roman" w:cs="Times New Roman" w:hint="default"/>
        <w:spacing w:val="-3"/>
        <w:w w:val="99"/>
        <w:sz w:val="24"/>
        <w:szCs w:val="24"/>
      </w:rPr>
    </w:lvl>
    <w:lvl w:ilvl="1" w:tplc="4F1682FE">
      <w:start w:val="1"/>
      <w:numFmt w:val="lowerLetter"/>
      <w:lvlText w:val="%2."/>
      <w:lvlJc w:val="left"/>
      <w:pPr>
        <w:ind w:left="1580" w:hanging="360"/>
      </w:pPr>
      <w:rPr>
        <w:rFonts w:ascii="Times New Roman" w:eastAsia="Times New Roman" w:hAnsi="Times New Roman" w:cs="Times New Roman" w:hint="default"/>
        <w:spacing w:val="-2"/>
        <w:w w:val="99"/>
        <w:sz w:val="24"/>
        <w:szCs w:val="24"/>
      </w:rPr>
    </w:lvl>
    <w:lvl w:ilvl="2" w:tplc="C4048558">
      <w:numFmt w:val="bullet"/>
      <w:lvlText w:val="•"/>
      <w:lvlJc w:val="left"/>
      <w:pPr>
        <w:ind w:left="2475" w:hanging="360"/>
      </w:pPr>
      <w:rPr>
        <w:rFonts w:hint="default"/>
      </w:rPr>
    </w:lvl>
    <w:lvl w:ilvl="3" w:tplc="0F581F68">
      <w:numFmt w:val="bullet"/>
      <w:lvlText w:val="•"/>
      <w:lvlJc w:val="left"/>
      <w:pPr>
        <w:ind w:left="3371" w:hanging="360"/>
      </w:pPr>
      <w:rPr>
        <w:rFonts w:hint="default"/>
      </w:rPr>
    </w:lvl>
    <w:lvl w:ilvl="4" w:tplc="52BC7552">
      <w:numFmt w:val="bullet"/>
      <w:lvlText w:val="•"/>
      <w:lvlJc w:val="left"/>
      <w:pPr>
        <w:ind w:left="4266" w:hanging="360"/>
      </w:pPr>
      <w:rPr>
        <w:rFonts w:hint="default"/>
      </w:rPr>
    </w:lvl>
    <w:lvl w:ilvl="5" w:tplc="66C6206A">
      <w:numFmt w:val="bullet"/>
      <w:lvlText w:val="•"/>
      <w:lvlJc w:val="left"/>
      <w:pPr>
        <w:ind w:left="5162" w:hanging="360"/>
      </w:pPr>
      <w:rPr>
        <w:rFonts w:hint="default"/>
      </w:rPr>
    </w:lvl>
    <w:lvl w:ilvl="6" w:tplc="C786174C">
      <w:numFmt w:val="bullet"/>
      <w:lvlText w:val="•"/>
      <w:lvlJc w:val="left"/>
      <w:pPr>
        <w:ind w:left="6057" w:hanging="360"/>
      </w:pPr>
      <w:rPr>
        <w:rFonts w:hint="default"/>
      </w:rPr>
    </w:lvl>
    <w:lvl w:ilvl="7" w:tplc="39B2D21C">
      <w:numFmt w:val="bullet"/>
      <w:lvlText w:val="•"/>
      <w:lvlJc w:val="left"/>
      <w:pPr>
        <w:ind w:left="6953" w:hanging="360"/>
      </w:pPr>
      <w:rPr>
        <w:rFonts w:hint="default"/>
      </w:rPr>
    </w:lvl>
    <w:lvl w:ilvl="8" w:tplc="2FD45F14">
      <w:numFmt w:val="bullet"/>
      <w:lvlText w:val="•"/>
      <w:lvlJc w:val="left"/>
      <w:pPr>
        <w:ind w:left="7848" w:hanging="360"/>
      </w:pPr>
      <w:rPr>
        <w:rFonts w:hint="default"/>
      </w:rPr>
    </w:lvl>
  </w:abstractNum>
  <w:abstractNum w:abstractNumId="21" w15:restartNumberingAfterBreak="0">
    <w:nsid w:val="12916E37"/>
    <w:multiLevelType w:val="hybridMultilevel"/>
    <w:tmpl w:val="A8D80B68"/>
    <w:lvl w:ilvl="0" w:tplc="C8C83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8623E"/>
    <w:multiLevelType w:val="hybridMultilevel"/>
    <w:tmpl w:val="4CC815A6"/>
    <w:lvl w:ilvl="0" w:tplc="9A0E82F0">
      <w:start w:val="1"/>
      <w:numFmt w:val="lowerLetter"/>
      <w:lvlText w:val="%1."/>
      <w:lvlJc w:val="left"/>
      <w:pPr>
        <w:ind w:left="1580" w:hanging="360"/>
      </w:pPr>
      <w:rPr>
        <w:rFonts w:ascii="Times New Roman" w:eastAsia="Times New Roman" w:hAnsi="Times New Roman" w:cs="Times New Roman" w:hint="default"/>
        <w:spacing w:val="-22"/>
        <w:w w:val="99"/>
        <w:sz w:val="24"/>
        <w:szCs w:val="24"/>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23" w15:restartNumberingAfterBreak="0">
    <w:nsid w:val="12F16293"/>
    <w:multiLevelType w:val="hybridMultilevel"/>
    <w:tmpl w:val="CE2A9E2E"/>
    <w:lvl w:ilvl="0" w:tplc="E8F81178">
      <w:start w:val="1"/>
      <w:numFmt w:val="lowerLetter"/>
      <w:lvlText w:val="%1."/>
      <w:lvlJc w:val="left"/>
      <w:pPr>
        <w:ind w:left="1580" w:hanging="360"/>
      </w:pPr>
      <w:rPr>
        <w:rFonts w:ascii="Times New Roman" w:eastAsia="Times New Roman" w:hAnsi="Times New Roman" w:cs="Times New Roman" w:hint="default"/>
        <w:spacing w:val="-2"/>
        <w:w w:val="99"/>
        <w:sz w:val="24"/>
        <w:szCs w:val="24"/>
      </w:rPr>
    </w:lvl>
    <w:lvl w:ilvl="1" w:tplc="6A36FB3A">
      <w:numFmt w:val="bullet"/>
      <w:lvlText w:val="•"/>
      <w:lvlJc w:val="left"/>
      <w:pPr>
        <w:ind w:left="2386" w:hanging="360"/>
      </w:pPr>
      <w:rPr>
        <w:rFonts w:hint="default"/>
      </w:rPr>
    </w:lvl>
    <w:lvl w:ilvl="2" w:tplc="643001BA">
      <w:numFmt w:val="bullet"/>
      <w:lvlText w:val="•"/>
      <w:lvlJc w:val="left"/>
      <w:pPr>
        <w:ind w:left="3192" w:hanging="360"/>
      </w:pPr>
      <w:rPr>
        <w:rFonts w:hint="default"/>
      </w:rPr>
    </w:lvl>
    <w:lvl w:ilvl="3" w:tplc="98A45B30">
      <w:numFmt w:val="bullet"/>
      <w:lvlText w:val="•"/>
      <w:lvlJc w:val="left"/>
      <w:pPr>
        <w:ind w:left="3998" w:hanging="360"/>
      </w:pPr>
      <w:rPr>
        <w:rFonts w:hint="default"/>
      </w:rPr>
    </w:lvl>
    <w:lvl w:ilvl="4" w:tplc="A768DCE8">
      <w:numFmt w:val="bullet"/>
      <w:lvlText w:val="•"/>
      <w:lvlJc w:val="left"/>
      <w:pPr>
        <w:ind w:left="4804" w:hanging="360"/>
      </w:pPr>
      <w:rPr>
        <w:rFonts w:hint="default"/>
      </w:rPr>
    </w:lvl>
    <w:lvl w:ilvl="5" w:tplc="43C06ED2">
      <w:numFmt w:val="bullet"/>
      <w:lvlText w:val="•"/>
      <w:lvlJc w:val="left"/>
      <w:pPr>
        <w:ind w:left="5610" w:hanging="360"/>
      </w:pPr>
      <w:rPr>
        <w:rFonts w:hint="default"/>
      </w:rPr>
    </w:lvl>
    <w:lvl w:ilvl="6" w:tplc="0D06F77A">
      <w:numFmt w:val="bullet"/>
      <w:lvlText w:val="•"/>
      <w:lvlJc w:val="left"/>
      <w:pPr>
        <w:ind w:left="6416" w:hanging="360"/>
      </w:pPr>
      <w:rPr>
        <w:rFonts w:hint="default"/>
      </w:rPr>
    </w:lvl>
    <w:lvl w:ilvl="7" w:tplc="A9ACCD74">
      <w:numFmt w:val="bullet"/>
      <w:lvlText w:val="•"/>
      <w:lvlJc w:val="left"/>
      <w:pPr>
        <w:ind w:left="7222" w:hanging="360"/>
      </w:pPr>
      <w:rPr>
        <w:rFonts w:hint="default"/>
      </w:rPr>
    </w:lvl>
    <w:lvl w:ilvl="8" w:tplc="9482DC52">
      <w:numFmt w:val="bullet"/>
      <w:lvlText w:val="•"/>
      <w:lvlJc w:val="left"/>
      <w:pPr>
        <w:ind w:left="8028" w:hanging="360"/>
      </w:pPr>
      <w:rPr>
        <w:rFonts w:hint="default"/>
      </w:rPr>
    </w:lvl>
  </w:abstractNum>
  <w:abstractNum w:abstractNumId="24" w15:restartNumberingAfterBreak="0">
    <w:nsid w:val="14484CDF"/>
    <w:multiLevelType w:val="hybridMultilevel"/>
    <w:tmpl w:val="BBD20D3E"/>
    <w:lvl w:ilvl="0" w:tplc="43046F8E">
      <w:numFmt w:val="bullet"/>
      <w:lvlText w:val=""/>
      <w:lvlJc w:val="left"/>
      <w:pPr>
        <w:ind w:left="860" w:hanging="360"/>
      </w:pPr>
      <w:rPr>
        <w:rFonts w:ascii="Symbol" w:eastAsia="Symbol" w:hAnsi="Symbol" w:cs="Symbol" w:hint="default"/>
        <w:w w:val="100"/>
        <w:sz w:val="24"/>
        <w:szCs w:val="24"/>
      </w:rPr>
    </w:lvl>
    <w:lvl w:ilvl="1" w:tplc="231AF3CE">
      <w:numFmt w:val="bullet"/>
      <w:lvlText w:val="•"/>
      <w:lvlJc w:val="left"/>
      <w:pPr>
        <w:ind w:left="1666" w:hanging="360"/>
      </w:pPr>
      <w:rPr>
        <w:rFonts w:hint="default"/>
      </w:rPr>
    </w:lvl>
    <w:lvl w:ilvl="2" w:tplc="E918C090">
      <w:numFmt w:val="bullet"/>
      <w:lvlText w:val="•"/>
      <w:lvlJc w:val="left"/>
      <w:pPr>
        <w:ind w:left="2472" w:hanging="360"/>
      </w:pPr>
      <w:rPr>
        <w:rFonts w:hint="default"/>
      </w:rPr>
    </w:lvl>
    <w:lvl w:ilvl="3" w:tplc="CBE0F4D4">
      <w:numFmt w:val="bullet"/>
      <w:lvlText w:val="•"/>
      <w:lvlJc w:val="left"/>
      <w:pPr>
        <w:ind w:left="3278" w:hanging="360"/>
      </w:pPr>
      <w:rPr>
        <w:rFonts w:hint="default"/>
      </w:rPr>
    </w:lvl>
    <w:lvl w:ilvl="4" w:tplc="00367D44">
      <w:numFmt w:val="bullet"/>
      <w:lvlText w:val="•"/>
      <w:lvlJc w:val="left"/>
      <w:pPr>
        <w:ind w:left="4084" w:hanging="360"/>
      </w:pPr>
      <w:rPr>
        <w:rFonts w:hint="default"/>
      </w:rPr>
    </w:lvl>
    <w:lvl w:ilvl="5" w:tplc="12D6E0FC">
      <w:numFmt w:val="bullet"/>
      <w:lvlText w:val="•"/>
      <w:lvlJc w:val="left"/>
      <w:pPr>
        <w:ind w:left="4890" w:hanging="360"/>
      </w:pPr>
      <w:rPr>
        <w:rFonts w:hint="default"/>
      </w:rPr>
    </w:lvl>
    <w:lvl w:ilvl="6" w:tplc="C616DEE8">
      <w:numFmt w:val="bullet"/>
      <w:lvlText w:val="•"/>
      <w:lvlJc w:val="left"/>
      <w:pPr>
        <w:ind w:left="5696" w:hanging="360"/>
      </w:pPr>
      <w:rPr>
        <w:rFonts w:hint="default"/>
      </w:rPr>
    </w:lvl>
    <w:lvl w:ilvl="7" w:tplc="FAE81D9E">
      <w:numFmt w:val="bullet"/>
      <w:lvlText w:val="•"/>
      <w:lvlJc w:val="left"/>
      <w:pPr>
        <w:ind w:left="6502" w:hanging="360"/>
      </w:pPr>
      <w:rPr>
        <w:rFonts w:hint="default"/>
      </w:rPr>
    </w:lvl>
    <w:lvl w:ilvl="8" w:tplc="83C46146">
      <w:numFmt w:val="bullet"/>
      <w:lvlText w:val="•"/>
      <w:lvlJc w:val="left"/>
      <w:pPr>
        <w:ind w:left="7308" w:hanging="360"/>
      </w:pPr>
      <w:rPr>
        <w:rFonts w:hint="default"/>
      </w:rPr>
    </w:lvl>
  </w:abstractNum>
  <w:abstractNum w:abstractNumId="25" w15:restartNumberingAfterBreak="0">
    <w:nsid w:val="14733C96"/>
    <w:multiLevelType w:val="hybridMultilevel"/>
    <w:tmpl w:val="17B6F67C"/>
    <w:lvl w:ilvl="0" w:tplc="8D1E5BC2">
      <w:numFmt w:val="bullet"/>
      <w:lvlText w:val=""/>
      <w:lvlJc w:val="left"/>
      <w:pPr>
        <w:ind w:left="2300" w:hanging="360"/>
      </w:pPr>
      <w:rPr>
        <w:rFonts w:ascii="Symbol" w:eastAsia="Symbol" w:hAnsi="Symbol" w:cs="Symbol" w:hint="default"/>
        <w:w w:val="100"/>
        <w:sz w:val="24"/>
        <w:szCs w:val="24"/>
      </w:rPr>
    </w:lvl>
    <w:lvl w:ilvl="1" w:tplc="78D061C4">
      <w:numFmt w:val="bullet"/>
      <w:lvlText w:val="•"/>
      <w:lvlJc w:val="left"/>
      <w:pPr>
        <w:ind w:left="2962" w:hanging="360"/>
      </w:pPr>
      <w:rPr>
        <w:rFonts w:hint="default"/>
      </w:rPr>
    </w:lvl>
    <w:lvl w:ilvl="2" w:tplc="F9920644">
      <w:numFmt w:val="bullet"/>
      <w:lvlText w:val="•"/>
      <w:lvlJc w:val="left"/>
      <w:pPr>
        <w:ind w:left="3624" w:hanging="360"/>
      </w:pPr>
      <w:rPr>
        <w:rFonts w:hint="default"/>
      </w:rPr>
    </w:lvl>
    <w:lvl w:ilvl="3" w:tplc="B2924262">
      <w:numFmt w:val="bullet"/>
      <w:lvlText w:val="•"/>
      <w:lvlJc w:val="left"/>
      <w:pPr>
        <w:ind w:left="4286" w:hanging="360"/>
      </w:pPr>
      <w:rPr>
        <w:rFonts w:hint="default"/>
      </w:rPr>
    </w:lvl>
    <w:lvl w:ilvl="4" w:tplc="12968A92">
      <w:numFmt w:val="bullet"/>
      <w:lvlText w:val="•"/>
      <w:lvlJc w:val="left"/>
      <w:pPr>
        <w:ind w:left="4948" w:hanging="360"/>
      </w:pPr>
      <w:rPr>
        <w:rFonts w:hint="default"/>
      </w:rPr>
    </w:lvl>
    <w:lvl w:ilvl="5" w:tplc="7512A338">
      <w:numFmt w:val="bullet"/>
      <w:lvlText w:val="•"/>
      <w:lvlJc w:val="left"/>
      <w:pPr>
        <w:ind w:left="5610" w:hanging="360"/>
      </w:pPr>
      <w:rPr>
        <w:rFonts w:hint="default"/>
      </w:rPr>
    </w:lvl>
    <w:lvl w:ilvl="6" w:tplc="37AAF5DE">
      <w:numFmt w:val="bullet"/>
      <w:lvlText w:val="•"/>
      <w:lvlJc w:val="left"/>
      <w:pPr>
        <w:ind w:left="6272" w:hanging="360"/>
      </w:pPr>
      <w:rPr>
        <w:rFonts w:hint="default"/>
      </w:rPr>
    </w:lvl>
    <w:lvl w:ilvl="7" w:tplc="0BCE1AF0">
      <w:numFmt w:val="bullet"/>
      <w:lvlText w:val="•"/>
      <w:lvlJc w:val="left"/>
      <w:pPr>
        <w:ind w:left="6934" w:hanging="360"/>
      </w:pPr>
      <w:rPr>
        <w:rFonts w:hint="default"/>
      </w:rPr>
    </w:lvl>
    <w:lvl w:ilvl="8" w:tplc="C2105642">
      <w:numFmt w:val="bullet"/>
      <w:lvlText w:val="•"/>
      <w:lvlJc w:val="left"/>
      <w:pPr>
        <w:ind w:left="7596" w:hanging="360"/>
      </w:pPr>
      <w:rPr>
        <w:rFonts w:hint="default"/>
      </w:rPr>
    </w:lvl>
  </w:abstractNum>
  <w:abstractNum w:abstractNumId="26" w15:restartNumberingAfterBreak="0">
    <w:nsid w:val="1577208A"/>
    <w:multiLevelType w:val="hybridMultilevel"/>
    <w:tmpl w:val="F0A0A8AC"/>
    <w:lvl w:ilvl="0" w:tplc="7DA82AE0">
      <w:numFmt w:val="bullet"/>
      <w:lvlText w:val=""/>
      <w:lvlJc w:val="left"/>
      <w:pPr>
        <w:ind w:left="1220" w:hanging="360"/>
      </w:pPr>
      <w:rPr>
        <w:rFonts w:ascii="Symbol" w:eastAsia="Symbol" w:hAnsi="Symbol" w:cs="Symbol" w:hint="default"/>
        <w:w w:val="100"/>
        <w:sz w:val="24"/>
        <w:szCs w:val="24"/>
      </w:rPr>
    </w:lvl>
    <w:lvl w:ilvl="1" w:tplc="41A4A64A">
      <w:numFmt w:val="bullet"/>
      <w:lvlText w:val="•"/>
      <w:lvlJc w:val="left"/>
      <w:pPr>
        <w:ind w:left="1990" w:hanging="360"/>
      </w:pPr>
      <w:rPr>
        <w:rFonts w:hint="default"/>
      </w:rPr>
    </w:lvl>
    <w:lvl w:ilvl="2" w:tplc="D4A2FE8A">
      <w:numFmt w:val="bullet"/>
      <w:lvlText w:val="•"/>
      <w:lvlJc w:val="left"/>
      <w:pPr>
        <w:ind w:left="2760" w:hanging="360"/>
      </w:pPr>
      <w:rPr>
        <w:rFonts w:hint="default"/>
      </w:rPr>
    </w:lvl>
    <w:lvl w:ilvl="3" w:tplc="83DADFA2">
      <w:numFmt w:val="bullet"/>
      <w:lvlText w:val="•"/>
      <w:lvlJc w:val="left"/>
      <w:pPr>
        <w:ind w:left="3530" w:hanging="360"/>
      </w:pPr>
      <w:rPr>
        <w:rFonts w:hint="default"/>
      </w:rPr>
    </w:lvl>
    <w:lvl w:ilvl="4" w:tplc="FE3C029A">
      <w:numFmt w:val="bullet"/>
      <w:lvlText w:val="•"/>
      <w:lvlJc w:val="left"/>
      <w:pPr>
        <w:ind w:left="4300" w:hanging="360"/>
      </w:pPr>
      <w:rPr>
        <w:rFonts w:hint="default"/>
      </w:rPr>
    </w:lvl>
    <w:lvl w:ilvl="5" w:tplc="4AF4F970">
      <w:numFmt w:val="bullet"/>
      <w:lvlText w:val="•"/>
      <w:lvlJc w:val="left"/>
      <w:pPr>
        <w:ind w:left="5070" w:hanging="360"/>
      </w:pPr>
      <w:rPr>
        <w:rFonts w:hint="default"/>
      </w:rPr>
    </w:lvl>
    <w:lvl w:ilvl="6" w:tplc="F370C0F6">
      <w:numFmt w:val="bullet"/>
      <w:lvlText w:val="•"/>
      <w:lvlJc w:val="left"/>
      <w:pPr>
        <w:ind w:left="5840" w:hanging="360"/>
      </w:pPr>
      <w:rPr>
        <w:rFonts w:hint="default"/>
      </w:rPr>
    </w:lvl>
    <w:lvl w:ilvl="7" w:tplc="16040CC4">
      <w:numFmt w:val="bullet"/>
      <w:lvlText w:val="•"/>
      <w:lvlJc w:val="left"/>
      <w:pPr>
        <w:ind w:left="6610" w:hanging="360"/>
      </w:pPr>
      <w:rPr>
        <w:rFonts w:hint="default"/>
      </w:rPr>
    </w:lvl>
    <w:lvl w:ilvl="8" w:tplc="10F86988">
      <w:numFmt w:val="bullet"/>
      <w:lvlText w:val="•"/>
      <w:lvlJc w:val="left"/>
      <w:pPr>
        <w:ind w:left="7380" w:hanging="360"/>
      </w:pPr>
      <w:rPr>
        <w:rFonts w:hint="default"/>
      </w:rPr>
    </w:lvl>
  </w:abstractNum>
  <w:abstractNum w:abstractNumId="27" w15:restartNumberingAfterBreak="0">
    <w:nsid w:val="16C23869"/>
    <w:multiLevelType w:val="hybridMultilevel"/>
    <w:tmpl w:val="C6F43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16CC4501"/>
    <w:multiLevelType w:val="hybridMultilevel"/>
    <w:tmpl w:val="EA22DFCE"/>
    <w:lvl w:ilvl="0" w:tplc="9B022840">
      <w:start w:val="1"/>
      <w:numFmt w:val="decimal"/>
      <w:lvlText w:val="%1."/>
      <w:lvlJc w:val="left"/>
      <w:pPr>
        <w:ind w:left="860" w:hanging="360"/>
      </w:pPr>
      <w:rPr>
        <w:rFonts w:ascii="Times New Roman" w:eastAsia="Times New Roman" w:hAnsi="Times New Roman" w:cs="Times New Roman" w:hint="default"/>
        <w:spacing w:val="-3"/>
        <w:w w:val="100"/>
        <w:sz w:val="24"/>
        <w:szCs w:val="24"/>
      </w:rPr>
    </w:lvl>
    <w:lvl w:ilvl="1" w:tplc="9A0E82F0">
      <w:start w:val="1"/>
      <w:numFmt w:val="lowerLetter"/>
      <w:lvlText w:val="%2."/>
      <w:lvlJc w:val="left"/>
      <w:pPr>
        <w:ind w:left="1580" w:hanging="360"/>
      </w:pPr>
      <w:rPr>
        <w:rFonts w:ascii="Times New Roman" w:eastAsia="Times New Roman" w:hAnsi="Times New Roman" w:cs="Times New Roman" w:hint="default"/>
        <w:spacing w:val="-22"/>
        <w:w w:val="99"/>
        <w:sz w:val="24"/>
        <w:szCs w:val="24"/>
      </w:rPr>
    </w:lvl>
    <w:lvl w:ilvl="2" w:tplc="BC20ABEA">
      <w:numFmt w:val="bullet"/>
      <w:lvlText w:val="•"/>
      <w:lvlJc w:val="left"/>
      <w:pPr>
        <w:ind w:left="2475" w:hanging="360"/>
      </w:pPr>
      <w:rPr>
        <w:rFonts w:hint="default"/>
      </w:rPr>
    </w:lvl>
    <w:lvl w:ilvl="3" w:tplc="B592495A">
      <w:numFmt w:val="bullet"/>
      <w:lvlText w:val="•"/>
      <w:lvlJc w:val="left"/>
      <w:pPr>
        <w:ind w:left="3371" w:hanging="360"/>
      </w:pPr>
      <w:rPr>
        <w:rFonts w:hint="default"/>
      </w:rPr>
    </w:lvl>
    <w:lvl w:ilvl="4" w:tplc="78721DDA">
      <w:numFmt w:val="bullet"/>
      <w:lvlText w:val="•"/>
      <w:lvlJc w:val="left"/>
      <w:pPr>
        <w:ind w:left="4266" w:hanging="360"/>
      </w:pPr>
      <w:rPr>
        <w:rFonts w:hint="default"/>
      </w:rPr>
    </w:lvl>
    <w:lvl w:ilvl="5" w:tplc="82684448">
      <w:numFmt w:val="bullet"/>
      <w:lvlText w:val="•"/>
      <w:lvlJc w:val="left"/>
      <w:pPr>
        <w:ind w:left="5162" w:hanging="360"/>
      </w:pPr>
      <w:rPr>
        <w:rFonts w:hint="default"/>
      </w:rPr>
    </w:lvl>
    <w:lvl w:ilvl="6" w:tplc="0D723128">
      <w:numFmt w:val="bullet"/>
      <w:lvlText w:val="•"/>
      <w:lvlJc w:val="left"/>
      <w:pPr>
        <w:ind w:left="6057" w:hanging="360"/>
      </w:pPr>
      <w:rPr>
        <w:rFonts w:hint="default"/>
      </w:rPr>
    </w:lvl>
    <w:lvl w:ilvl="7" w:tplc="3CC8566E">
      <w:numFmt w:val="bullet"/>
      <w:lvlText w:val="•"/>
      <w:lvlJc w:val="left"/>
      <w:pPr>
        <w:ind w:left="6953" w:hanging="360"/>
      </w:pPr>
      <w:rPr>
        <w:rFonts w:hint="default"/>
      </w:rPr>
    </w:lvl>
    <w:lvl w:ilvl="8" w:tplc="36421480">
      <w:numFmt w:val="bullet"/>
      <w:lvlText w:val="•"/>
      <w:lvlJc w:val="left"/>
      <w:pPr>
        <w:ind w:left="7848" w:hanging="360"/>
      </w:pPr>
      <w:rPr>
        <w:rFonts w:hint="default"/>
      </w:rPr>
    </w:lvl>
  </w:abstractNum>
  <w:abstractNum w:abstractNumId="29" w15:restartNumberingAfterBreak="0">
    <w:nsid w:val="1772235A"/>
    <w:multiLevelType w:val="hybridMultilevel"/>
    <w:tmpl w:val="B656A89E"/>
    <w:lvl w:ilvl="0" w:tplc="FFFFFFFF">
      <w:start w:val="1"/>
      <w:numFmt w:val="decimal"/>
      <w:lvlText w:val="%1."/>
      <w:lvlJc w:val="left"/>
      <w:pPr>
        <w:ind w:left="360" w:hanging="360"/>
      </w:pPr>
      <w:rPr>
        <w:rFonts w:hint="default"/>
        <w:b/>
        <w:sz w:val="23"/>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30" w15:restartNumberingAfterBreak="0">
    <w:nsid w:val="191A2737"/>
    <w:multiLevelType w:val="hybridMultilevel"/>
    <w:tmpl w:val="C9B8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9691356"/>
    <w:multiLevelType w:val="hybridMultilevel"/>
    <w:tmpl w:val="DAD01BD0"/>
    <w:lvl w:ilvl="0" w:tplc="465CB6C2">
      <w:start w:val="1"/>
      <w:numFmt w:val="decimal"/>
      <w:lvlText w:val="%1."/>
      <w:lvlJc w:val="left"/>
      <w:pPr>
        <w:ind w:left="500" w:hanging="360"/>
      </w:pPr>
      <w:rPr>
        <w:rFonts w:ascii="Times New Roman" w:eastAsia="Times New Roman" w:hAnsi="Times New Roman" w:cs="Times New Roman" w:hint="default"/>
        <w:spacing w:val="-30"/>
        <w:w w:val="99"/>
        <w:sz w:val="24"/>
        <w:szCs w:val="24"/>
      </w:rPr>
    </w:lvl>
    <w:lvl w:ilvl="1" w:tplc="BCFC9744">
      <w:start w:val="1"/>
      <w:numFmt w:val="decimal"/>
      <w:lvlText w:val="%2)"/>
      <w:lvlJc w:val="left"/>
      <w:pPr>
        <w:ind w:left="2067" w:hanging="360"/>
      </w:pPr>
      <w:rPr>
        <w:rFonts w:ascii="Times New Roman" w:eastAsia="Times New Roman" w:hAnsi="Times New Roman" w:cs="Times New Roman" w:hint="default"/>
        <w:spacing w:val="-20"/>
        <w:w w:val="99"/>
        <w:sz w:val="24"/>
        <w:szCs w:val="24"/>
      </w:rPr>
    </w:lvl>
    <w:lvl w:ilvl="2" w:tplc="A31E64E0">
      <w:numFmt w:val="bullet"/>
      <w:lvlText w:val="•"/>
      <w:lvlJc w:val="left"/>
      <w:pPr>
        <w:ind w:left="2822" w:hanging="360"/>
      </w:pPr>
      <w:rPr>
        <w:rFonts w:hint="default"/>
      </w:rPr>
    </w:lvl>
    <w:lvl w:ilvl="3" w:tplc="4D08C3B4">
      <w:numFmt w:val="bullet"/>
      <w:lvlText w:val="•"/>
      <w:lvlJc w:val="left"/>
      <w:pPr>
        <w:ind w:left="3584" w:hanging="360"/>
      </w:pPr>
      <w:rPr>
        <w:rFonts w:hint="default"/>
      </w:rPr>
    </w:lvl>
    <w:lvl w:ilvl="4" w:tplc="4D9821D0">
      <w:numFmt w:val="bullet"/>
      <w:lvlText w:val="•"/>
      <w:lvlJc w:val="left"/>
      <w:pPr>
        <w:ind w:left="4346" w:hanging="360"/>
      </w:pPr>
      <w:rPr>
        <w:rFonts w:hint="default"/>
      </w:rPr>
    </w:lvl>
    <w:lvl w:ilvl="5" w:tplc="8CC6FE0E">
      <w:numFmt w:val="bullet"/>
      <w:lvlText w:val="•"/>
      <w:lvlJc w:val="left"/>
      <w:pPr>
        <w:ind w:left="5108" w:hanging="360"/>
      </w:pPr>
      <w:rPr>
        <w:rFonts w:hint="default"/>
      </w:rPr>
    </w:lvl>
    <w:lvl w:ilvl="6" w:tplc="FC9C8C9C">
      <w:numFmt w:val="bullet"/>
      <w:lvlText w:val="•"/>
      <w:lvlJc w:val="left"/>
      <w:pPr>
        <w:ind w:left="5871" w:hanging="360"/>
      </w:pPr>
      <w:rPr>
        <w:rFonts w:hint="default"/>
      </w:rPr>
    </w:lvl>
    <w:lvl w:ilvl="7" w:tplc="D324BFBC">
      <w:numFmt w:val="bullet"/>
      <w:lvlText w:val="•"/>
      <w:lvlJc w:val="left"/>
      <w:pPr>
        <w:ind w:left="6633" w:hanging="360"/>
      </w:pPr>
      <w:rPr>
        <w:rFonts w:hint="default"/>
      </w:rPr>
    </w:lvl>
    <w:lvl w:ilvl="8" w:tplc="2FBCCBB2">
      <w:numFmt w:val="bullet"/>
      <w:lvlText w:val="•"/>
      <w:lvlJc w:val="left"/>
      <w:pPr>
        <w:ind w:left="7395" w:hanging="360"/>
      </w:pPr>
      <w:rPr>
        <w:rFonts w:hint="default"/>
      </w:rPr>
    </w:lvl>
  </w:abstractNum>
  <w:abstractNum w:abstractNumId="32" w15:restartNumberingAfterBreak="0">
    <w:nsid w:val="1A306789"/>
    <w:multiLevelType w:val="hybridMultilevel"/>
    <w:tmpl w:val="8C8E84F4"/>
    <w:lvl w:ilvl="0" w:tplc="F0C20566">
      <w:start w:val="1"/>
      <w:numFmt w:val="decimal"/>
      <w:lvlText w:val="%1."/>
      <w:lvlJc w:val="left"/>
      <w:pPr>
        <w:ind w:left="860" w:hanging="360"/>
      </w:pPr>
      <w:rPr>
        <w:rFonts w:ascii="Times New Roman" w:eastAsia="Times New Roman" w:hAnsi="Times New Roman" w:cs="Times New Roman" w:hint="default"/>
        <w:spacing w:val="-3"/>
        <w:w w:val="99"/>
        <w:sz w:val="24"/>
        <w:szCs w:val="24"/>
      </w:rPr>
    </w:lvl>
    <w:lvl w:ilvl="1" w:tplc="7974F638">
      <w:numFmt w:val="bullet"/>
      <w:lvlText w:val="•"/>
      <w:lvlJc w:val="left"/>
      <w:pPr>
        <w:ind w:left="1738" w:hanging="360"/>
      </w:pPr>
      <w:rPr>
        <w:rFonts w:hint="default"/>
      </w:rPr>
    </w:lvl>
    <w:lvl w:ilvl="2" w:tplc="8970197A">
      <w:numFmt w:val="bullet"/>
      <w:lvlText w:val="•"/>
      <w:lvlJc w:val="left"/>
      <w:pPr>
        <w:ind w:left="2616" w:hanging="360"/>
      </w:pPr>
      <w:rPr>
        <w:rFonts w:hint="default"/>
      </w:rPr>
    </w:lvl>
    <w:lvl w:ilvl="3" w:tplc="BEAA230E">
      <w:numFmt w:val="bullet"/>
      <w:lvlText w:val="•"/>
      <w:lvlJc w:val="left"/>
      <w:pPr>
        <w:ind w:left="3494" w:hanging="360"/>
      </w:pPr>
      <w:rPr>
        <w:rFonts w:hint="default"/>
      </w:rPr>
    </w:lvl>
    <w:lvl w:ilvl="4" w:tplc="4B06ADF6">
      <w:numFmt w:val="bullet"/>
      <w:lvlText w:val="•"/>
      <w:lvlJc w:val="left"/>
      <w:pPr>
        <w:ind w:left="4372" w:hanging="360"/>
      </w:pPr>
      <w:rPr>
        <w:rFonts w:hint="default"/>
      </w:rPr>
    </w:lvl>
    <w:lvl w:ilvl="5" w:tplc="30384DFA">
      <w:numFmt w:val="bullet"/>
      <w:lvlText w:val="•"/>
      <w:lvlJc w:val="left"/>
      <w:pPr>
        <w:ind w:left="5250" w:hanging="360"/>
      </w:pPr>
      <w:rPr>
        <w:rFonts w:hint="default"/>
      </w:rPr>
    </w:lvl>
    <w:lvl w:ilvl="6" w:tplc="E9FC048A">
      <w:numFmt w:val="bullet"/>
      <w:lvlText w:val="•"/>
      <w:lvlJc w:val="left"/>
      <w:pPr>
        <w:ind w:left="6128" w:hanging="360"/>
      </w:pPr>
      <w:rPr>
        <w:rFonts w:hint="default"/>
      </w:rPr>
    </w:lvl>
    <w:lvl w:ilvl="7" w:tplc="977C06C2">
      <w:numFmt w:val="bullet"/>
      <w:lvlText w:val="•"/>
      <w:lvlJc w:val="left"/>
      <w:pPr>
        <w:ind w:left="7006" w:hanging="360"/>
      </w:pPr>
      <w:rPr>
        <w:rFonts w:hint="default"/>
      </w:rPr>
    </w:lvl>
    <w:lvl w:ilvl="8" w:tplc="B2865A20">
      <w:numFmt w:val="bullet"/>
      <w:lvlText w:val="•"/>
      <w:lvlJc w:val="left"/>
      <w:pPr>
        <w:ind w:left="7884" w:hanging="360"/>
      </w:pPr>
      <w:rPr>
        <w:rFonts w:hint="default"/>
      </w:rPr>
    </w:lvl>
  </w:abstractNum>
  <w:abstractNum w:abstractNumId="33" w15:restartNumberingAfterBreak="0">
    <w:nsid w:val="1B610B17"/>
    <w:multiLevelType w:val="hybridMultilevel"/>
    <w:tmpl w:val="4EDA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7149C7"/>
    <w:multiLevelType w:val="hybridMultilevel"/>
    <w:tmpl w:val="215AFF2C"/>
    <w:lvl w:ilvl="0" w:tplc="CEF2D756">
      <w:start w:val="1"/>
      <w:numFmt w:val="decimal"/>
      <w:lvlText w:val="%1."/>
      <w:lvlJc w:val="left"/>
      <w:pPr>
        <w:ind w:left="411" w:hanging="272"/>
      </w:pPr>
      <w:rPr>
        <w:rFonts w:ascii="Times New Roman" w:eastAsia="Times New Roman" w:hAnsi="Times New Roman" w:cs="Times New Roman" w:hint="default"/>
        <w:b/>
        <w:bCs/>
        <w:spacing w:val="-29"/>
        <w:w w:val="99"/>
        <w:sz w:val="24"/>
        <w:szCs w:val="24"/>
      </w:rPr>
    </w:lvl>
    <w:lvl w:ilvl="1" w:tplc="7E1693F8">
      <w:start w:val="1"/>
      <w:numFmt w:val="decimal"/>
      <w:lvlText w:val="%2."/>
      <w:lvlJc w:val="left"/>
      <w:pPr>
        <w:ind w:left="860" w:hanging="360"/>
      </w:pPr>
      <w:rPr>
        <w:rFonts w:hint="default"/>
        <w:spacing w:val="-4"/>
        <w:w w:val="99"/>
      </w:rPr>
    </w:lvl>
    <w:lvl w:ilvl="2" w:tplc="094E65AC">
      <w:start w:val="1"/>
      <w:numFmt w:val="lowerLetter"/>
      <w:lvlText w:val="%3."/>
      <w:lvlJc w:val="left"/>
      <w:pPr>
        <w:ind w:left="1580" w:hanging="360"/>
      </w:pPr>
      <w:rPr>
        <w:rFonts w:hint="default"/>
        <w:spacing w:val="-5"/>
        <w:w w:val="99"/>
      </w:rPr>
    </w:lvl>
    <w:lvl w:ilvl="3" w:tplc="FE8CE7EA">
      <w:start w:val="1"/>
      <w:numFmt w:val="lowerRoman"/>
      <w:lvlText w:val="%4."/>
      <w:lvlJc w:val="left"/>
      <w:pPr>
        <w:ind w:left="2300" w:hanging="360"/>
        <w:jc w:val="right"/>
      </w:pPr>
      <w:rPr>
        <w:rFonts w:ascii="Times New Roman" w:eastAsia="Times New Roman" w:hAnsi="Times New Roman" w:cs="Times New Roman" w:hint="default"/>
        <w:spacing w:val="-21"/>
        <w:w w:val="99"/>
        <w:sz w:val="24"/>
        <w:szCs w:val="24"/>
      </w:rPr>
    </w:lvl>
    <w:lvl w:ilvl="4" w:tplc="A1EAF690">
      <w:numFmt w:val="bullet"/>
      <w:lvlText w:val="•"/>
      <w:lvlJc w:val="left"/>
      <w:pPr>
        <w:ind w:left="2320" w:hanging="360"/>
      </w:pPr>
      <w:rPr>
        <w:rFonts w:hint="default"/>
      </w:rPr>
    </w:lvl>
    <w:lvl w:ilvl="5" w:tplc="890291A2">
      <w:numFmt w:val="bullet"/>
      <w:lvlText w:val="•"/>
      <w:lvlJc w:val="left"/>
      <w:pPr>
        <w:ind w:left="3420" w:hanging="360"/>
      </w:pPr>
      <w:rPr>
        <w:rFonts w:hint="default"/>
      </w:rPr>
    </w:lvl>
    <w:lvl w:ilvl="6" w:tplc="9334C938">
      <w:numFmt w:val="bullet"/>
      <w:lvlText w:val="•"/>
      <w:lvlJc w:val="left"/>
      <w:pPr>
        <w:ind w:left="4520" w:hanging="360"/>
      </w:pPr>
      <w:rPr>
        <w:rFonts w:hint="default"/>
      </w:rPr>
    </w:lvl>
    <w:lvl w:ilvl="7" w:tplc="E7B0DF16">
      <w:numFmt w:val="bullet"/>
      <w:lvlText w:val="•"/>
      <w:lvlJc w:val="left"/>
      <w:pPr>
        <w:ind w:left="5620" w:hanging="360"/>
      </w:pPr>
      <w:rPr>
        <w:rFonts w:hint="default"/>
      </w:rPr>
    </w:lvl>
    <w:lvl w:ilvl="8" w:tplc="D8FA808E">
      <w:numFmt w:val="bullet"/>
      <w:lvlText w:val="•"/>
      <w:lvlJc w:val="left"/>
      <w:pPr>
        <w:ind w:left="6720" w:hanging="360"/>
      </w:pPr>
      <w:rPr>
        <w:rFonts w:hint="default"/>
      </w:rPr>
    </w:lvl>
  </w:abstractNum>
  <w:abstractNum w:abstractNumId="35" w15:restartNumberingAfterBreak="0">
    <w:nsid w:val="1DE75136"/>
    <w:multiLevelType w:val="hybridMultilevel"/>
    <w:tmpl w:val="85AA5CB0"/>
    <w:lvl w:ilvl="0" w:tplc="3C84FFA0">
      <w:start w:val="1"/>
      <w:numFmt w:val="decimal"/>
      <w:lvlText w:val="%1."/>
      <w:lvlJc w:val="left"/>
      <w:pPr>
        <w:ind w:left="500" w:hanging="360"/>
      </w:pPr>
      <w:rPr>
        <w:rFonts w:ascii="Times New Roman" w:eastAsia="Times New Roman" w:hAnsi="Times New Roman" w:cs="Times New Roman" w:hint="default"/>
        <w:spacing w:val="-17"/>
        <w:w w:val="99"/>
        <w:sz w:val="24"/>
        <w:szCs w:val="24"/>
      </w:rPr>
    </w:lvl>
    <w:lvl w:ilvl="1" w:tplc="563CBFD4">
      <w:numFmt w:val="bullet"/>
      <w:lvlText w:val="•"/>
      <w:lvlJc w:val="left"/>
      <w:pPr>
        <w:ind w:left="1342" w:hanging="360"/>
      </w:pPr>
      <w:rPr>
        <w:rFonts w:hint="default"/>
      </w:rPr>
    </w:lvl>
    <w:lvl w:ilvl="2" w:tplc="992CD4B4">
      <w:numFmt w:val="bullet"/>
      <w:lvlText w:val="•"/>
      <w:lvlJc w:val="left"/>
      <w:pPr>
        <w:ind w:left="2184" w:hanging="360"/>
      </w:pPr>
      <w:rPr>
        <w:rFonts w:hint="default"/>
      </w:rPr>
    </w:lvl>
    <w:lvl w:ilvl="3" w:tplc="774289E4">
      <w:numFmt w:val="bullet"/>
      <w:lvlText w:val="•"/>
      <w:lvlJc w:val="left"/>
      <w:pPr>
        <w:ind w:left="3026" w:hanging="360"/>
      </w:pPr>
      <w:rPr>
        <w:rFonts w:hint="default"/>
      </w:rPr>
    </w:lvl>
    <w:lvl w:ilvl="4" w:tplc="9A4246F8">
      <w:numFmt w:val="bullet"/>
      <w:lvlText w:val="•"/>
      <w:lvlJc w:val="left"/>
      <w:pPr>
        <w:ind w:left="3868" w:hanging="360"/>
      </w:pPr>
      <w:rPr>
        <w:rFonts w:hint="default"/>
      </w:rPr>
    </w:lvl>
    <w:lvl w:ilvl="5" w:tplc="E87C96FE">
      <w:numFmt w:val="bullet"/>
      <w:lvlText w:val="•"/>
      <w:lvlJc w:val="left"/>
      <w:pPr>
        <w:ind w:left="4710" w:hanging="360"/>
      </w:pPr>
      <w:rPr>
        <w:rFonts w:hint="default"/>
      </w:rPr>
    </w:lvl>
    <w:lvl w:ilvl="6" w:tplc="3B1ADABC">
      <w:numFmt w:val="bullet"/>
      <w:lvlText w:val="•"/>
      <w:lvlJc w:val="left"/>
      <w:pPr>
        <w:ind w:left="5552" w:hanging="360"/>
      </w:pPr>
      <w:rPr>
        <w:rFonts w:hint="default"/>
      </w:rPr>
    </w:lvl>
    <w:lvl w:ilvl="7" w:tplc="FC94784A">
      <w:numFmt w:val="bullet"/>
      <w:lvlText w:val="•"/>
      <w:lvlJc w:val="left"/>
      <w:pPr>
        <w:ind w:left="6394" w:hanging="360"/>
      </w:pPr>
      <w:rPr>
        <w:rFonts w:hint="default"/>
      </w:rPr>
    </w:lvl>
    <w:lvl w:ilvl="8" w:tplc="169841A8">
      <w:numFmt w:val="bullet"/>
      <w:lvlText w:val="•"/>
      <w:lvlJc w:val="left"/>
      <w:pPr>
        <w:ind w:left="7236" w:hanging="360"/>
      </w:pPr>
      <w:rPr>
        <w:rFonts w:hint="default"/>
      </w:rPr>
    </w:lvl>
  </w:abstractNum>
  <w:abstractNum w:abstractNumId="36" w15:restartNumberingAfterBreak="0">
    <w:nsid w:val="1F3F6B70"/>
    <w:multiLevelType w:val="hybridMultilevel"/>
    <w:tmpl w:val="D86A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18618B"/>
    <w:multiLevelType w:val="hybridMultilevel"/>
    <w:tmpl w:val="B2DE8B96"/>
    <w:lvl w:ilvl="0" w:tplc="FFFFFFFF">
      <w:start w:val="1"/>
      <w:numFmt w:val="upperRoman"/>
      <w:lvlText w:val="%1."/>
      <w:lvlJc w:val="left"/>
      <w:pPr>
        <w:ind w:left="1220" w:hanging="720"/>
      </w:pPr>
      <w:rPr>
        <w:rFonts w:ascii="Times New Roman" w:eastAsia="Times New Roman" w:hAnsi="Times New Roman" w:cs="Times New Roman" w:hint="default"/>
        <w:b/>
        <w:bCs/>
        <w:w w:val="99"/>
        <w:sz w:val="24"/>
        <w:szCs w:val="24"/>
      </w:rPr>
    </w:lvl>
    <w:lvl w:ilvl="1" w:tplc="FFFFFFFF">
      <w:numFmt w:val="bullet"/>
      <w:lvlText w:val="•"/>
      <w:lvlJc w:val="left"/>
      <w:pPr>
        <w:ind w:left="1990" w:hanging="720"/>
      </w:pPr>
      <w:rPr>
        <w:rFonts w:hint="default"/>
      </w:rPr>
    </w:lvl>
    <w:lvl w:ilvl="2" w:tplc="FFFFFFFF">
      <w:numFmt w:val="bullet"/>
      <w:lvlText w:val="•"/>
      <w:lvlJc w:val="left"/>
      <w:pPr>
        <w:ind w:left="2760" w:hanging="720"/>
      </w:pPr>
      <w:rPr>
        <w:rFonts w:hint="default"/>
      </w:rPr>
    </w:lvl>
    <w:lvl w:ilvl="3" w:tplc="FFFFFFFF">
      <w:numFmt w:val="bullet"/>
      <w:lvlText w:val="•"/>
      <w:lvlJc w:val="left"/>
      <w:pPr>
        <w:ind w:left="3530" w:hanging="720"/>
      </w:pPr>
      <w:rPr>
        <w:rFonts w:hint="default"/>
      </w:rPr>
    </w:lvl>
    <w:lvl w:ilvl="4" w:tplc="FFFFFFFF">
      <w:numFmt w:val="bullet"/>
      <w:lvlText w:val="•"/>
      <w:lvlJc w:val="left"/>
      <w:pPr>
        <w:ind w:left="4300" w:hanging="720"/>
      </w:pPr>
      <w:rPr>
        <w:rFonts w:hint="default"/>
      </w:rPr>
    </w:lvl>
    <w:lvl w:ilvl="5" w:tplc="FFFFFFFF">
      <w:numFmt w:val="bullet"/>
      <w:lvlText w:val="•"/>
      <w:lvlJc w:val="left"/>
      <w:pPr>
        <w:ind w:left="5070" w:hanging="720"/>
      </w:pPr>
      <w:rPr>
        <w:rFonts w:hint="default"/>
      </w:rPr>
    </w:lvl>
    <w:lvl w:ilvl="6" w:tplc="FFFFFFFF">
      <w:numFmt w:val="bullet"/>
      <w:lvlText w:val="•"/>
      <w:lvlJc w:val="left"/>
      <w:pPr>
        <w:ind w:left="5840" w:hanging="720"/>
      </w:pPr>
      <w:rPr>
        <w:rFonts w:hint="default"/>
      </w:rPr>
    </w:lvl>
    <w:lvl w:ilvl="7" w:tplc="FFFFFFFF">
      <w:numFmt w:val="bullet"/>
      <w:lvlText w:val="•"/>
      <w:lvlJc w:val="left"/>
      <w:pPr>
        <w:ind w:left="6610" w:hanging="720"/>
      </w:pPr>
      <w:rPr>
        <w:rFonts w:hint="default"/>
      </w:rPr>
    </w:lvl>
    <w:lvl w:ilvl="8" w:tplc="FFFFFFFF">
      <w:numFmt w:val="bullet"/>
      <w:lvlText w:val="•"/>
      <w:lvlJc w:val="left"/>
      <w:pPr>
        <w:ind w:left="7380" w:hanging="720"/>
      </w:pPr>
      <w:rPr>
        <w:rFonts w:hint="default"/>
      </w:rPr>
    </w:lvl>
  </w:abstractNum>
  <w:abstractNum w:abstractNumId="38" w15:restartNumberingAfterBreak="0">
    <w:nsid w:val="2129512B"/>
    <w:multiLevelType w:val="hybridMultilevel"/>
    <w:tmpl w:val="2CDE9A80"/>
    <w:lvl w:ilvl="0" w:tplc="A78ADCE8">
      <w:start w:val="1"/>
      <w:numFmt w:val="decimal"/>
      <w:lvlText w:val="%1."/>
      <w:lvlJc w:val="left"/>
      <w:pPr>
        <w:ind w:left="912" w:hanging="713"/>
      </w:pPr>
      <w:rPr>
        <w:rFonts w:ascii="Times New Roman" w:eastAsia="Times New Roman" w:hAnsi="Times New Roman" w:cs="Times New Roman" w:hint="default"/>
        <w:spacing w:val="-10"/>
        <w:w w:val="99"/>
        <w:sz w:val="24"/>
        <w:szCs w:val="24"/>
      </w:rPr>
    </w:lvl>
    <w:lvl w:ilvl="1" w:tplc="373ECDF8">
      <w:numFmt w:val="bullet"/>
      <w:lvlText w:val="•"/>
      <w:lvlJc w:val="left"/>
      <w:pPr>
        <w:ind w:left="1272" w:hanging="320"/>
      </w:pPr>
      <w:rPr>
        <w:rFonts w:ascii="Times New Roman" w:eastAsia="Times New Roman" w:hAnsi="Times New Roman" w:cs="Times New Roman" w:hint="default"/>
        <w:w w:val="99"/>
        <w:sz w:val="24"/>
        <w:szCs w:val="24"/>
      </w:rPr>
    </w:lvl>
    <w:lvl w:ilvl="2" w:tplc="22C8BFBE">
      <w:numFmt w:val="bullet"/>
      <w:lvlText w:val="•"/>
      <w:lvlJc w:val="left"/>
      <w:pPr>
        <w:ind w:left="2215" w:hanging="320"/>
      </w:pPr>
      <w:rPr>
        <w:rFonts w:hint="default"/>
      </w:rPr>
    </w:lvl>
    <w:lvl w:ilvl="3" w:tplc="8CF292FE">
      <w:numFmt w:val="bullet"/>
      <w:lvlText w:val="•"/>
      <w:lvlJc w:val="left"/>
      <w:pPr>
        <w:ind w:left="3151" w:hanging="320"/>
      </w:pPr>
      <w:rPr>
        <w:rFonts w:hint="default"/>
      </w:rPr>
    </w:lvl>
    <w:lvl w:ilvl="4" w:tplc="9C9C7CA6">
      <w:numFmt w:val="bullet"/>
      <w:lvlText w:val="•"/>
      <w:lvlJc w:val="left"/>
      <w:pPr>
        <w:ind w:left="4086" w:hanging="320"/>
      </w:pPr>
      <w:rPr>
        <w:rFonts w:hint="default"/>
      </w:rPr>
    </w:lvl>
    <w:lvl w:ilvl="5" w:tplc="69427FF4">
      <w:numFmt w:val="bullet"/>
      <w:lvlText w:val="•"/>
      <w:lvlJc w:val="left"/>
      <w:pPr>
        <w:ind w:left="5022" w:hanging="320"/>
      </w:pPr>
      <w:rPr>
        <w:rFonts w:hint="default"/>
      </w:rPr>
    </w:lvl>
    <w:lvl w:ilvl="6" w:tplc="2182D054">
      <w:numFmt w:val="bullet"/>
      <w:lvlText w:val="•"/>
      <w:lvlJc w:val="left"/>
      <w:pPr>
        <w:ind w:left="5957" w:hanging="320"/>
      </w:pPr>
      <w:rPr>
        <w:rFonts w:hint="default"/>
      </w:rPr>
    </w:lvl>
    <w:lvl w:ilvl="7" w:tplc="AE94D270">
      <w:numFmt w:val="bullet"/>
      <w:lvlText w:val="•"/>
      <w:lvlJc w:val="left"/>
      <w:pPr>
        <w:ind w:left="6893" w:hanging="320"/>
      </w:pPr>
      <w:rPr>
        <w:rFonts w:hint="default"/>
      </w:rPr>
    </w:lvl>
    <w:lvl w:ilvl="8" w:tplc="993638C2">
      <w:numFmt w:val="bullet"/>
      <w:lvlText w:val="•"/>
      <w:lvlJc w:val="left"/>
      <w:pPr>
        <w:ind w:left="7828" w:hanging="320"/>
      </w:pPr>
      <w:rPr>
        <w:rFonts w:hint="default"/>
      </w:rPr>
    </w:lvl>
  </w:abstractNum>
  <w:abstractNum w:abstractNumId="39" w15:restartNumberingAfterBreak="0">
    <w:nsid w:val="225B2300"/>
    <w:multiLevelType w:val="hybridMultilevel"/>
    <w:tmpl w:val="B964A604"/>
    <w:lvl w:ilvl="0" w:tplc="FEAA6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3F4EAF"/>
    <w:multiLevelType w:val="hybridMultilevel"/>
    <w:tmpl w:val="B656A89E"/>
    <w:lvl w:ilvl="0" w:tplc="FFFFFFFF">
      <w:start w:val="1"/>
      <w:numFmt w:val="decimal"/>
      <w:lvlText w:val="%1."/>
      <w:lvlJc w:val="left"/>
      <w:pPr>
        <w:ind w:left="360" w:hanging="360"/>
      </w:pPr>
      <w:rPr>
        <w:rFonts w:hint="default"/>
        <w:b/>
        <w:sz w:val="23"/>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1" w15:restartNumberingAfterBreak="0">
    <w:nsid w:val="26BD5375"/>
    <w:multiLevelType w:val="hybridMultilevel"/>
    <w:tmpl w:val="04ACB5D4"/>
    <w:lvl w:ilvl="0" w:tplc="0FE628D6">
      <w:start w:val="2"/>
      <w:numFmt w:val="decimal"/>
      <w:lvlText w:val="%1."/>
      <w:lvlJc w:val="left"/>
      <w:pPr>
        <w:ind w:left="1100" w:hanging="240"/>
      </w:pPr>
      <w:rPr>
        <w:rFonts w:ascii="Times New Roman" w:eastAsia="Times New Roman" w:hAnsi="Times New Roman" w:cs="Times New Roman" w:hint="default"/>
        <w:b/>
        <w:bCs/>
        <w:spacing w:val="-2"/>
        <w:w w:val="99"/>
        <w:sz w:val="24"/>
        <w:szCs w:val="24"/>
      </w:rPr>
    </w:lvl>
    <w:lvl w:ilvl="1" w:tplc="1856DA28">
      <w:start w:val="1"/>
      <w:numFmt w:val="lowerLetter"/>
      <w:lvlText w:val="%2."/>
      <w:lvlJc w:val="left"/>
      <w:pPr>
        <w:ind w:left="1671" w:hanging="272"/>
      </w:pPr>
      <w:rPr>
        <w:rFonts w:ascii="Times New Roman" w:eastAsia="Times New Roman" w:hAnsi="Times New Roman" w:cs="Times New Roman" w:hint="default"/>
        <w:spacing w:val="-15"/>
        <w:w w:val="99"/>
        <w:sz w:val="24"/>
        <w:szCs w:val="24"/>
      </w:rPr>
    </w:lvl>
    <w:lvl w:ilvl="2" w:tplc="EF1A6AD6">
      <w:numFmt w:val="bullet"/>
      <w:lvlText w:val="•"/>
      <w:lvlJc w:val="left"/>
      <w:pPr>
        <w:ind w:left="1760" w:hanging="272"/>
      </w:pPr>
      <w:rPr>
        <w:rFonts w:hint="default"/>
      </w:rPr>
    </w:lvl>
    <w:lvl w:ilvl="3" w:tplc="03DC8DCA">
      <w:numFmt w:val="bullet"/>
      <w:lvlText w:val="•"/>
      <w:lvlJc w:val="left"/>
      <w:pPr>
        <w:ind w:left="2655" w:hanging="272"/>
      </w:pPr>
      <w:rPr>
        <w:rFonts w:hint="default"/>
      </w:rPr>
    </w:lvl>
    <w:lvl w:ilvl="4" w:tplc="ECD8A116">
      <w:numFmt w:val="bullet"/>
      <w:lvlText w:val="•"/>
      <w:lvlJc w:val="left"/>
      <w:pPr>
        <w:ind w:left="3550" w:hanging="272"/>
      </w:pPr>
      <w:rPr>
        <w:rFonts w:hint="default"/>
      </w:rPr>
    </w:lvl>
    <w:lvl w:ilvl="5" w:tplc="63AE9FA4">
      <w:numFmt w:val="bullet"/>
      <w:lvlText w:val="•"/>
      <w:lvlJc w:val="left"/>
      <w:pPr>
        <w:ind w:left="4445" w:hanging="272"/>
      </w:pPr>
      <w:rPr>
        <w:rFonts w:hint="default"/>
      </w:rPr>
    </w:lvl>
    <w:lvl w:ilvl="6" w:tplc="C86AFDEA">
      <w:numFmt w:val="bullet"/>
      <w:lvlText w:val="•"/>
      <w:lvlJc w:val="left"/>
      <w:pPr>
        <w:ind w:left="5340" w:hanging="272"/>
      </w:pPr>
      <w:rPr>
        <w:rFonts w:hint="default"/>
      </w:rPr>
    </w:lvl>
    <w:lvl w:ilvl="7" w:tplc="A4FCD852">
      <w:numFmt w:val="bullet"/>
      <w:lvlText w:val="•"/>
      <w:lvlJc w:val="left"/>
      <w:pPr>
        <w:ind w:left="6235" w:hanging="272"/>
      </w:pPr>
      <w:rPr>
        <w:rFonts w:hint="default"/>
      </w:rPr>
    </w:lvl>
    <w:lvl w:ilvl="8" w:tplc="47EE0B62">
      <w:numFmt w:val="bullet"/>
      <w:lvlText w:val="•"/>
      <w:lvlJc w:val="left"/>
      <w:pPr>
        <w:ind w:left="7130" w:hanging="272"/>
      </w:pPr>
      <w:rPr>
        <w:rFonts w:hint="default"/>
      </w:rPr>
    </w:lvl>
  </w:abstractNum>
  <w:abstractNum w:abstractNumId="42" w15:restartNumberingAfterBreak="0">
    <w:nsid w:val="2AB10806"/>
    <w:multiLevelType w:val="hybridMultilevel"/>
    <w:tmpl w:val="ECBCAE72"/>
    <w:lvl w:ilvl="0" w:tplc="333A86B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7D3CEC"/>
    <w:multiLevelType w:val="hybridMultilevel"/>
    <w:tmpl w:val="BF96793A"/>
    <w:lvl w:ilvl="0" w:tplc="05FAA9FA">
      <w:start w:val="1"/>
      <w:numFmt w:val="decimal"/>
      <w:lvlText w:val="%1."/>
      <w:lvlJc w:val="left"/>
      <w:pPr>
        <w:ind w:left="500" w:hanging="279"/>
      </w:pPr>
      <w:rPr>
        <w:rFonts w:ascii="Times New Roman" w:eastAsia="Times New Roman" w:hAnsi="Times New Roman" w:cs="Times New Roman" w:hint="default"/>
        <w:spacing w:val="-23"/>
        <w:w w:val="99"/>
        <w:sz w:val="24"/>
        <w:szCs w:val="24"/>
      </w:rPr>
    </w:lvl>
    <w:lvl w:ilvl="1" w:tplc="77403424">
      <w:numFmt w:val="bullet"/>
      <w:lvlText w:val="•"/>
      <w:lvlJc w:val="left"/>
      <w:pPr>
        <w:ind w:left="1342" w:hanging="279"/>
      </w:pPr>
      <w:rPr>
        <w:rFonts w:hint="default"/>
      </w:rPr>
    </w:lvl>
    <w:lvl w:ilvl="2" w:tplc="BD3084B2">
      <w:numFmt w:val="bullet"/>
      <w:lvlText w:val="•"/>
      <w:lvlJc w:val="left"/>
      <w:pPr>
        <w:ind w:left="2184" w:hanging="279"/>
      </w:pPr>
      <w:rPr>
        <w:rFonts w:hint="default"/>
      </w:rPr>
    </w:lvl>
    <w:lvl w:ilvl="3" w:tplc="1BD040DE">
      <w:numFmt w:val="bullet"/>
      <w:lvlText w:val="•"/>
      <w:lvlJc w:val="left"/>
      <w:pPr>
        <w:ind w:left="3026" w:hanging="279"/>
      </w:pPr>
      <w:rPr>
        <w:rFonts w:hint="default"/>
      </w:rPr>
    </w:lvl>
    <w:lvl w:ilvl="4" w:tplc="F654A228">
      <w:numFmt w:val="bullet"/>
      <w:lvlText w:val="•"/>
      <w:lvlJc w:val="left"/>
      <w:pPr>
        <w:ind w:left="3868" w:hanging="279"/>
      </w:pPr>
      <w:rPr>
        <w:rFonts w:hint="default"/>
      </w:rPr>
    </w:lvl>
    <w:lvl w:ilvl="5" w:tplc="63AAF342">
      <w:numFmt w:val="bullet"/>
      <w:lvlText w:val="•"/>
      <w:lvlJc w:val="left"/>
      <w:pPr>
        <w:ind w:left="4710" w:hanging="279"/>
      </w:pPr>
      <w:rPr>
        <w:rFonts w:hint="default"/>
      </w:rPr>
    </w:lvl>
    <w:lvl w:ilvl="6" w:tplc="CD54BC18">
      <w:numFmt w:val="bullet"/>
      <w:lvlText w:val="•"/>
      <w:lvlJc w:val="left"/>
      <w:pPr>
        <w:ind w:left="5552" w:hanging="279"/>
      </w:pPr>
      <w:rPr>
        <w:rFonts w:hint="default"/>
      </w:rPr>
    </w:lvl>
    <w:lvl w:ilvl="7" w:tplc="92400D9C">
      <w:numFmt w:val="bullet"/>
      <w:lvlText w:val="•"/>
      <w:lvlJc w:val="left"/>
      <w:pPr>
        <w:ind w:left="6394" w:hanging="279"/>
      </w:pPr>
      <w:rPr>
        <w:rFonts w:hint="default"/>
      </w:rPr>
    </w:lvl>
    <w:lvl w:ilvl="8" w:tplc="612E7916">
      <w:numFmt w:val="bullet"/>
      <w:lvlText w:val="•"/>
      <w:lvlJc w:val="left"/>
      <w:pPr>
        <w:ind w:left="7236" w:hanging="279"/>
      </w:pPr>
      <w:rPr>
        <w:rFonts w:hint="default"/>
      </w:rPr>
    </w:lvl>
  </w:abstractNum>
  <w:abstractNum w:abstractNumId="44" w15:restartNumberingAfterBreak="0">
    <w:nsid w:val="2F87794D"/>
    <w:multiLevelType w:val="hybridMultilevel"/>
    <w:tmpl w:val="E0F0EC1E"/>
    <w:lvl w:ilvl="0" w:tplc="FFFFFFFF">
      <w:start w:val="1"/>
      <w:numFmt w:val="decimal"/>
      <w:lvlText w:val="%1."/>
      <w:lvlJc w:val="left"/>
      <w:pPr>
        <w:ind w:left="480" w:hanging="360"/>
      </w:pPr>
      <w:rPr>
        <w:rFonts w:hint="default"/>
        <w:b/>
        <w:sz w:val="23"/>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5" w15:restartNumberingAfterBreak="0">
    <w:nsid w:val="2FC96CCB"/>
    <w:multiLevelType w:val="hybridMultilevel"/>
    <w:tmpl w:val="DA9660A0"/>
    <w:lvl w:ilvl="0" w:tplc="60C005AE">
      <w:start w:val="1"/>
      <w:numFmt w:val="decimal"/>
      <w:lvlText w:val="%1."/>
      <w:lvlJc w:val="left"/>
      <w:pPr>
        <w:ind w:left="951" w:hanging="360"/>
      </w:pPr>
      <w:rPr>
        <w:rFonts w:ascii="Times New Roman" w:eastAsia="Times New Roman" w:hAnsi="Times New Roman" w:cs="Times New Roman" w:hint="default"/>
        <w:spacing w:val="-30"/>
        <w:w w:val="99"/>
        <w:sz w:val="24"/>
        <w:szCs w:val="24"/>
      </w:rPr>
    </w:lvl>
    <w:lvl w:ilvl="1" w:tplc="5A9C871A">
      <w:numFmt w:val="bullet"/>
      <w:lvlText w:val=""/>
      <w:lvlJc w:val="left"/>
      <w:pPr>
        <w:ind w:left="1220" w:hanging="360"/>
      </w:pPr>
      <w:rPr>
        <w:rFonts w:ascii="Symbol" w:eastAsia="Symbol" w:hAnsi="Symbol" w:cs="Symbol" w:hint="default"/>
        <w:w w:val="100"/>
        <w:sz w:val="24"/>
        <w:szCs w:val="24"/>
      </w:rPr>
    </w:lvl>
    <w:lvl w:ilvl="2" w:tplc="74BCEC48">
      <w:numFmt w:val="bullet"/>
      <w:lvlText w:val="•"/>
      <w:lvlJc w:val="left"/>
      <w:pPr>
        <w:ind w:left="2075" w:hanging="360"/>
      </w:pPr>
      <w:rPr>
        <w:rFonts w:hint="default"/>
      </w:rPr>
    </w:lvl>
    <w:lvl w:ilvl="3" w:tplc="3D82ED88">
      <w:numFmt w:val="bullet"/>
      <w:lvlText w:val="•"/>
      <w:lvlJc w:val="left"/>
      <w:pPr>
        <w:ind w:left="2931" w:hanging="360"/>
      </w:pPr>
      <w:rPr>
        <w:rFonts w:hint="default"/>
      </w:rPr>
    </w:lvl>
    <w:lvl w:ilvl="4" w:tplc="0BC0FFBE">
      <w:numFmt w:val="bullet"/>
      <w:lvlText w:val="•"/>
      <w:lvlJc w:val="left"/>
      <w:pPr>
        <w:ind w:left="3786" w:hanging="360"/>
      </w:pPr>
      <w:rPr>
        <w:rFonts w:hint="default"/>
      </w:rPr>
    </w:lvl>
    <w:lvl w:ilvl="5" w:tplc="B0683066">
      <w:numFmt w:val="bullet"/>
      <w:lvlText w:val="•"/>
      <w:lvlJc w:val="left"/>
      <w:pPr>
        <w:ind w:left="4642" w:hanging="360"/>
      </w:pPr>
      <w:rPr>
        <w:rFonts w:hint="default"/>
      </w:rPr>
    </w:lvl>
    <w:lvl w:ilvl="6" w:tplc="2CFAE0C4">
      <w:numFmt w:val="bullet"/>
      <w:lvlText w:val="•"/>
      <w:lvlJc w:val="left"/>
      <w:pPr>
        <w:ind w:left="5497" w:hanging="360"/>
      </w:pPr>
      <w:rPr>
        <w:rFonts w:hint="default"/>
      </w:rPr>
    </w:lvl>
    <w:lvl w:ilvl="7" w:tplc="4FE0C05A">
      <w:numFmt w:val="bullet"/>
      <w:lvlText w:val="•"/>
      <w:lvlJc w:val="left"/>
      <w:pPr>
        <w:ind w:left="6353" w:hanging="360"/>
      </w:pPr>
      <w:rPr>
        <w:rFonts w:hint="default"/>
      </w:rPr>
    </w:lvl>
    <w:lvl w:ilvl="8" w:tplc="BBD8DD20">
      <w:numFmt w:val="bullet"/>
      <w:lvlText w:val="•"/>
      <w:lvlJc w:val="left"/>
      <w:pPr>
        <w:ind w:left="7208" w:hanging="360"/>
      </w:pPr>
      <w:rPr>
        <w:rFonts w:hint="default"/>
      </w:rPr>
    </w:lvl>
  </w:abstractNum>
  <w:abstractNum w:abstractNumId="46" w15:restartNumberingAfterBreak="0">
    <w:nsid w:val="2FEA6015"/>
    <w:multiLevelType w:val="hybridMultilevel"/>
    <w:tmpl w:val="C1AEA2AA"/>
    <w:lvl w:ilvl="0" w:tplc="FF642474">
      <w:start w:val="6"/>
      <w:numFmt w:val="lowerLetter"/>
      <w:lvlText w:val="%1."/>
      <w:lvlJc w:val="left"/>
      <w:pPr>
        <w:ind w:left="1580" w:hanging="360"/>
      </w:pPr>
      <w:rPr>
        <w:rFonts w:ascii="Times New Roman" w:eastAsia="Times New Roman" w:hAnsi="Times New Roman" w:cs="Times New Roman" w:hint="default"/>
        <w:spacing w:val="-3"/>
        <w:w w:val="99"/>
        <w:sz w:val="24"/>
        <w:szCs w:val="24"/>
      </w:rPr>
    </w:lvl>
    <w:lvl w:ilvl="1" w:tplc="CFA6BC6C">
      <w:numFmt w:val="bullet"/>
      <w:lvlText w:val="•"/>
      <w:lvlJc w:val="left"/>
      <w:pPr>
        <w:ind w:left="2386" w:hanging="360"/>
      </w:pPr>
      <w:rPr>
        <w:rFonts w:hint="default"/>
      </w:rPr>
    </w:lvl>
    <w:lvl w:ilvl="2" w:tplc="EFD452C0">
      <w:numFmt w:val="bullet"/>
      <w:lvlText w:val="•"/>
      <w:lvlJc w:val="left"/>
      <w:pPr>
        <w:ind w:left="3192" w:hanging="360"/>
      </w:pPr>
      <w:rPr>
        <w:rFonts w:hint="default"/>
      </w:rPr>
    </w:lvl>
    <w:lvl w:ilvl="3" w:tplc="1D827732">
      <w:numFmt w:val="bullet"/>
      <w:lvlText w:val="•"/>
      <w:lvlJc w:val="left"/>
      <w:pPr>
        <w:ind w:left="3998" w:hanging="360"/>
      </w:pPr>
      <w:rPr>
        <w:rFonts w:hint="default"/>
      </w:rPr>
    </w:lvl>
    <w:lvl w:ilvl="4" w:tplc="41D27D58">
      <w:numFmt w:val="bullet"/>
      <w:lvlText w:val="•"/>
      <w:lvlJc w:val="left"/>
      <w:pPr>
        <w:ind w:left="4804" w:hanging="360"/>
      </w:pPr>
      <w:rPr>
        <w:rFonts w:hint="default"/>
      </w:rPr>
    </w:lvl>
    <w:lvl w:ilvl="5" w:tplc="2708B9FC">
      <w:numFmt w:val="bullet"/>
      <w:lvlText w:val="•"/>
      <w:lvlJc w:val="left"/>
      <w:pPr>
        <w:ind w:left="5610" w:hanging="360"/>
      </w:pPr>
      <w:rPr>
        <w:rFonts w:hint="default"/>
      </w:rPr>
    </w:lvl>
    <w:lvl w:ilvl="6" w:tplc="6A467574">
      <w:numFmt w:val="bullet"/>
      <w:lvlText w:val="•"/>
      <w:lvlJc w:val="left"/>
      <w:pPr>
        <w:ind w:left="6416" w:hanging="360"/>
      </w:pPr>
      <w:rPr>
        <w:rFonts w:hint="default"/>
      </w:rPr>
    </w:lvl>
    <w:lvl w:ilvl="7" w:tplc="6FD24A00">
      <w:numFmt w:val="bullet"/>
      <w:lvlText w:val="•"/>
      <w:lvlJc w:val="left"/>
      <w:pPr>
        <w:ind w:left="7222" w:hanging="360"/>
      </w:pPr>
      <w:rPr>
        <w:rFonts w:hint="default"/>
      </w:rPr>
    </w:lvl>
    <w:lvl w:ilvl="8" w:tplc="64C41850">
      <w:numFmt w:val="bullet"/>
      <w:lvlText w:val="•"/>
      <w:lvlJc w:val="left"/>
      <w:pPr>
        <w:ind w:left="8028" w:hanging="360"/>
      </w:pPr>
      <w:rPr>
        <w:rFonts w:hint="default"/>
      </w:rPr>
    </w:lvl>
  </w:abstractNum>
  <w:abstractNum w:abstractNumId="47" w15:restartNumberingAfterBreak="0">
    <w:nsid w:val="307F39F2"/>
    <w:multiLevelType w:val="hybridMultilevel"/>
    <w:tmpl w:val="B656A89E"/>
    <w:lvl w:ilvl="0" w:tplc="72A456C2">
      <w:start w:val="1"/>
      <w:numFmt w:val="decimal"/>
      <w:lvlText w:val="%1."/>
      <w:lvlJc w:val="left"/>
      <w:pPr>
        <w:ind w:left="360" w:hanging="360"/>
      </w:pPr>
      <w:rPr>
        <w:rFonts w:hint="default"/>
        <w:b/>
        <w:sz w:val="23"/>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15:restartNumberingAfterBreak="0">
    <w:nsid w:val="3DB879C2"/>
    <w:multiLevelType w:val="hybridMultilevel"/>
    <w:tmpl w:val="9A705ECA"/>
    <w:lvl w:ilvl="0" w:tplc="D05039B6">
      <w:numFmt w:val="bullet"/>
      <w:lvlText w:val=""/>
      <w:lvlJc w:val="left"/>
      <w:pPr>
        <w:ind w:left="1623" w:hanging="360"/>
      </w:pPr>
      <w:rPr>
        <w:rFonts w:ascii="Symbol" w:eastAsia="Symbol" w:hAnsi="Symbol" w:cs="Symbol" w:hint="default"/>
        <w:w w:val="100"/>
        <w:sz w:val="24"/>
        <w:szCs w:val="24"/>
      </w:rPr>
    </w:lvl>
    <w:lvl w:ilvl="1" w:tplc="7A7C8D48">
      <w:numFmt w:val="bullet"/>
      <w:lvlText w:val="o"/>
      <w:lvlJc w:val="left"/>
      <w:pPr>
        <w:ind w:left="2344" w:hanging="361"/>
      </w:pPr>
      <w:rPr>
        <w:rFonts w:ascii="Courier New" w:eastAsia="Courier New" w:hAnsi="Courier New" w:cs="Courier New" w:hint="default"/>
        <w:spacing w:val="-3"/>
        <w:w w:val="99"/>
        <w:sz w:val="24"/>
        <w:szCs w:val="24"/>
      </w:rPr>
    </w:lvl>
    <w:lvl w:ilvl="2" w:tplc="8C342C7A">
      <w:numFmt w:val="bullet"/>
      <w:lvlText w:val="•"/>
      <w:lvlJc w:val="left"/>
      <w:pPr>
        <w:ind w:left="3071" w:hanging="361"/>
      </w:pPr>
      <w:rPr>
        <w:rFonts w:hint="default"/>
      </w:rPr>
    </w:lvl>
    <w:lvl w:ilvl="3" w:tplc="CB8A2A62">
      <w:numFmt w:val="bullet"/>
      <w:lvlText w:val="•"/>
      <w:lvlJc w:val="left"/>
      <w:pPr>
        <w:ind w:left="3802" w:hanging="361"/>
      </w:pPr>
      <w:rPr>
        <w:rFonts w:hint="default"/>
      </w:rPr>
    </w:lvl>
    <w:lvl w:ilvl="4" w:tplc="49524724">
      <w:numFmt w:val="bullet"/>
      <w:lvlText w:val="•"/>
      <w:lvlJc w:val="left"/>
      <w:pPr>
        <w:ind w:left="4533" w:hanging="361"/>
      </w:pPr>
      <w:rPr>
        <w:rFonts w:hint="default"/>
      </w:rPr>
    </w:lvl>
    <w:lvl w:ilvl="5" w:tplc="A2C04D86">
      <w:numFmt w:val="bullet"/>
      <w:lvlText w:val="•"/>
      <w:lvlJc w:val="left"/>
      <w:pPr>
        <w:ind w:left="5264" w:hanging="361"/>
      </w:pPr>
      <w:rPr>
        <w:rFonts w:hint="default"/>
      </w:rPr>
    </w:lvl>
    <w:lvl w:ilvl="6" w:tplc="75F4A2DE">
      <w:numFmt w:val="bullet"/>
      <w:lvlText w:val="•"/>
      <w:lvlJc w:val="left"/>
      <w:pPr>
        <w:ind w:left="5995" w:hanging="361"/>
      </w:pPr>
      <w:rPr>
        <w:rFonts w:hint="default"/>
      </w:rPr>
    </w:lvl>
    <w:lvl w:ilvl="7" w:tplc="BC00F788">
      <w:numFmt w:val="bullet"/>
      <w:lvlText w:val="•"/>
      <w:lvlJc w:val="left"/>
      <w:pPr>
        <w:ind w:left="6726" w:hanging="361"/>
      </w:pPr>
      <w:rPr>
        <w:rFonts w:hint="default"/>
      </w:rPr>
    </w:lvl>
    <w:lvl w:ilvl="8" w:tplc="A648B16C">
      <w:numFmt w:val="bullet"/>
      <w:lvlText w:val="•"/>
      <w:lvlJc w:val="left"/>
      <w:pPr>
        <w:ind w:left="7457" w:hanging="361"/>
      </w:pPr>
      <w:rPr>
        <w:rFonts w:hint="default"/>
      </w:rPr>
    </w:lvl>
  </w:abstractNum>
  <w:abstractNum w:abstractNumId="49" w15:restartNumberingAfterBreak="0">
    <w:nsid w:val="3E127225"/>
    <w:multiLevelType w:val="hybridMultilevel"/>
    <w:tmpl w:val="6F1A9E1E"/>
    <w:lvl w:ilvl="0" w:tplc="898E6C24">
      <w:start w:val="1"/>
      <w:numFmt w:val="lowerLetter"/>
      <w:lvlText w:val="%1."/>
      <w:lvlJc w:val="left"/>
      <w:pPr>
        <w:ind w:left="1580" w:hanging="360"/>
      </w:pPr>
      <w:rPr>
        <w:rFonts w:ascii="Times New Roman" w:eastAsia="Times New Roman" w:hAnsi="Times New Roman" w:cs="Times New Roman" w:hint="default"/>
        <w:spacing w:val="-2"/>
        <w:w w:val="99"/>
        <w:sz w:val="24"/>
        <w:szCs w:val="24"/>
      </w:rPr>
    </w:lvl>
    <w:lvl w:ilvl="1" w:tplc="1060B178">
      <w:numFmt w:val="bullet"/>
      <w:lvlText w:val="•"/>
      <w:lvlJc w:val="left"/>
      <w:pPr>
        <w:ind w:left="2386" w:hanging="360"/>
      </w:pPr>
      <w:rPr>
        <w:rFonts w:hint="default"/>
      </w:rPr>
    </w:lvl>
    <w:lvl w:ilvl="2" w:tplc="E5E640E6">
      <w:numFmt w:val="bullet"/>
      <w:lvlText w:val="•"/>
      <w:lvlJc w:val="left"/>
      <w:pPr>
        <w:ind w:left="3192" w:hanging="360"/>
      </w:pPr>
      <w:rPr>
        <w:rFonts w:hint="default"/>
      </w:rPr>
    </w:lvl>
    <w:lvl w:ilvl="3" w:tplc="44525BF8">
      <w:numFmt w:val="bullet"/>
      <w:lvlText w:val="•"/>
      <w:lvlJc w:val="left"/>
      <w:pPr>
        <w:ind w:left="3998" w:hanging="360"/>
      </w:pPr>
      <w:rPr>
        <w:rFonts w:hint="default"/>
      </w:rPr>
    </w:lvl>
    <w:lvl w:ilvl="4" w:tplc="BB8A1964">
      <w:numFmt w:val="bullet"/>
      <w:lvlText w:val="•"/>
      <w:lvlJc w:val="left"/>
      <w:pPr>
        <w:ind w:left="4804" w:hanging="360"/>
      </w:pPr>
      <w:rPr>
        <w:rFonts w:hint="default"/>
      </w:rPr>
    </w:lvl>
    <w:lvl w:ilvl="5" w:tplc="4FBEB77E">
      <w:numFmt w:val="bullet"/>
      <w:lvlText w:val="•"/>
      <w:lvlJc w:val="left"/>
      <w:pPr>
        <w:ind w:left="5610" w:hanging="360"/>
      </w:pPr>
      <w:rPr>
        <w:rFonts w:hint="default"/>
      </w:rPr>
    </w:lvl>
    <w:lvl w:ilvl="6" w:tplc="04ACBB8A">
      <w:numFmt w:val="bullet"/>
      <w:lvlText w:val="•"/>
      <w:lvlJc w:val="left"/>
      <w:pPr>
        <w:ind w:left="6416" w:hanging="360"/>
      </w:pPr>
      <w:rPr>
        <w:rFonts w:hint="default"/>
      </w:rPr>
    </w:lvl>
    <w:lvl w:ilvl="7" w:tplc="26025E62">
      <w:numFmt w:val="bullet"/>
      <w:lvlText w:val="•"/>
      <w:lvlJc w:val="left"/>
      <w:pPr>
        <w:ind w:left="7222" w:hanging="360"/>
      </w:pPr>
      <w:rPr>
        <w:rFonts w:hint="default"/>
      </w:rPr>
    </w:lvl>
    <w:lvl w:ilvl="8" w:tplc="69DC9784">
      <w:numFmt w:val="bullet"/>
      <w:lvlText w:val="•"/>
      <w:lvlJc w:val="left"/>
      <w:pPr>
        <w:ind w:left="8028" w:hanging="360"/>
      </w:pPr>
      <w:rPr>
        <w:rFonts w:hint="default"/>
      </w:rPr>
    </w:lvl>
  </w:abstractNum>
  <w:abstractNum w:abstractNumId="50" w15:restartNumberingAfterBreak="0">
    <w:nsid w:val="3F4A4581"/>
    <w:multiLevelType w:val="hybridMultilevel"/>
    <w:tmpl w:val="7EDC46EE"/>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5190B27"/>
    <w:multiLevelType w:val="hybridMultilevel"/>
    <w:tmpl w:val="171A9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CE1357"/>
    <w:multiLevelType w:val="hybridMultilevel"/>
    <w:tmpl w:val="6E66A8E0"/>
    <w:lvl w:ilvl="0" w:tplc="4E68552A">
      <w:numFmt w:val="bullet"/>
      <w:lvlText w:val=""/>
      <w:lvlJc w:val="left"/>
      <w:pPr>
        <w:ind w:left="871" w:hanging="360"/>
      </w:pPr>
      <w:rPr>
        <w:rFonts w:ascii="Wingdings" w:eastAsia="Wingdings" w:hAnsi="Wingdings" w:cs="Wingdings" w:hint="default"/>
        <w:w w:val="99"/>
        <w:sz w:val="24"/>
        <w:szCs w:val="24"/>
      </w:rPr>
    </w:lvl>
    <w:lvl w:ilvl="1" w:tplc="A2AAFB9E">
      <w:start w:val="1"/>
      <w:numFmt w:val="decimal"/>
      <w:lvlText w:val="(%2)"/>
      <w:lvlJc w:val="left"/>
      <w:pPr>
        <w:ind w:left="1620" w:hanging="699"/>
      </w:pPr>
      <w:rPr>
        <w:rFonts w:ascii="Times New Roman" w:eastAsia="Times New Roman" w:hAnsi="Times New Roman" w:cs="Times New Roman" w:hint="default"/>
        <w:spacing w:val="-2"/>
        <w:w w:val="99"/>
        <w:sz w:val="24"/>
        <w:szCs w:val="24"/>
      </w:rPr>
    </w:lvl>
    <w:lvl w:ilvl="2" w:tplc="999EBA20">
      <w:numFmt w:val="bullet"/>
      <w:lvlText w:val="•"/>
      <w:lvlJc w:val="left"/>
      <w:pPr>
        <w:ind w:left="2517" w:hanging="699"/>
      </w:pPr>
      <w:rPr>
        <w:rFonts w:hint="default"/>
      </w:rPr>
    </w:lvl>
    <w:lvl w:ilvl="3" w:tplc="EDB84022">
      <w:numFmt w:val="bullet"/>
      <w:lvlText w:val="•"/>
      <w:lvlJc w:val="left"/>
      <w:pPr>
        <w:ind w:left="3415" w:hanging="699"/>
      </w:pPr>
      <w:rPr>
        <w:rFonts w:hint="default"/>
      </w:rPr>
    </w:lvl>
    <w:lvl w:ilvl="4" w:tplc="AB86BEE6">
      <w:numFmt w:val="bullet"/>
      <w:lvlText w:val="•"/>
      <w:lvlJc w:val="left"/>
      <w:pPr>
        <w:ind w:left="4313" w:hanging="699"/>
      </w:pPr>
      <w:rPr>
        <w:rFonts w:hint="default"/>
      </w:rPr>
    </w:lvl>
    <w:lvl w:ilvl="5" w:tplc="28387A6A">
      <w:numFmt w:val="bullet"/>
      <w:lvlText w:val="•"/>
      <w:lvlJc w:val="left"/>
      <w:pPr>
        <w:ind w:left="5211" w:hanging="699"/>
      </w:pPr>
      <w:rPr>
        <w:rFonts w:hint="default"/>
      </w:rPr>
    </w:lvl>
    <w:lvl w:ilvl="6" w:tplc="A6BC0AC6">
      <w:numFmt w:val="bullet"/>
      <w:lvlText w:val="•"/>
      <w:lvlJc w:val="left"/>
      <w:pPr>
        <w:ind w:left="6108" w:hanging="699"/>
      </w:pPr>
      <w:rPr>
        <w:rFonts w:hint="default"/>
      </w:rPr>
    </w:lvl>
    <w:lvl w:ilvl="7" w:tplc="896421E2">
      <w:numFmt w:val="bullet"/>
      <w:lvlText w:val="•"/>
      <w:lvlJc w:val="left"/>
      <w:pPr>
        <w:ind w:left="7006" w:hanging="699"/>
      </w:pPr>
      <w:rPr>
        <w:rFonts w:hint="default"/>
      </w:rPr>
    </w:lvl>
    <w:lvl w:ilvl="8" w:tplc="678254EE">
      <w:numFmt w:val="bullet"/>
      <w:lvlText w:val="•"/>
      <w:lvlJc w:val="left"/>
      <w:pPr>
        <w:ind w:left="7904" w:hanging="699"/>
      </w:pPr>
      <w:rPr>
        <w:rFonts w:hint="default"/>
      </w:rPr>
    </w:lvl>
  </w:abstractNum>
  <w:abstractNum w:abstractNumId="53" w15:restartNumberingAfterBreak="0">
    <w:nsid w:val="4B611056"/>
    <w:multiLevelType w:val="hybridMultilevel"/>
    <w:tmpl w:val="BA92E376"/>
    <w:lvl w:ilvl="0" w:tplc="D3527D08">
      <w:start w:val="1"/>
      <w:numFmt w:val="lowerLetter"/>
      <w:lvlText w:val="%1."/>
      <w:lvlJc w:val="left"/>
      <w:pPr>
        <w:ind w:left="2300" w:hanging="720"/>
      </w:pPr>
      <w:rPr>
        <w:rFonts w:ascii="Times New Roman" w:eastAsia="Times New Roman" w:hAnsi="Times New Roman" w:cs="Times New Roman" w:hint="default"/>
        <w:spacing w:val="-2"/>
        <w:w w:val="99"/>
        <w:sz w:val="24"/>
        <w:szCs w:val="24"/>
      </w:rPr>
    </w:lvl>
    <w:lvl w:ilvl="1" w:tplc="203AAFBE">
      <w:numFmt w:val="bullet"/>
      <w:lvlText w:val="•"/>
      <w:lvlJc w:val="left"/>
      <w:pPr>
        <w:ind w:left="3028" w:hanging="360"/>
      </w:pPr>
      <w:rPr>
        <w:rFonts w:ascii="Arial" w:eastAsia="Arial" w:hAnsi="Arial" w:cs="Arial" w:hint="default"/>
        <w:w w:val="99"/>
        <w:sz w:val="24"/>
        <w:szCs w:val="24"/>
      </w:rPr>
    </w:lvl>
    <w:lvl w:ilvl="2" w:tplc="9B1E3EDC">
      <w:numFmt w:val="bullet"/>
      <w:lvlText w:val="•"/>
      <w:lvlJc w:val="left"/>
      <w:pPr>
        <w:ind w:left="3675" w:hanging="360"/>
      </w:pPr>
      <w:rPr>
        <w:rFonts w:hint="default"/>
      </w:rPr>
    </w:lvl>
    <w:lvl w:ilvl="3" w:tplc="CEF404F2">
      <w:numFmt w:val="bullet"/>
      <w:lvlText w:val="•"/>
      <w:lvlJc w:val="left"/>
      <w:pPr>
        <w:ind w:left="4331" w:hanging="360"/>
      </w:pPr>
      <w:rPr>
        <w:rFonts w:hint="default"/>
      </w:rPr>
    </w:lvl>
    <w:lvl w:ilvl="4" w:tplc="0BC6FD40">
      <w:numFmt w:val="bullet"/>
      <w:lvlText w:val="•"/>
      <w:lvlJc w:val="left"/>
      <w:pPr>
        <w:ind w:left="4986" w:hanging="360"/>
      </w:pPr>
      <w:rPr>
        <w:rFonts w:hint="default"/>
      </w:rPr>
    </w:lvl>
    <w:lvl w:ilvl="5" w:tplc="05E687B8">
      <w:numFmt w:val="bullet"/>
      <w:lvlText w:val="•"/>
      <w:lvlJc w:val="left"/>
      <w:pPr>
        <w:ind w:left="5642" w:hanging="360"/>
      </w:pPr>
      <w:rPr>
        <w:rFonts w:hint="default"/>
      </w:rPr>
    </w:lvl>
    <w:lvl w:ilvl="6" w:tplc="0AD4E7CE">
      <w:numFmt w:val="bullet"/>
      <w:lvlText w:val="•"/>
      <w:lvlJc w:val="left"/>
      <w:pPr>
        <w:ind w:left="6297" w:hanging="360"/>
      </w:pPr>
      <w:rPr>
        <w:rFonts w:hint="default"/>
      </w:rPr>
    </w:lvl>
    <w:lvl w:ilvl="7" w:tplc="622A6910">
      <w:numFmt w:val="bullet"/>
      <w:lvlText w:val="•"/>
      <w:lvlJc w:val="left"/>
      <w:pPr>
        <w:ind w:left="6953" w:hanging="360"/>
      </w:pPr>
      <w:rPr>
        <w:rFonts w:hint="default"/>
      </w:rPr>
    </w:lvl>
    <w:lvl w:ilvl="8" w:tplc="1B224A3E">
      <w:numFmt w:val="bullet"/>
      <w:lvlText w:val="•"/>
      <w:lvlJc w:val="left"/>
      <w:pPr>
        <w:ind w:left="7608" w:hanging="360"/>
      </w:pPr>
      <w:rPr>
        <w:rFonts w:hint="default"/>
      </w:rPr>
    </w:lvl>
  </w:abstractNum>
  <w:abstractNum w:abstractNumId="54" w15:restartNumberingAfterBreak="0">
    <w:nsid w:val="4DFE4C21"/>
    <w:multiLevelType w:val="hybridMultilevel"/>
    <w:tmpl w:val="B94E86B6"/>
    <w:lvl w:ilvl="0" w:tplc="8A00838E">
      <w:numFmt w:val="bullet"/>
      <w:lvlText w:val=""/>
      <w:lvlJc w:val="left"/>
      <w:pPr>
        <w:ind w:left="2661" w:hanging="361"/>
      </w:pPr>
      <w:rPr>
        <w:rFonts w:ascii="Symbol" w:eastAsia="Symbol" w:hAnsi="Symbol" w:cs="Symbol" w:hint="default"/>
        <w:w w:val="100"/>
        <w:sz w:val="24"/>
        <w:szCs w:val="24"/>
      </w:rPr>
    </w:lvl>
    <w:lvl w:ilvl="1" w:tplc="7902BA94">
      <w:numFmt w:val="bullet"/>
      <w:lvlText w:val="•"/>
      <w:lvlJc w:val="left"/>
      <w:pPr>
        <w:ind w:left="3286" w:hanging="361"/>
      </w:pPr>
      <w:rPr>
        <w:rFonts w:hint="default"/>
      </w:rPr>
    </w:lvl>
    <w:lvl w:ilvl="2" w:tplc="2DE63C3C">
      <w:numFmt w:val="bullet"/>
      <w:lvlText w:val="•"/>
      <w:lvlJc w:val="left"/>
      <w:pPr>
        <w:ind w:left="3912" w:hanging="361"/>
      </w:pPr>
      <w:rPr>
        <w:rFonts w:hint="default"/>
      </w:rPr>
    </w:lvl>
    <w:lvl w:ilvl="3" w:tplc="21F8A7A4">
      <w:numFmt w:val="bullet"/>
      <w:lvlText w:val="•"/>
      <w:lvlJc w:val="left"/>
      <w:pPr>
        <w:ind w:left="4538" w:hanging="361"/>
      </w:pPr>
      <w:rPr>
        <w:rFonts w:hint="default"/>
      </w:rPr>
    </w:lvl>
    <w:lvl w:ilvl="4" w:tplc="E78EF068">
      <w:numFmt w:val="bullet"/>
      <w:lvlText w:val="•"/>
      <w:lvlJc w:val="left"/>
      <w:pPr>
        <w:ind w:left="5164" w:hanging="361"/>
      </w:pPr>
      <w:rPr>
        <w:rFonts w:hint="default"/>
      </w:rPr>
    </w:lvl>
    <w:lvl w:ilvl="5" w:tplc="8D9C108C">
      <w:numFmt w:val="bullet"/>
      <w:lvlText w:val="•"/>
      <w:lvlJc w:val="left"/>
      <w:pPr>
        <w:ind w:left="5790" w:hanging="361"/>
      </w:pPr>
      <w:rPr>
        <w:rFonts w:hint="default"/>
      </w:rPr>
    </w:lvl>
    <w:lvl w:ilvl="6" w:tplc="0DA6FD72">
      <w:numFmt w:val="bullet"/>
      <w:lvlText w:val="•"/>
      <w:lvlJc w:val="left"/>
      <w:pPr>
        <w:ind w:left="6416" w:hanging="361"/>
      </w:pPr>
      <w:rPr>
        <w:rFonts w:hint="default"/>
      </w:rPr>
    </w:lvl>
    <w:lvl w:ilvl="7" w:tplc="B5D43BBA">
      <w:numFmt w:val="bullet"/>
      <w:lvlText w:val="•"/>
      <w:lvlJc w:val="left"/>
      <w:pPr>
        <w:ind w:left="7042" w:hanging="361"/>
      </w:pPr>
      <w:rPr>
        <w:rFonts w:hint="default"/>
      </w:rPr>
    </w:lvl>
    <w:lvl w:ilvl="8" w:tplc="CCFC8EC0">
      <w:numFmt w:val="bullet"/>
      <w:lvlText w:val="•"/>
      <w:lvlJc w:val="left"/>
      <w:pPr>
        <w:ind w:left="7668" w:hanging="361"/>
      </w:pPr>
      <w:rPr>
        <w:rFonts w:hint="default"/>
      </w:rPr>
    </w:lvl>
  </w:abstractNum>
  <w:abstractNum w:abstractNumId="55" w15:restartNumberingAfterBreak="0">
    <w:nsid w:val="4E3D43F6"/>
    <w:multiLevelType w:val="hybridMultilevel"/>
    <w:tmpl w:val="0B5C2B5E"/>
    <w:lvl w:ilvl="0" w:tplc="3C0AA4D0">
      <w:start w:val="14"/>
      <w:numFmt w:val="decimal"/>
      <w:lvlText w:val="(%1)"/>
      <w:lvlJc w:val="left"/>
      <w:pPr>
        <w:ind w:left="151" w:hanging="468"/>
      </w:pPr>
      <w:rPr>
        <w:rFonts w:ascii="Times New Roman" w:eastAsia="Times New Roman" w:hAnsi="Times New Roman" w:cs="Times New Roman" w:hint="default"/>
        <w:w w:val="99"/>
        <w:sz w:val="24"/>
        <w:szCs w:val="24"/>
      </w:rPr>
    </w:lvl>
    <w:lvl w:ilvl="1" w:tplc="59DCE40E">
      <w:start w:val="1"/>
      <w:numFmt w:val="decimal"/>
      <w:lvlText w:val="%2."/>
      <w:lvlJc w:val="left"/>
      <w:pPr>
        <w:ind w:left="871" w:hanging="360"/>
      </w:pPr>
      <w:rPr>
        <w:rFonts w:ascii="Times New Roman" w:eastAsia="Times New Roman" w:hAnsi="Times New Roman" w:cs="Times New Roman" w:hint="default"/>
        <w:spacing w:val="-5"/>
        <w:w w:val="99"/>
        <w:sz w:val="24"/>
        <w:szCs w:val="24"/>
      </w:rPr>
    </w:lvl>
    <w:lvl w:ilvl="2" w:tplc="862827A6">
      <w:start w:val="1"/>
      <w:numFmt w:val="decimal"/>
      <w:lvlText w:val="%3."/>
      <w:lvlJc w:val="left"/>
      <w:pPr>
        <w:ind w:left="1591" w:hanging="680"/>
      </w:pPr>
      <w:rPr>
        <w:rFonts w:ascii="Times New Roman" w:eastAsia="Times New Roman" w:hAnsi="Times New Roman" w:cs="Times New Roman" w:hint="default"/>
        <w:spacing w:val="-5"/>
        <w:w w:val="99"/>
        <w:sz w:val="24"/>
        <w:szCs w:val="24"/>
      </w:rPr>
    </w:lvl>
    <w:lvl w:ilvl="3" w:tplc="736A2FCC">
      <w:numFmt w:val="bullet"/>
      <w:lvlText w:val="•"/>
      <w:lvlJc w:val="left"/>
      <w:pPr>
        <w:ind w:left="2612" w:hanging="680"/>
      </w:pPr>
      <w:rPr>
        <w:rFonts w:hint="default"/>
      </w:rPr>
    </w:lvl>
    <w:lvl w:ilvl="4" w:tplc="F522A8BA">
      <w:numFmt w:val="bullet"/>
      <w:lvlText w:val="•"/>
      <w:lvlJc w:val="left"/>
      <w:pPr>
        <w:ind w:left="3625" w:hanging="680"/>
      </w:pPr>
      <w:rPr>
        <w:rFonts w:hint="default"/>
      </w:rPr>
    </w:lvl>
    <w:lvl w:ilvl="5" w:tplc="7422D004">
      <w:numFmt w:val="bullet"/>
      <w:lvlText w:val="•"/>
      <w:lvlJc w:val="left"/>
      <w:pPr>
        <w:ind w:left="4637" w:hanging="680"/>
      </w:pPr>
      <w:rPr>
        <w:rFonts w:hint="default"/>
      </w:rPr>
    </w:lvl>
    <w:lvl w:ilvl="6" w:tplc="A5F8A82E">
      <w:numFmt w:val="bullet"/>
      <w:lvlText w:val="•"/>
      <w:lvlJc w:val="left"/>
      <w:pPr>
        <w:ind w:left="5650" w:hanging="680"/>
      </w:pPr>
      <w:rPr>
        <w:rFonts w:hint="default"/>
      </w:rPr>
    </w:lvl>
    <w:lvl w:ilvl="7" w:tplc="705030D8">
      <w:numFmt w:val="bullet"/>
      <w:lvlText w:val="•"/>
      <w:lvlJc w:val="left"/>
      <w:pPr>
        <w:ind w:left="6662" w:hanging="680"/>
      </w:pPr>
      <w:rPr>
        <w:rFonts w:hint="default"/>
      </w:rPr>
    </w:lvl>
    <w:lvl w:ilvl="8" w:tplc="2A4E40CC">
      <w:numFmt w:val="bullet"/>
      <w:lvlText w:val="•"/>
      <w:lvlJc w:val="left"/>
      <w:pPr>
        <w:ind w:left="7675" w:hanging="680"/>
      </w:pPr>
      <w:rPr>
        <w:rFonts w:hint="default"/>
      </w:rPr>
    </w:lvl>
  </w:abstractNum>
  <w:abstractNum w:abstractNumId="56" w15:restartNumberingAfterBreak="0">
    <w:nsid w:val="502B3D10"/>
    <w:multiLevelType w:val="hybridMultilevel"/>
    <w:tmpl w:val="35322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6B5F88"/>
    <w:multiLevelType w:val="hybridMultilevel"/>
    <w:tmpl w:val="6F56AB68"/>
    <w:lvl w:ilvl="0" w:tplc="5DB0C276">
      <w:start w:val="1"/>
      <w:numFmt w:val="decimal"/>
      <w:lvlText w:val="%1."/>
      <w:lvlJc w:val="left"/>
      <w:pPr>
        <w:ind w:left="500" w:hanging="360"/>
      </w:pPr>
      <w:rPr>
        <w:rFonts w:ascii="Times New Roman" w:eastAsia="Times New Roman" w:hAnsi="Times New Roman" w:cs="Times New Roman" w:hint="default"/>
        <w:spacing w:val="-4"/>
        <w:w w:val="99"/>
        <w:sz w:val="24"/>
        <w:szCs w:val="24"/>
      </w:rPr>
    </w:lvl>
    <w:lvl w:ilvl="1" w:tplc="ABB00B02">
      <w:numFmt w:val="bullet"/>
      <w:lvlText w:val="•"/>
      <w:lvlJc w:val="left"/>
      <w:pPr>
        <w:ind w:left="1342" w:hanging="360"/>
      </w:pPr>
      <w:rPr>
        <w:rFonts w:hint="default"/>
      </w:rPr>
    </w:lvl>
    <w:lvl w:ilvl="2" w:tplc="974CD6B4">
      <w:numFmt w:val="bullet"/>
      <w:lvlText w:val="•"/>
      <w:lvlJc w:val="left"/>
      <w:pPr>
        <w:ind w:left="2184" w:hanging="360"/>
      </w:pPr>
      <w:rPr>
        <w:rFonts w:hint="default"/>
      </w:rPr>
    </w:lvl>
    <w:lvl w:ilvl="3" w:tplc="3A146C3E">
      <w:numFmt w:val="bullet"/>
      <w:lvlText w:val="•"/>
      <w:lvlJc w:val="left"/>
      <w:pPr>
        <w:ind w:left="3026" w:hanging="360"/>
      </w:pPr>
      <w:rPr>
        <w:rFonts w:hint="default"/>
      </w:rPr>
    </w:lvl>
    <w:lvl w:ilvl="4" w:tplc="1AB26BB0">
      <w:numFmt w:val="bullet"/>
      <w:lvlText w:val="•"/>
      <w:lvlJc w:val="left"/>
      <w:pPr>
        <w:ind w:left="3868" w:hanging="360"/>
      </w:pPr>
      <w:rPr>
        <w:rFonts w:hint="default"/>
      </w:rPr>
    </w:lvl>
    <w:lvl w:ilvl="5" w:tplc="9C5CF12E">
      <w:numFmt w:val="bullet"/>
      <w:lvlText w:val="•"/>
      <w:lvlJc w:val="left"/>
      <w:pPr>
        <w:ind w:left="4710" w:hanging="360"/>
      </w:pPr>
      <w:rPr>
        <w:rFonts w:hint="default"/>
      </w:rPr>
    </w:lvl>
    <w:lvl w:ilvl="6" w:tplc="F37A59FA">
      <w:numFmt w:val="bullet"/>
      <w:lvlText w:val="•"/>
      <w:lvlJc w:val="left"/>
      <w:pPr>
        <w:ind w:left="5552" w:hanging="360"/>
      </w:pPr>
      <w:rPr>
        <w:rFonts w:hint="default"/>
      </w:rPr>
    </w:lvl>
    <w:lvl w:ilvl="7" w:tplc="326806E0">
      <w:numFmt w:val="bullet"/>
      <w:lvlText w:val="•"/>
      <w:lvlJc w:val="left"/>
      <w:pPr>
        <w:ind w:left="6394" w:hanging="360"/>
      </w:pPr>
      <w:rPr>
        <w:rFonts w:hint="default"/>
      </w:rPr>
    </w:lvl>
    <w:lvl w:ilvl="8" w:tplc="2B7482B6">
      <w:numFmt w:val="bullet"/>
      <w:lvlText w:val="•"/>
      <w:lvlJc w:val="left"/>
      <w:pPr>
        <w:ind w:left="7236" w:hanging="360"/>
      </w:pPr>
      <w:rPr>
        <w:rFonts w:hint="default"/>
      </w:rPr>
    </w:lvl>
  </w:abstractNum>
  <w:abstractNum w:abstractNumId="58" w15:restartNumberingAfterBreak="0">
    <w:nsid w:val="51351FC8"/>
    <w:multiLevelType w:val="hybridMultilevel"/>
    <w:tmpl w:val="79FA06B4"/>
    <w:lvl w:ilvl="0" w:tplc="0EF07506">
      <w:start w:val="1"/>
      <w:numFmt w:val="decimal"/>
      <w:lvlText w:val="%1."/>
      <w:lvlJc w:val="left"/>
      <w:pPr>
        <w:ind w:left="500" w:hanging="360"/>
      </w:pPr>
      <w:rPr>
        <w:rFonts w:ascii="Times New Roman" w:eastAsia="Times New Roman" w:hAnsi="Times New Roman" w:cs="Times New Roman" w:hint="default"/>
        <w:spacing w:val="-3"/>
        <w:w w:val="99"/>
        <w:sz w:val="24"/>
        <w:szCs w:val="24"/>
      </w:rPr>
    </w:lvl>
    <w:lvl w:ilvl="1" w:tplc="D3B43C52">
      <w:start w:val="1"/>
      <w:numFmt w:val="lowerLetter"/>
      <w:lvlText w:val="%2."/>
      <w:lvlJc w:val="left"/>
      <w:pPr>
        <w:ind w:left="1220" w:hanging="360"/>
      </w:pPr>
      <w:rPr>
        <w:rFonts w:ascii="Times New Roman" w:eastAsia="Times New Roman" w:hAnsi="Times New Roman" w:cs="Times New Roman" w:hint="default"/>
        <w:spacing w:val="-4"/>
        <w:w w:val="100"/>
        <w:sz w:val="24"/>
        <w:szCs w:val="24"/>
      </w:rPr>
    </w:lvl>
    <w:lvl w:ilvl="2" w:tplc="88663428">
      <w:numFmt w:val="bullet"/>
      <w:lvlText w:val="•"/>
      <w:lvlJc w:val="left"/>
      <w:pPr>
        <w:ind w:left="1220" w:hanging="360"/>
      </w:pPr>
      <w:rPr>
        <w:rFonts w:hint="default"/>
      </w:rPr>
    </w:lvl>
    <w:lvl w:ilvl="3" w:tplc="429814C8">
      <w:numFmt w:val="bullet"/>
      <w:lvlText w:val="•"/>
      <w:lvlJc w:val="left"/>
      <w:pPr>
        <w:ind w:left="2182" w:hanging="360"/>
      </w:pPr>
      <w:rPr>
        <w:rFonts w:hint="default"/>
      </w:rPr>
    </w:lvl>
    <w:lvl w:ilvl="4" w:tplc="B6347E4A">
      <w:numFmt w:val="bullet"/>
      <w:lvlText w:val="•"/>
      <w:lvlJc w:val="left"/>
      <w:pPr>
        <w:ind w:left="3145" w:hanging="360"/>
      </w:pPr>
      <w:rPr>
        <w:rFonts w:hint="default"/>
      </w:rPr>
    </w:lvl>
    <w:lvl w:ilvl="5" w:tplc="5BFA0158">
      <w:numFmt w:val="bullet"/>
      <w:lvlText w:val="•"/>
      <w:lvlJc w:val="left"/>
      <w:pPr>
        <w:ind w:left="4107" w:hanging="360"/>
      </w:pPr>
      <w:rPr>
        <w:rFonts w:hint="default"/>
      </w:rPr>
    </w:lvl>
    <w:lvl w:ilvl="6" w:tplc="0282876E">
      <w:numFmt w:val="bullet"/>
      <w:lvlText w:val="•"/>
      <w:lvlJc w:val="left"/>
      <w:pPr>
        <w:ind w:left="5070" w:hanging="360"/>
      </w:pPr>
      <w:rPr>
        <w:rFonts w:hint="default"/>
      </w:rPr>
    </w:lvl>
    <w:lvl w:ilvl="7" w:tplc="285CD176">
      <w:numFmt w:val="bullet"/>
      <w:lvlText w:val="•"/>
      <w:lvlJc w:val="left"/>
      <w:pPr>
        <w:ind w:left="6032" w:hanging="360"/>
      </w:pPr>
      <w:rPr>
        <w:rFonts w:hint="default"/>
      </w:rPr>
    </w:lvl>
    <w:lvl w:ilvl="8" w:tplc="4CEA1EC0">
      <w:numFmt w:val="bullet"/>
      <w:lvlText w:val="•"/>
      <w:lvlJc w:val="left"/>
      <w:pPr>
        <w:ind w:left="6995" w:hanging="360"/>
      </w:pPr>
      <w:rPr>
        <w:rFonts w:hint="default"/>
      </w:rPr>
    </w:lvl>
  </w:abstractNum>
  <w:abstractNum w:abstractNumId="59" w15:restartNumberingAfterBreak="0">
    <w:nsid w:val="5792517B"/>
    <w:multiLevelType w:val="hybridMultilevel"/>
    <w:tmpl w:val="3746D6C4"/>
    <w:lvl w:ilvl="0" w:tplc="CE6CABE6">
      <w:start w:val="1"/>
      <w:numFmt w:val="decimal"/>
      <w:lvlText w:val="%1."/>
      <w:lvlJc w:val="left"/>
      <w:pPr>
        <w:ind w:left="1220" w:hanging="720"/>
        <w:jc w:val="right"/>
      </w:pPr>
      <w:rPr>
        <w:rFonts w:ascii="Times New Roman" w:eastAsia="Times New Roman" w:hAnsi="Times New Roman" w:cs="Times New Roman" w:hint="default"/>
        <w:spacing w:val="-1"/>
        <w:w w:val="99"/>
        <w:sz w:val="24"/>
        <w:szCs w:val="24"/>
      </w:rPr>
    </w:lvl>
    <w:lvl w:ilvl="1" w:tplc="2C40E20A">
      <w:start w:val="1"/>
      <w:numFmt w:val="lowerLetter"/>
      <w:lvlText w:val="%2)"/>
      <w:lvlJc w:val="left"/>
      <w:pPr>
        <w:ind w:left="1580" w:hanging="360"/>
      </w:pPr>
      <w:rPr>
        <w:rFonts w:ascii="Times New Roman" w:eastAsia="Times New Roman" w:hAnsi="Times New Roman" w:cs="Times New Roman" w:hint="default"/>
        <w:b/>
        <w:bCs/>
        <w:spacing w:val="-30"/>
        <w:w w:val="99"/>
        <w:sz w:val="24"/>
        <w:szCs w:val="24"/>
      </w:rPr>
    </w:lvl>
    <w:lvl w:ilvl="2" w:tplc="3B6C1156">
      <w:start w:val="1"/>
      <w:numFmt w:val="lowerRoman"/>
      <w:lvlText w:val="%3."/>
      <w:lvlJc w:val="left"/>
      <w:pPr>
        <w:ind w:left="1940" w:hanging="488"/>
        <w:jc w:val="right"/>
      </w:pPr>
      <w:rPr>
        <w:rFonts w:ascii="Times New Roman" w:eastAsia="Times New Roman" w:hAnsi="Times New Roman" w:cs="Times New Roman" w:hint="default"/>
        <w:b/>
        <w:bCs/>
        <w:spacing w:val="-8"/>
        <w:w w:val="99"/>
        <w:sz w:val="24"/>
        <w:szCs w:val="24"/>
      </w:rPr>
    </w:lvl>
    <w:lvl w:ilvl="3" w:tplc="6C683C72">
      <w:numFmt w:val="bullet"/>
      <w:lvlText w:val=""/>
      <w:lvlJc w:val="left"/>
      <w:pPr>
        <w:ind w:left="2300" w:hanging="360"/>
      </w:pPr>
      <w:rPr>
        <w:rFonts w:ascii="Symbol" w:eastAsia="Symbol" w:hAnsi="Symbol" w:cs="Symbol" w:hint="default"/>
        <w:w w:val="100"/>
        <w:sz w:val="24"/>
        <w:szCs w:val="24"/>
      </w:rPr>
    </w:lvl>
    <w:lvl w:ilvl="4" w:tplc="3E5A5E98">
      <w:numFmt w:val="bullet"/>
      <w:lvlText w:val="•"/>
      <w:lvlJc w:val="left"/>
      <w:pPr>
        <w:ind w:left="2300" w:hanging="360"/>
      </w:pPr>
      <w:rPr>
        <w:rFonts w:hint="default"/>
      </w:rPr>
    </w:lvl>
    <w:lvl w:ilvl="5" w:tplc="5A28346A">
      <w:numFmt w:val="bullet"/>
      <w:lvlText w:val="•"/>
      <w:lvlJc w:val="left"/>
      <w:pPr>
        <w:ind w:left="2660" w:hanging="360"/>
      </w:pPr>
      <w:rPr>
        <w:rFonts w:hint="default"/>
      </w:rPr>
    </w:lvl>
    <w:lvl w:ilvl="6" w:tplc="3460D148">
      <w:numFmt w:val="bullet"/>
      <w:lvlText w:val="•"/>
      <w:lvlJc w:val="left"/>
      <w:pPr>
        <w:ind w:left="3020" w:hanging="360"/>
      </w:pPr>
      <w:rPr>
        <w:rFonts w:hint="default"/>
      </w:rPr>
    </w:lvl>
    <w:lvl w:ilvl="7" w:tplc="35205842">
      <w:numFmt w:val="bullet"/>
      <w:lvlText w:val="•"/>
      <w:lvlJc w:val="left"/>
      <w:pPr>
        <w:ind w:left="4495" w:hanging="360"/>
      </w:pPr>
      <w:rPr>
        <w:rFonts w:hint="default"/>
      </w:rPr>
    </w:lvl>
    <w:lvl w:ilvl="8" w:tplc="512EB5DA">
      <w:numFmt w:val="bullet"/>
      <w:lvlText w:val="•"/>
      <w:lvlJc w:val="left"/>
      <w:pPr>
        <w:ind w:left="5970" w:hanging="360"/>
      </w:pPr>
      <w:rPr>
        <w:rFonts w:hint="default"/>
      </w:rPr>
    </w:lvl>
  </w:abstractNum>
  <w:abstractNum w:abstractNumId="60" w15:restartNumberingAfterBreak="0">
    <w:nsid w:val="57C86F35"/>
    <w:multiLevelType w:val="hybridMultilevel"/>
    <w:tmpl w:val="45F8AE12"/>
    <w:lvl w:ilvl="0" w:tplc="04090001">
      <w:start w:val="1"/>
      <w:numFmt w:val="bullet"/>
      <w:lvlText w:val=""/>
      <w:lvlJc w:val="left"/>
      <w:pPr>
        <w:ind w:left="500" w:hanging="360"/>
      </w:pPr>
      <w:rPr>
        <w:rFonts w:ascii="Symbol" w:hAnsi="Symbol" w:hint="default"/>
        <w:spacing w:val="-2"/>
        <w:w w:val="99"/>
        <w:sz w:val="24"/>
        <w:szCs w:val="24"/>
      </w:rPr>
    </w:lvl>
    <w:lvl w:ilvl="1" w:tplc="75582842">
      <w:numFmt w:val="bullet"/>
      <w:lvlText w:val=""/>
      <w:lvlJc w:val="left"/>
      <w:pPr>
        <w:ind w:left="140" w:hanging="360"/>
      </w:pPr>
      <w:rPr>
        <w:rFonts w:ascii="Symbol" w:eastAsia="Symbol" w:hAnsi="Symbol" w:cs="Symbol" w:hint="default"/>
        <w:w w:val="100"/>
        <w:sz w:val="24"/>
        <w:szCs w:val="24"/>
      </w:rPr>
    </w:lvl>
    <w:lvl w:ilvl="2" w:tplc="BB2AB112">
      <w:numFmt w:val="bullet"/>
      <w:lvlText w:val="•"/>
      <w:lvlJc w:val="left"/>
      <w:pPr>
        <w:ind w:left="1435" w:hanging="360"/>
      </w:pPr>
      <w:rPr>
        <w:rFonts w:hint="default"/>
      </w:rPr>
    </w:lvl>
    <w:lvl w:ilvl="3" w:tplc="8AE05E8E">
      <w:numFmt w:val="bullet"/>
      <w:lvlText w:val="•"/>
      <w:lvlJc w:val="left"/>
      <w:pPr>
        <w:ind w:left="2371" w:hanging="360"/>
      </w:pPr>
      <w:rPr>
        <w:rFonts w:hint="default"/>
      </w:rPr>
    </w:lvl>
    <w:lvl w:ilvl="4" w:tplc="03369A46">
      <w:numFmt w:val="bullet"/>
      <w:lvlText w:val="•"/>
      <w:lvlJc w:val="left"/>
      <w:pPr>
        <w:ind w:left="3306" w:hanging="360"/>
      </w:pPr>
      <w:rPr>
        <w:rFonts w:hint="default"/>
      </w:rPr>
    </w:lvl>
    <w:lvl w:ilvl="5" w:tplc="085E5620">
      <w:numFmt w:val="bullet"/>
      <w:lvlText w:val="•"/>
      <w:lvlJc w:val="left"/>
      <w:pPr>
        <w:ind w:left="4242" w:hanging="360"/>
      </w:pPr>
      <w:rPr>
        <w:rFonts w:hint="default"/>
      </w:rPr>
    </w:lvl>
    <w:lvl w:ilvl="6" w:tplc="75B88BBA">
      <w:numFmt w:val="bullet"/>
      <w:lvlText w:val="•"/>
      <w:lvlJc w:val="left"/>
      <w:pPr>
        <w:ind w:left="5177" w:hanging="360"/>
      </w:pPr>
      <w:rPr>
        <w:rFonts w:hint="default"/>
      </w:rPr>
    </w:lvl>
    <w:lvl w:ilvl="7" w:tplc="F6D03E34">
      <w:numFmt w:val="bullet"/>
      <w:lvlText w:val="•"/>
      <w:lvlJc w:val="left"/>
      <w:pPr>
        <w:ind w:left="6113" w:hanging="360"/>
      </w:pPr>
      <w:rPr>
        <w:rFonts w:hint="default"/>
      </w:rPr>
    </w:lvl>
    <w:lvl w:ilvl="8" w:tplc="D88ADF32">
      <w:numFmt w:val="bullet"/>
      <w:lvlText w:val="•"/>
      <w:lvlJc w:val="left"/>
      <w:pPr>
        <w:ind w:left="7048" w:hanging="360"/>
      </w:pPr>
      <w:rPr>
        <w:rFonts w:hint="default"/>
      </w:rPr>
    </w:lvl>
  </w:abstractNum>
  <w:abstractNum w:abstractNumId="61" w15:restartNumberingAfterBreak="0">
    <w:nsid w:val="5C1E2367"/>
    <w:multiLevelType w:val="hybridMultilevel"/>
    <w:tmpl w:val="A6244E26"/>
    <w:lvl w:ilvl="0" w:tplc="94B6982E">
      <w:start w:val="1"/>
      <w:numFmt w:val="decimal"/>
      <w:lvlText w:val="%1."/>
      <w:lvlJc w:val="left"/>
      <w:pPr>
        <w:ind w:left="860" w:hanging="360"/>
      </w:pPr>
      <w:rPr>
        <w:rFonts w:ascii="Times New Roman" w:eastAsia="Times New Roman" w:hAnsi="Times New Roman" w:cs="Times New Roman" w:hint="default"/>
        <w:spacing w:val="-5"/>
        <w:w w:val="99"/>
        <w:sz w:val="24"/>
        <w:szCs w:val="24"/>
      </w:rPr>
    </w:lvl>
    <w:lvl w:ilvl="1" w:tplc="9D9E3548">
      <w:start w:val="1"/>
      <w:numFmt w:val="decimal"/>
      <w:lvlText w:val="%2."/>
      <w:lvlJc w:val="left"/>
      <w:pPr>
        <w:ind w:left="1234" w:hanging="360"/>
      </w:pPr>
      <w:rPr>
        <w:rFonts w:ascii="Times New Roman" w:eastAsia="Times New Roman" w:hAnsi="Times New Roman" w:cs="Times New Roman" w:hint="default"/>
        <w:spacing w:val="-22"/>
        <w:w w:val="99"/>
        <w:sz w:val="24"/>
        <w:szCs w:val="24"/>
      </w:rPr>
    </w:lvl>
    <w:lvl w:ilvl="2" w:tplc="9CF606A0">
      <w:numFmt w:val="bullet"/>
      <w:lvlText w:val="•"/>
      <w:lvlJc w:val="left"/>
      <w:pPr>
        <w:ind w:left="2093" w:hanging="360"/>
      </w:pPr>
      <w:rPr>
        <w:rFonts w:hint="default"/>
      </w:rPr>
    </w:lvl>
    <w:lvl w:ilvl="3" w:tplc="90684B58">
      <w:numFmt w:val="bullet"/>
      <w:lvlText w:val="•"/>
      <w:lvlJc w:val="left"/>
      <w:pPr>
        <w:ind w:left="2946" w:hanging="360"/>
      </w:pPr>
      <w:rPr>
        <w:rFonts w:hint="default"/>
      </w:rPr>
    </w:lvl>
    <w:lvl w:ilvl="4" w:tplc="D3448042">
      <w:numFmt w:val="bullet"/>
      <w:lvlText w:val="•"/>
      <w:lvlJc w:val="left"/>
      <w:pPr>
        <w:ind w:left="3800" w:hanging="360"/>
      </w:pPr>
      <w:rPr>
        <w:rFonts w:hint="default"/>
      </w:rPr>
    </w:lvl>
    <w:lvl w:ilvl="5" w:tplc="D1E86600">
      <w:numFmt w:val="bullet"/>
      <w:lvlText w:val="•"/>
      <w:lvlJc w:val="left"/>
      <w:pPr>
        <w:ind w:left="4653" w:hanging="360"/>
      </w:pPr>
      <w:rPr>
        <w:rFonts w:hint="default"/>
      </w:rPr>
    </w:lvl>
    <w:lvl w:ilvl="6" w:tplc="94CCFCB4">
      <w:numFmt w:val="bullet"/>
      <w:lvlText w:val="•"/>
      <w:lvlJc w:val="left"/>
      <w:pPr>
        <w:ind w:left="5506" w:hanging="360"/>
      </w:pPr>
      <w:rPr>
        <w:rFonts w:hint="default"/>
      </w:rPr>
    </w:lvl>
    <w:lvl w:ilvl="7" w:tplc="1D6E5BE8">
      <w:numFmt w:val="bullet"/>
      <w:lvlText w:val="•"/>
      <w:lvlJc w:val="left"/>
      <w:pPr>
        <w:ind w:left="6360" w:hanging="360"/>
      </w:pPr>
      <w:rPr>
        <w:rFonts w:hint="default"/>
      </w:rPr>
    </w:lvl>
    <w:lvl w:ilvl="8" w:tplc="33582D18">
      <w:numFmt w:val="bullet"/>
      <w:lvlText w:val="•"/>
      <w:lvlJc w:val="left"/>
      <w:pPr>
        <w:ind w:left="7213" w:hanging="360"/>
      </w:pPr>
      <w:rPr>
        <w:rFonts w:hint="default"/>
      </w:rPr>
    </w:lvl>
  </w:abstractNum>
  <w:abstractNum w:abstractNumId="62" w15:restartNumberingAfterBreak="0">
    <w:nsid w:val="5EB87D4D"/>
    <w:multiLevelType w:val="hybridMultilevel"/>
    <w:tmpl w:val="86D898DC"/>
    <w:lvl w:ilvl="0" w:tplc="D496283C">
      <w:start w:val="1"/>
      <w:numFmt w:val="lowerLetter"/>
      <w:lvlText w:val="%1."/>
      <w:lvlJc w:val="left"/>
      <w:pPr>
        <w:ind w:left="1580" w:hanging="360"/>
      </w:pPr>
      <w:rPr>
        <w:rFonts w:ascii="Times New Roman" w:eastAsia="Times New Roman" w:hAnsi="Times New Roman" w:cs="Times New Roman" w:hint="default"/>
        <w:spacing w:val="-3"/>
        <w:w w:val="99"/>
        <w:sz w:val="24"/>
        <w:szCs w:val="24"/>
      </w:rPr>
    </w:lvl>
    <w:lvl w:ilvl="1" w:tplc="D6CCFF08">
      <w:numFmt w:val="bullet"/>
      <w:lvlText w:val="•"/>
      <w:lvlJc w:val="left"/>
      <w:pPr>
        <w:ind w:left="2386" w:hanging="360"/>
      </w:pPr>
      <w:rPr>
        <w:rFonts w:hint="default"/>
      </w:rPr>
    </w:lvl>
    <w:lvl w:ilvl="2" w:tplc="8BF81634">
      <w:numFmt w:val="bullet"/>
      <w:lvlText w:val="•"/>
      <w:lvlJc w:val="left"/>
      <w:pPr>
        <w:ind w:left="3192" w:hanging="360"/>
      </w:pPr>
      <w:rPr>
        <w:rFonts w:hint="default"/>
      </w:rPr>
    </w:lvl>
    <w:lvl w:ilvl="3" w:tplc="15E2F78C">
      <w:numFmt w:val="bullet"/>
      <w:lvlText w:val="•"/>
      <w:lvlJc w:val="left"/>
      <w:pPr>
        <w:ind w:left="3998" w:hanging="360"/>
      </w:pPr>
      <w:rPr>
        <w:rFonts w:hint="default"/>
      </w:rPr>
    </w:lvl>
    <w:lvl w:ilvl="4" w:tplc="3EBE7634">
      <w:numFmt w:val="bullet"/>
      <w:lvlText w:val="•"/>
      <w:lvlJc w:val="left"/>
      <w:pPr>
        <w:ind w:left="4804" w:hanging="360"/>
      </w:pPr>
      <w:rPr>
        <w:rFonts w:hint="default"/>
      </w:rPr>
    </w:lvl>
    <w:lvl w:ilvl="5" w:tplc="48AA0D28">
      <w:numFmt w:val="bullet"/>
      <w:lvlText w:val="•"/>
      <w:lvlJc w:val="left"/>
      <w:pPr>
        <w:ind w:left="5610" w:hanging="360"/>
      </w:pPr>
      <w:rPr>
        <w:rFonts w:hint="default"/>
      </w:rPr>
    </w:lvl>
    <w:lvl w:ilvl="6" w:tplc="FEFC9E30">
      <w:numFmt w:val="bullet"/>
      <w:lvlText w:val="•"/>
      <w:lvlJc w:val="left"/>
      <w:pPr>
        <w:ind w:left="6416" w:hanging="360"/>
      </w:pPr>
      <w:rPr>
        <w:rFonts w:hint="default"/>
      </w:rPr>
    </w:lvl>
    <w:lvl w:ilvl="7" w:tplc="3AE6DD16">
      <w:numFmt w:val="bullet"/>
      <w:lvlText w:val="•"/>
      <w:lvlJc w:val="left"/>
      <w:pPr>
        <w:ind w:left="7222" w:hanging="360"/>
      </w:pPr>
      <w:rPr>
        <w:rFonts w:hint="default"/>
      </w:rPr>
    </w:lvl>
    <w:lvl w:ilvl="8" w:tplc="3BBC14E0">
      <w:numFmt w:val="bullet"/>
      <w:lvlText w:val="•"/>
      <w:lvlJc w:val="left"/>
      <w:pPr>
        <w:ind w:left="8028" w:hanging="360"/>
      </w:pPr>
      <w:rPr>
        <w:rFonts w:hint="default"/>
      </w:rPr>
    </w:lvl>
  </w:abstractNum>
  <w:abstractNum w:abstractNumId="63" w15:restartNumberingAfterBreak="0">
    <w:nsid w:val="5EC1633E"/>
    <w:multiLevelType w:val="hybridMultilevel"/>
    <w:tmpl w:val="08CA77FA"/>
    <w:lvl w:ilvl="0" w:tplc="3DD223C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D136D1"/>
    <w:multiLevelType w:val="hybridMultilevel"/>
    <w:tmpl w:val="631E01EA"/>
    <w:lvl w:ilvl="0" w:tplc="E91A2388">
      <w:numFmt w:val="bullet"/>
      <w:lvlText w:val=""/>
      <w:lvlJc w:val="left"/>
      <w:pPr>
        <w:ind w:left="1220" w:hanging="360"/>
      </w:pPr>
      <w:rPr>
        <w:rFonts w:ascii="Symbol" w:eastAsia="Symbol" w:hAnsi="Symbol" w:cs="Symbol" w:hint="default"/>
        <w:w w:val="100"/>
        <w:sz w:val="24"/>
        <w:szCs w:val="24"/>
      </w:rPr>
    </w:lvl>
    <w:lvl w:ilvl="1" w:tplc="87C62748">
      <w:numFmt w:val="bullet"/>
      <w:lvlText w:val="•"/>
      <w:lvlJc w:val="left"/>
      <w:pPr>
        <w:ind w:left="1990" w:hanging="360"/>
      </w:pPr>
      <w:rPr>
        <w:rFonts w:hint="default"/>
      </w:rPr>
    </w:lvl>
    <w:lvl w:ilvl="2" w:tplc="65502A08">
      <w:numFmt w:val="bullet"/>
      <w:lvlText w:val="•"/>
      <w:lvlJc w:val="left"/>
      <w:pPr>
        <w:ind w:left="2760" w:hanging="360"/>
      </w:pPr>
      <w:rPr>
        <w:rFonts w:hint="default"/>
      </w:rPr>
    </w:lvl>
    <w:lvl w:ilvl="3" w:tplc="F1923018">
      <w:numFmt w:val="bullet"/>
      <w:lvlText w:val="•"/>
      <w:lvlJc w:val="left"/>
      <w:pPr>
        <w:ind w:left="3530" w:hanging="360"/>
      </w:pPr>
      <w:rPr>
        <w:rFonts w:hint="default"/>
      </w:rPr>
    </w:lvl>
    <w:lvl w:ilvl="4" w:tplc="7A42B2BE">
      <w:numFmt w:val="bullet"/>
      <w:lvlText w:val="•"/>
      <w:lvlJc w:val="left"/>
      <w:pPr>
        <w:ind w:left="4300" w:hanging="360"/>
      </w:pPr>
      <w:rPr>
        <w:rFonts w:hint="default"/>
      </w:rPr>
    </w:lvl>
    <w:lvl w:ilvl="5" w:tplc="D7C2EAB4">
      <w:numFmt w:val="bullet"/>
      <w:lvlText w:val="•"/>
      <w:lvlJc w:val="left"/>
      <w:pPr>
        <w:ind w:left="5070" w:hanging="360"/>
      </w:pPr>
      <w:rPr>
        <w:rFonts w:hint="default"/>
      </w:rPr>
    </w:lvl>
    <w:lvl w:ilvl="6" w:tplc="B1384B24">
      <w:numFmt w:val="bullet"/>
      <w:lvlText w:val="•"/>
      <w:lvlJc w:val="left"/>
      <w:pPr>
        <w:ind w:left="5840" w:hanging="360"/>
      </w:pPr>
      <w:rPr>
        <w:rFonts w:hint="default"/>
      </w:rPr>
    </w:lvl>
    <w:lvl w:ilvl="7" w:tplc="0624D856">
      <w:numFmt w:val="bullet"/>
      <w:lvlText w:val="•"/>
      <w:lvlJc w:val="left"/>
      <w:pPr>
        <w:ind w:left="6610" w:hanging="360"/>
      </w:pPr>
      <w:rPr>
        <w:rFonts w:hint="default"/>
      </w:rPr>
    </w:lvl>
    <w:lvl w:ilvl="8" w:tplc="1562D078">
      <w:numFmt w:val="bullet"/>
      <w:lvlText w:val="•"/>
      <w:lvlJc w:val="left"/>
      <w:pPr>
        <w:ind w:left="7380" w:hanging="360"/>
      </w:pPr>
      <w:rPr>
        <w:rFonts w:hint="default"/>
      </w:rPr>
    </w:lvl>
  </w:abstractNum>
  <w:abstractNum w:abstractNumId="65" w15:restartNumberingAfterBreak="0">
    <w:nsid w:val="63CF50C8"/>
    <w:multiLevelType w:val="hybridMultilevel"/>
    <w:tmpl w:val="9BC66B08"/>
    <w:lvl w:ilvl="0" w:tplc="9F201A2C">
      <w:numFmt w:val="bullet"/>
      <w:lvlText w:val=""/>
      <w:lvlJc w:val="left"/>
      <w:pPr>
        <w:ind w:left="2661" w:hanging="361"/>
      </w:pPr>
      <w:rPr>
        <w:rFonts w:ascii="Symbol" w:eastAsia="Symbol" w:hAnsi="Symbol" w:cs="Symbol" w:hint="default"/>
        <w:w w:val="100"/>
        <w:sz w:val="24"/>
        <w:szCs w:val="24"/>
      </w:rPr>
    </w:lvl>
    <w:lvl w:ilvl="1" w:tplc="8C2E2BC4">
      <w:numFmt w:val="bullet"/>
      <w:lvlText w:val="•"/>
      <w:lvlJc w:val="left"/>
      <w:pPr>
        <w:ind w:left="3286" w:hanging="361"/>
      </w:pPr>
      <w:rPr>
        <w:rFonts w:hint="default"/>
      </w:rPr>
    </w:lvl>
    <w:lvl w:ilvl="2" w:tplc="75AE1E62">
      <w:numFmt w:val="bullet"/>
      <w:lvlText w:val="•"/>
      <w:lvlJc w:val="left"/>
      <w:pPr>
        <w:ind w:left="3912" w:hanging="361"/>
      </w:pPr>
      <w:rPr>
        <w:rFonts w:hint="default"/>
      </w:rPr>
    </w:lvl>
    <w:lvl w:ilvl="3" w:tplc="15F26846">
      <w:numFmt w:val="bullet"/>
      <w:lvlText w:val="•"/>
      <w:lvlJc w:val="left"/>
      <w:pPr>
        <w:ind w:left="4538" w:hanging="361"/>
      </w:pPr>
      <w:rPr>
        <w:rFonts w:hint="default"/>
      </w:rPr>
    </w:lvl>
    <w:lvl w:ilvl="4" w:tplc="BDFE3C18">
      <w:numFmt w:val="bullet"/>
      <w:lvlText w:val="•"/>
      <w:lvlJc w:val="left"/>
      <w:pPr>
        <w:ind w:left="5164" w:hanging="361"/>
      </w:pPr>
      <w:rPr>
        <w:rFonts w:hint="default"/>
      </w:rPr>
    </w:lvl>
    <w:lvl w:ilvl="5" w:tplc="D20A53DC">
      <w:numFmt w:val="bullet"/>
      <w:lvlText w:val="•"/>
      <w:lvlJc w:val="left"/>
      <w:pPr>
        <w:ind w:left="5790" w:hanging="361"/>
      </w:pPr>
      <w:rPr>
        <w:rFonts w:hint="default"/>
      </w:rPr>
    </w:lvl>
    <w:lvl w:ilvl="6" w:tplc="A28A12BC">
      <w:numFmt w:val="bullet"/>
      <w:lvlText w:val="•"/>
      <w:lvlJc w:val="left"/>
      <w:pPr>
        <w:ind w:left="6416" w:hanging="361"/>
      </w:pPr>
      <w:rPr>
        <w:rFonts w:hint="default"/>
      </w:rPr>
    </w:lvl>
    <w:lvl w:ilvl="7" w:tplc="26D050EA">
      <w:numFmt w:val="bullet"/>
      <w:lvlText w:val="•"/>
      <w:lvlJc w:val="left"/>
      <w:pPr>
        <w:ind w:left="7042" w:hanging="361"/>
      </w:pPr>
      <w:rPr>
        <w:rFonts w:hint="default"/>
      </w:rPr>
    </w:lvl>
    <w:lvl w:ilvl="8" w:tplc="8E909C32">
      <w:numFmt w:val="bullet"/>
      <w:lvlText w:val="•"/>
      <w:lvlJc w:val="left"/>
      <w:pPr>
        <w:ind w:left="7668" w:hanging="361"/>
      </w:pPr>
      <w:rPr>
        <w:rFonts w:hint="default"/>
      </w:rPr>
    </w:lvl>
  </w:abstractNum>
  <w:abstractNum w:abstractNumId="66" w15:restartNumberingAfterBreak="0">
    <w:nsid w:val="654E1EF9"/>
    <w:multiLevelType w:val="hybridMultilevel"/>
    <w:tmpl w:val="F880011C"/>
    <w:lvl w:ilvl="0" w:tplc="E53481A4">
      <w:numFmt w:val="bullet"/>
      <w:lvlText w:val=""/>
      <w:lvlJc w:val="left"/>
      <w:pPr>
        <w:ind w:left="511" w:hanging="360"/>
      </w:pPr>
      <w:rPr>
        <w:rFonts w:ascii="Symbol" w:eastAsia="Symbol" w:hAnsi="Symbol" w:cs="Symbol" w:hint="default"/>
        <w:w w:val="100"/>
        <w:sz w:val="24"/>
        <w:szCs w:val="24"/>
      </w:rPr>
    </w:lvl>
    <w:lvl w:ilvl="1" w:tplc="EDE29948">
      <w:numFmt w:val="bullet"/>
      <w:lvlText w:val=""/>
      <w:lvlJc w:val="left"/>
      <w:pPr>
        <w:ind w:left="871" w:hanging="360"/>
      </w:pPr>
      <w:rPr>
        <w:rFonts w:ascii="Symbol" w:eastAsia="Symbol" w:hAnsi="Symbol" w:cs="Symbol" w:hint="default"/>
        <w:w w:val="100"/>
        <w:sz w:val="24"/>
        <w:szCs w:val="24"/>
      </w:rPr>
    </w:lvl>
    <w:lvl w:ilvl="2" w:tplc="F2182A60">
      <w:numFmt w:val="bullet"/>
      <w:lvlText w:val="•"/>
      <w:lvlJc w:val="left"/>
      <w:pPr>
        <w:ind w:left="1860" w:hanging="360"/>
      </w:pPr>
      <w:rPr>
        <w:rFonts w:hint="default"/>
      </w:rPr>
    </w:lvl>
    <w:lvl w:ilvl="3" w:tplc="05A26F78">
      <w:numFmt w:val="bullet"/>
      <w:lvlText w:val="•"/>
      <w:lvlJc w:val="left"/>
      <w:pPr>
        <w:ind w:left="2840" w:hanging="360"/>
      </w:pPr>
      <w:rPr>
        <w:rFonts w:hint="default"/>
      </w:rPr>
    </w:lvl>
    <w:lvl w:ilvl="4" w:tplc="CB9CABE4">
      <w:numFmt w:val="bullet"/>
      <w:lvlText w:val="•"/>
      <w:lvlJc w:val="left"/>
      <w:pPr>
        <w:ind w:left="3820" w:hanging="360"/>
      </w:pPr>
      <w:rPr>
        <w:rFonts w:hint="default"/>
      </w:rPr>
    </w:lvl>
    <w:lvl w:ilvl="5" w:tplc="FEF6AE86">
      <w:numFmt w:val="bullet"/>
      <w:lvlText w:val="•"/>
      <w:lvlJc w:val="left"/>
      <w:pPr>
        <w:ind w:left="4800" w:hanging="360"/>
      </w:pPr>
      <w:rPr>
        <w:rFonts w:hint="default"/>
      </w:rPr>
    </w:lvl>
    <w:lvl w:ilvl="6" w:tplc="FEA23F4E">
      <w:numFmt w:val="bullet"/>
      <w:lvlText w:val="•"/>
      <w:lvlJc w:val="left"/>
      <w:pPr>
        <w:ind w:left="5780" w:hanging="360"/>
      </w:pPr>
      <w:rPr>
        <w:rFonts w:hint="default"/>
      </w:rPr>
    </w:lvl>
    <w:lvl w:ilvl="7" w:tplc="16AE9A60">
      <w:numFmt w:val="bullet"/>
      <w:lvlText w:val="•"/>
      <w:lvlJc w:val="left"/>
      <w:pPr>
        <w:ind w:left="6760" w:hanging="360"/>
      </w:pPr>
      <w:rPr>
        <w:rFonts w:hint="default"/>
      </w:rPr>
    </w:lvl>
    <w:lvl w:ilvl="8" w:tplc="CA8A94EC">
      <w:numFmt w:val="bullet"/>
      <w:lvlText w:val="•"/>
      <w:lvlJc w:val="left"/>
      <w:pPr>
        <w:ind w:left="7740" w:hanging="360"/>
      </w:pPr>
      <w:rPr>
        <w:rFonts w:hint="default"/>
      </w:rPr>
    </w:lvl>
  </w:abstractNum>
  <w:abstractNum w:abstractNumId="67" w15:restartNumberingAfterBreak="0">
    <w:nsid w:val="65CD2790"/>
    <w:multiLevelType w:val="hybridMultilevel"/>
    <w:tmpl w:val="EDB4A0F2"/>
    <w:lvl w:ilvl="0" w:tplc="12025550">
      <w:start w:val="1"/>
      <w:numFmt w:val="lowerLetter"/>
      <w:lvlText w:val="%1."/>
      <w:lvlJc w:val="left"/>
      <w:pPr>
        <w:ind w:left="1580" w:hanging="360"/>
      </w:pPr>
      <w:rPr>
        <w:rFonts w:ascii="Times New Roman" w:eastAsia="Times New Roman" w:hAnsi="Times New Roman" w:cs="Times New Roman" w:hint="default"/>
        <w:spacing w:val="-2"/>
        <w:w w:val="99"/>
        <w:sz w:val="24"/>
        <w:szCs w:val="24"/>
      </w:rPr>
    </w:lvl>
    <w:lvl w:ilvl="1" w:tplc="479458CE">
      <w:numFmt w:val="bullet"/>
      <w:lvlText w:val="•"/>
      <w:lvlJc w:val="left"/>
      <w:pPr>
        <w:ind w:left="2386" w:hanging="360"/>
      </w:pPr>
      <w:rPr>
        <w:rFonts w:hint="default"/>
      </w:rPr>
    </w:lvl>
    <w:lvl w:ilvl="2" w:tplc="518A7B8E">
      <w:numFmt w:val="bullet"/>
      <w:lvlText w:val="•"/>
      <w:lvlJc w:val="left"/>
      <w:pPr>
        <w:ind w:left="3192" w:hanging="360"/>
      </w:pPr>
      <w:rPr>
        <w:rFonts w:hint="default"/>
      </w:rPr>
    </w:lvl>
    <w:lvl w:ilvl="3" w:tplc="9B9C214C">
      <w:numFmt w:val="bullet"/>
      <w:lvlText w:val="•"/>
      <w:lvlJc w:val="left"/>
      <w:pPr>
        <w:ind w:left="3998" w:hanging="360"/>
      </w:pPr>
      <w:rPr>
        <w:rFonts w:hint="default"/>
      </w:rPr>
    </w:lvl>
    <w:lvl w:ilvl="4" w:tplc="EA80D942">
      <w:numFmt w:val="bullet"/>
      <w:lvlText w:val="•"/>
      <w:lvlJc w:val="left"/>
      <w:pPr>
        <w:ind w:left="4804" w:hanging="360"/>
      </w:pPr>
      <w:rPr>
        <w:rFonts w:hint="default"/>
      </w:rPr>
    </w:lvl>
    <w:lvl w:ilvl="5" w:tplc="3A8C9608">
      <w:numFmt w:val="bullet"/>
      <w:lvlText w:val="•"/>
      <w:lvlJc w:val="left"/>
      <w:pPr>
        <w:ind w:left="5610" w:hanging="360"/>
      </w:pPr>
      <w:rPr>
        <w:rFonts w:hint="default"/>
      </w:rPr>
    </w:lvl>
    <w:lvl w:ilvl="6" w:tplc="1750B5E6">
      <w:numFmt w:val="bullet"/>
      <w:lvlText w:val="•"/>
      <w:lvlJc w:val="left"/>
      <w:pPr>
        <w:ind w:left="6416" w:hanging="360"/>
      </w:pPr>
      <w:rPr>
        <w:rFonts w:hint="default"/>
      </w:rPr>
    </w:lvl>
    <w:lvl w:ilvl="7" w:tplc="BC827FB0">
      <w:numFmt w:val="bullet"/>
      <w:lvlText w:val="•"/>
      <w:lvlJc w:val="left"/>
      <w:pPr>
        <w:ind w:left="7222" w:hanging="360"/>
      </w:pPr>
      <w:rPr>
        <w:rFonts w:hint="default"/>
      </w:rPr>
    </w:lvl>
    <w:lvl w:ilvl="8" w:tplc="06AC704A">
      <w:numFmt w:val="bullet"/>
      <w:lvlText w:val="•"/>
      <w:lvlJc w:val="left"/>
      <w:pPr>
        <w:ind w:left="8028" w:hanging="360"/>
      </w:pPr>
      <w:rPr>
        <w:rFonts w:hint="default"/>
      </w:rPr>
    </w:lvl>
  </w:abstractNum>
  <w:abstractNum w:abstractNumId="68" w15:restartNumberingAfterBreak="0">
    <w:nsid w:val="66BD2F40"/>
    <w:multiLevelType w:val="hybridMultilevel"/>
    <w:tmpl w:val="DA7A2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EA09AC"/>
    <w:multiLevelType w:val="hybridMultilevel"/>
    <w:tmpl w:val="57EEB682"/>
    <w:lvl w:ilvl="0" w:tplc="1E38900E">
      <w:numFmt w:val="bullet"/>
      <w:lvlText w:val=""/>
      <w:lvlJc w:val="left"/>
      <w:pPr>
        <w:ind w:left="2300" w:hanging="360"/>
      </w:pPr>
      <w:rPr>
        <w:rFonts w:ascii="Symbol" w:eastAsia="Symbol" w:hAnsi="Symbol" w:cs="Symbol" w:hint="default"/>
        <w:w w:val="100"/>
        <w:sz w:val="24"/>
        <w:szCs w:val="24"/>
      </w:rPr>
    </w:lvl>
    <w:lvl w:ilvl="1" w:tplc="DB7A7E08">
      <w:numFmt w:val="bullet"/>
      <w:lvlText w:val="•"/>
      <w:lvlJc w:val="left"/>
      <w:pPr>
        <w:ind w:left="2962" w:hanging="360"/>
      </w:pPr>
      <w:rPr>
        <w:rFonts w:hint="default"/>
      </w:rPr>
    </w:lvl>
    <w:lvl w:ilvl="2" w:tplc="77CA019E">
      <w:numFmt w:val="bullet"/>
      <w:lvlText w:val="•"/>
      <w:lvlJc w:val="left"/>
      <w:pPr>
        <w:ind w:left="3624" w:hanging="360"/>
      </w:pPr>
      <w:rPr>
        <w:rFonts w:hint="default"/>
      </w:rPr>
    </w:lvl>
    <w:lvl w:ilvl="3" w:tplc="6AB668F2">
      <w:numFmt w:val="bullet"/>
      <w:lvlText w:val="•"/>
      <w:lvlJc w:val="left"/>
      <w:pPr>
        <w:ind w:left="4286" w:hanging="360"/>
      </w:pPr>
      <w:rPr>
        <w:rFonts w:hint="default"/>
      </w:rPr>
    </w:lvl>
    <w:lvl w:ilvl="4" w:tplc="AE207378">
      <w:numFmt w:val="bullet"/>
      <w:lvlText w:val="•"/>
      <w:lvlJc w:val="left"/>
      <w:pPr>
        <w:ind w:left="4948" w:hanging="360"/>
      </w:pPr>
      <w:rPr>
        <w:rFonts w:hint="default"/>
      </w:rPr>
    </w:lvl>
    <w:lvl w:ilvl="5" w:tplc="32DC95D2">
      <w:numFmt w:val="bullet"/>
      <w:lvlText w:val="•"/>
      <w:lvlJc w:val="left"/>
      <w:pPr>
        <w:ind w:left="5610" w:hanging="360"/>
      </w:pPr>
      <w:rPr>
        <w:rFonts w:hint="default"/>
      </w:rPr>
    </w:lvl>
    <w:lvl w:ilvl="6" w:tplc="0DBAE890">
      <w:numFmt w:val="bullet"/>
      <w:lvlText w:val="•"/>
      <w:lvlJc w:val="left"/>
      <w:pPr>
        <w:ind w:left="6272" w:hanging="360"/>
      </w:pPr>
      <w:rPr>
        <w:rFonts w:hint="default"/>
      </w:rPr>
    </w:lvl>
    <w:lvl w:ilvl="7" w:tplc="93F6DA5E">
      <w:numFmt w:val="bullet"/>
      <w:lvlText w:val="•"/>
      <w:lvlJc w:val="left"/>
      <w:pPr>
        <w:ind w:left="6934" w:hanging="360"/>
      </w:pPr>
      <w:rPr>
        <w:rFonts w:hint="default"/>
      </w:rPr>
    </w:lvl>
    <w:lvl w:ilvl="8" w:tplc="D4B0EC92">
      <w:numFmt w:val="bullet"/>
      <w:lvlText w:val="•"/>
      <w:lvlJc w:val="left"/>
      <w:pPr>
        <w:ind w:left="7596" w:hanging="360"/>
      </w:pPr>
      <w:rPr>
        <w:rFonts w:hint="default"/>
      </w:rPr>
    </w:lvl>
  </w:abstractNum>
  <w:abstractNum w:abstractNumId="70" w15:restartNumberingAfterBreak="0">
    <w:nsid w:val="6A686C00"/>
    <w:multiLevelType w:val="hybridMultilevel"/>
    <w:tmpl w:val="2AD6B90C"/>
    <w:lvl w:ilvl="0" w:tplc="B8B44066">
      <w:start w:val="1"/>
      <w:numFmt w:val="decimal"/>
      <w:lvlText w:val="%1."/>
      <w:lvlJc w:val="left"/>
      <w:pPr>
        <w:ind w:left="500" w:hanging="360"/>
      </w:pPr>
      <w:rPr>
        <w:rFonts w:ascii="Times New Roman" w:eastAsia="Times New Roman" w:hAnsi="Times New Roman" w:cs="Times New Roman" w:hint="default"/>
        <w:spacing w:val="-5"/>
        <w:w w:val="99"/>
        <w:sz w:val="24"/>
        <w:szCs w:val="24"/>
      </w:rPr>
    </w:lvl>
    <w:lvl w:ilvl="1" w:tplc="D77C3F92">
      <w:start w:val="1"/>
      <w:numFmt w:val="decimal"/>
      <w:lvlText w:val="%2."/>
      <w:lvlJc w:val="left"/>
      <w:pPr>
        <w:ind w:left="860" w:hanging="360"/>
      </w:pPr>
      <w:rPr>
        <w:rFonts w:ascii="Times New Roman" w:eastAsia="Times New Roman" w:hAnsi="Times New Roman" w:cs="Times New Roman" w:hint="default"/>
        <w:spacing w:val="-5"/>
        <w:w w:val="99"/>
        <w:sz w:val="24"/>
        <w:szCs w:val="24"/>
      </w:rPr>
    </w:lvl>
    <w:lvl w:ilvl="2" w:tplc="31E6A9F0">
      <w:start w:val="1"/>
      <w:numFmt w:val="lowerLetter"/>
      <w:lvlText w:val="%3."/>
      <w:lvlJc w:val="left"/>
      <w:pPr>
        <w:ind w:left="1220" w:hanging="360"/>
      </w:pPr>
      <w:rPr>
        <w:rFonts w:ascii="Times New Roman" w:eastAsia="Times New Roman" w:hAnsi="Times New Roman" w:cs="Times New Roman" w:hint="default"/>
        <w:spacing w:val="-20"/>
        <w:w w:val="99"/>
        <w:sz w:val="24"/>
        <w:szCs w:val="24"/>
      </w:rPr>
    </w:lvl>
    <w:lvl w:ilvl="3" w:tplc="0E9E0A2C">
      <w:numFmt w:val="bullet"/>
      <w:lvlText w:val="•"/>
      <w:lvlJc w:val="left"/>
      <w:pPr>
        <w:ind w:left="2182" w:hanging="360"/>
      </w:pPr>
      <w:rPr>
        <w:rFonts w:hint="default"/>
      </w:rPr>
    </w:lvl>
    <w:lvl w:ilvl="4" w:tplc="BCAA6E40">
      <w:numFmt w:val="bullet"/>
      <w:lvlText w:val="•"/>
      <w:lvlJc w:val="left"/>
      <w:pPr>
        <w:ind w:left="3145" w:hanging="360"/>
      </w:pPr>
      <w:rPr>
        <w:rFonts w:hint="default"/>
      </w:rPr>
    </w:lvl>
    <w:lvl w:ilvl="5" w:tplc="034A9F84">
      <w:numFmt w:val="bullet"/>
      <w:lvlText w:val="•"/>
      <w:lvlJc w:val="left"/>
      <w:pPr>
        <w:ind w:left="4107" w:hanging="360"/>
      </w:pPr>
      <w:rPr>
        <w:rFonts w:hint="default"/>
      </w:rPr>
    </w:lvl>
    <w:lvl w:ilvl="6" w:tplc="327043DC">
      <w:numFmt w:val="bullet"/>
      <w:lvlText w:val="•"/>
      <w:lvlJc w:val="left"/>
      <w:pPr>
        <w:ind w:left="5070" w:hanging="360"/>
      </w:pPr>
      <w:rPr>
        <w:rFonts w:hint="default"/>
      </w:rPr>
    </w:lvl>
    <w:lvl w:ilvl="7" w:tplc="DF704EE6">
      <w:numFmt w:val="bullet"/>
      <w:lvlText w:val="•"/>
      <w:lvlJc w:val="left"/>
      <w:pPr>
        <w:ind w:left="6032" w:hanging="360"/>
      </w:pPr>
      <w:rPr>
        <w:rFonts w:hint="default"/>
      </w:rPr>
    </w:lvl>
    <w:lvl w:ilvl="8" w:tplc="2E920C5A">
      <w:numFmt w:val="bullet"/>
      <w:lvlText w:val="•"/>
      <w:lvlJc w:val="left"/>
      <w:pPr>
        <w:ind w:left="6995" w:hanging="360"/>
      </w:pPr>
      <w:rPr>
        <w:rFonts w:hint="default"/>
      </w:rPr>
    </w:lvl>
  </w:abstractNum>
  <w:abstractNum w:abstractNumId="71" w15:restartNumberingAfterBreak="0">
    <w:nsid w:val="6B7A6A76"/>
    <w:multiLevelType w:val="hybridMultilevel"/>
    <w:tmpl w:val="8CDA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0F44B3"/>
    <w:multiLevelType w:val="hybridMultilevel"/>
    <w:tmpl w:val="813A0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8500FE"/>
    <w:multiLevelType w:val="hybridMultilevel"/>
    <w:tmpl w:val="92484756"/>
    <w:lvl w:ilvl="0" w:tplc="41ACDAEC">
      <w:start w:val="1"/>
      <w:numFmt w:val="decimal"/>
      <w:lvlText w:val="%1."/>
      <w:lvlJc w:val="left"/>
      <w:pPr>
        <w:ind w:left="500" w:hanging="360"/>
      </w:pPr>
      <w:rPr>
        <w:rFonts w:ascii="Times New Roman" w:eastAsia="Times New Roman" w:hAnsi="Times New Roman" w:cs="Times New Roman" w:hint="default"/>
        <w:spacing w:val="-4"/>
        <w:w w:val="99"/>
        <w:sz w:val="24"/>
        <w:szCs w:val="24"/>
      </w:rPr>
    </w:lvl>
    <w:lvl w:ilvl="1" w:tplc="3B0EF5F6">
      <w:numFmt w:val="bullet"/>
      <w:lvlText w:val="•"/>
      <w:lvlJc w:val="left"/>
      <w:pPr>
        <w:ind w:left="1342" w:hanging="360"/>
      </w:pPr>
      <w:rPr>
        <w:rFonts w:hint="default"/>
      </w:rPr>
    </w:lvl>
    <w:lvl w:ilvl="2" w:tplc="7FD23672">
      <w:numFmt w:val="bullet"/>
      <w:lvlText w:val="•"/>
      <w:lvlJc w:val="left"/>
      <w:pPr>
        <w:ind w:left="2184" w:hanging="360"/>
      </w:pPr>
      <w:rPr>
        <w:rFonts w:hint="default"/>
      </w:rPr>
    </w:lvl>
    <w:lvl w:ilvl="3" w:tplc="3B1AB30E">
      <w:numFmt w:val="bullet"/>
      <w:lvlText w:val="•"/>
      <w:lvlJc w:val="left"/>
      <w:pPr>
        <w:ind w:left="3026" w:hanging="360"/>
      </w:pPr>
      <w:rPr>
        <w:rFonts w:hint="default"/>
      </w:rPr>
    </w:lvl>
    <w:lvl w:ilvl="4" w:tplc="B6A6A05A">
      <w:numFmt w:val="bullet"/>
      <w:lvlText w:val="•"/>
      <w:lvlJc w:val="left"/>
      <w:pPr>
        <w:ind w:left="3868" w:hanging="360"/>
      </w:pPr>
      <w:rPr>
        <w:rFonts w:hint="default"/>
      </w:rPr>
    </w:lvl>
    <w:lvl w:ilvl="5" w:tplc="2E803EDC">
      <w:numFmt w:val="bullet"/>
      <w:lvlText w:val="•"/>
      <w:lvlJc w:val="left"/>
      <w:pPr>
        <w:ind w:left="4710" w:hanging="360"/>
      </w:pPr>
      <w:rPr>
        <w:rFonts w:hint="default"/>
      </w:rPr>
    </w:lvl>
    <w:lvl w:ilvl="6" w:tplc="E8E2E88A">
      <w:numFmt w:val="bullet"/>
      <w:lvlText w:val="•"/>
      <w:lvlJc w:val="left"/>
      <w:pPr>
        <w:ind w:left="5552" w:hanging="360"/>
      </w:pPr>
      <w:rPr>
        <w:rFonts w:hint="default"/>
      </w:rPr>
    </w:lvl>
    <w:lvl w:ilvl="7" w:tplc="B23894A0">
      <w:numFmt w:val="bullet"/>
      <w:lvlText w:val="•"/>
      <w:lvlJc w:val="left"/>
      <w:pPr>
        <w:ind w:left="6394" w:hanging="360"/>
      </w:pPr>
      <w:rPr>
        <w:rFonts w:hint="default"/>
      </w:rPr>
    </w:lvl>
    <w:lvl w:ilvl="8" w:tplc="40289C20">
      <w:numFmt w:val="bullet"/>
      <w:lvlText w:val="•"/>
      <w:lvlJc w:val="left"/>
      <w:pPr>
        <w:ind w:left="7236" w:hanging="360"/>
      </w:pPr>
      <w:rPr>
        <w:rFonts w:hint="default"/>
      </w:rPr>
    </w:lvl>
  </w:abstractNum>
  <w:abstractNum w:abstractNumId="74" w15:restartNumberingAfterBreak="0">
    <w:nsid w:val="710931B8"/>
    <w:multiLevelType w:val="hybridMultilevel"/>
    <w:tmpl w:val="5F000D20"/>
    <w:lvl w:ilvl="0" w:tplc="333A86B6">
      <w:start w:val="1"/>
      <w:numFmt w:val="decimal"/>
      <w:lvlText w:val="%1."/>
      <w:lvlJc w:val="left"/>
      <w:pPr>
        <w:ind w:left="36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83111E"/>
    <w:multiLevelType w:val="hybridMultilevel"/>
    <w:tmpl w:val="CA5A90C8"/>
    <w:lvl w:ilvl="0" w:tplc="333A86B6">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EC3B18"/>
    <w:multiLevelType w:val="hybridMultilevel"/>
    <w:tmpl w:val="B1EC4B98"/>
    <w:lvl w:ilvl="0" w:tplc="6102F47C">
      <w:start w:val="1"/>
      <w:numFmt w:val="decimal"/>
      <w:lvlText w:val="%1."/>
      <w:lvlJc w:val="left"/>
      <w:pPr>
        <w:ind w:left="860" w:hanging="360"/>
      </w:pPr>
      <w:rPr>
        <w:rFonts w:ascii="Times New Roman" w:eastAsia="Times New Roman" w:hAnsi="Times New Roman" w:cs="Times New Roman" w:hint="default"/>
        <w:spacing w:val="-20"/>
        <w:w w:val="99"/>
        <w:sz w:val="24"/>
        <w:szCs w:val="24"/>
      </w:rPr>
    </w:lvl>
    <w:lvl w:ilvl="1" w:tplc="013CB6BA">
      <w:start w:val="1"/>
      <w:numFmt w:val="lowerLetter"/>
      <w:lvlText w:val="%2."/>
      <w:lvlJc w:val="left"/>
      <w:pPr>
        <w:ind w:left="1580" w:hanging="360"/>
      </w:pPr>
      <w:rPr>
        <w:rFonts w:hint="default"/>
        <w:spacing w:val="-19"/>
        <w:w w:val="99"/>
      </w:rPr>
    </w:lvl>
    <w:lvl w:ilvl="2" w:tplc="76DAFF24">
      <w:numFmt w:val="bullet"/>
      <w:lvlText w:val="•"/>
      <w:lvlJc w:val="left"/>
      <w:pPr>
        <w:ind w:left="2475" w:hanging="360"/>
      </w:pPr>
      <w:rPr>
        <w:rFonts w:hint="default"/>
      </w:rPr>
    </w:lvl>
    <w:lvl w:ilvl="3" w:tplc="8BDE2C1C">
      <w:numFmt w:val="bullet"/>
      <w:lvlText w:val="•"/>
      <w:lvlJc w:val="left"/>
      <w:pPr>
        <w:ind w:left="3371" w:hanging="360"/>
      </w:pPr>
      <w:rPr>
        <w:rFonts w:hint="default"/>
      </w:rPr>
    </w:lvl>
    <w:lvl w:ilvl="4" w:tplc="ABD48C36">
      <w:numFmt w:val="bullet"/>
      <w:lvlText w:val="•"/>
      <w:lvlJc w:val="left"/>
      <w:pPr>
        <w:ind w:left="4266" w:hanging="360"/>
      </w:pPr>
      <w:rPr>
        <w:rFonts w:hint="default"/>
      </w:rPr>
    </w:lvl>
    <w:lvl w:ilvl="5" w:tplc="9F1807B8">
      <w:numFmt w:val="bullet"/>
      <w:lvlText w:val="•"/>
      <w:lvlJc w:val="left"/>
      <w:pPr>
        <w:ind w:left="5162" w:hanging="360"/>
      </w:pPr>
      <w:rPr>
        <w:rFonts w:hint="default"/>
      </w:rPr>
    </w:lvl>
    <w:lvl w:ilvl="6" w:tplc="65BEAA50">
      <w:numFmt w:val="bullet"/>
      <w:lvlText w:val="•"/>
      <w:lvlJc w:val="left"/>
      <w:pPr>
        <w:ind w:left="6057" w:hanging="360"/>
      </w:pPr>
      <w:rPr>
        <w:rFonts w:hint="default"/>
      </w:rPr>
    </w:lvl>
    <w:lvl w:ilvl="7" w:tplc="685CEB92">
      <w:numFmt w:val="bullet"/>
      <w:lvlText w:val="•"/>
      <w:lvlJc w:val="left"/>
      <w:pPr>
        <w:ind w:left="6953" w:hanging="360"/>
      </w:pPr>
      <w:rPr>
        <w:rFonts w:hint="default"/>
      </w:rPr>
    </w:lvl>
    <w:lvl w:ilvl="8" w:tplc="CC847460">
      <w:numFmt w:val="bullet"/>
      <w:lvlText w:val="•"/>
      <w:lvlJc w:val="left"/>
      <w:pPr>
        <w:ind w:left="7848" w:hanging="360"/>
      </w:pPr>
      <w:rPr>
        <w:rFonts w:hint="default"/>
      </w:rPr>
    </w:lvl>
  </w:abstractNum>
  <w:abstractNum w:abstractNumId="77" w15:restartNumberingAfterBreak="0">
    <w:nsid w:val="73F95902"/>
    <w:multiLevelType w:val="hybridMultilevel"/>
    <w:tmpl w:val="D3E20B72"/>
    <w:lvl w:ilvl="0" w:tplc="8BB64D8E">
      <w:numFmt w:val="bullet"/>
      <w:lvlText w:val=""/>
      <w:lvlJc w:val="left"/>
      <w:pPr>
        <w:ind w:left="860" w:hanging="360"/>
      </w:pPr>
      <w:rPr>
        <w:rFonts w:ascii="Symbol" w:eastAsia="Symbol" w:hAnsi="Symbol" w:cs="Symbol" w:hint="default"/>
        <w:w w:val="100"/>
        <w:sz w:val="24"/>
        <w:szCs w:val="24"/>
      </w:rPr>
    </w:lvl>
    <w:lvl w:ilvl="1" w:tplc="C9844506">
      <w:numFmt w:val="bullet"/>
      <w:lvlText w:val="•"/>
      <w:lvlJc w:val="left"/>
      <w:pPr>
        <w:ind w:left="1666" w:hanging="360"/>
      </w:pPr>
      <w:rPr>
        <w:rFonts w:hint="default"/>
      </w:rPr>
    </w:lvl>
    <w:lvl w:ilvl="2" w:tplc="5D564A16">
      <w:numFmt w:val="bullet"/>
      <w:lvlText w:val="•"/>
      <w:lvlJc w:val="left"/>
      <w:pPr>
        <w:ind w:left="2472" w:hanging="360"/>
      </w:pPr>
      <w:rPr>
        <w:rFonts w:hint="default"/>
      </w:rPr>
    </w:lvl>
    <w:lvl w:ilvl="3" w:tplc="AB94ED56">
      <w:numFmt w:val="bullet"/>
      <w:lvlText w:val="•"/>
      <w:lvlJc w:val="left"/>
      <w:pPr>
        <w:ind w:left="3278" w:hanging="360"/>
      </w:pPr>
      <w:rPr>
        <w:rFonts w:hint="default"/>
      </w:rPr>
    </w:lvl>
    <w:lvl w:ilvl="4" w:tplc="9AB809A2">
      <w:numFmt w:val="bullet"/>
      <w:lvlText w:val="•"/>
      <w:lvlJc w:val="left"/>
      <w:pPr>
        <w:ind w:left="4084" w:hanging="360"/>
      </w:pPr>
      <w:rPr>
        <w:rFonts w:hint="default"/>
      </w:rPr>
    </w:lvl>
    <w:lvl w:ilvl="5" w:tplc="D8A0FEC0">
      <w:numFmt w:val="bullet"/>
      <w:lvlText w:val="•"/>
      <w:lvlJc w:val="left"/>
      <w:pPr>
        <w:ind w:left="4890" w:hanging="360"/>
      </w:pPr>
      <w:rPr>
        <w:rFonts w:hint="default"/>
      </w:rPr>
    </w:lvl>
    <w:lvl w:ilvl="6" w:tplc="C47EADC6">
      <w:numFmt w:val="bullet"/>
      <w:lvlText w:val="•"/>
      <w:lvlJc w:val="left"/>
      <w:pPr>
        <w:ind w:left="5696" w:hanging="360"/>
      </w:pPr>
      <w:rPr>
        <w:rFonts w:hint="default"/>
      </w:rPr>
    </w:lvl>
    <w:lvl w:ilvl="7" w:tplc="F9B677E4">
      <w:numFmt w:val="bullet"/>
      <w:lvlText w:val="•"/>
      <w:lvlJc w:val="left"/>
      <w:pPr>
        <w:ind w:left="6502" w:hanging="360"/>
      </w:pPr>
      <w:rPr>
        <w:rFonts w:hint="default"/>
      </w:rPr>
    </w:lvl>
    <w:lvl w:ilvl="8" w:tplc="C5F4DAF4">
      <w:numFmt w:val="bullet"/>
      <w:lvlText w:val="•"/>
      <w:lvlJc w:val="left"/>
      <w:pPr>
        <w:ind w:left="7308" w:hanging="360"/>
      </w:pPr>
      <w:rPr>
        <w:rFonts w:hint="default"/>
      </w:rPr>
    </w:lvl>
  </w:abstractNum>
  <w:abstractNum w:abstractNumId="78" w15:restartNumberingAfterBreak="0">
    <w:nsid w:val="7456614B"/>
    <w:multiLevelType w:val="hybridMultilevel"/>
    <w:tmpl w:val="B656A89E"/>
    <w:lvl w:ilvl="0" w:tplc="FFFFFFFF">
      <w:start w:val="1"/>
      <w:numFmt w:val="decimal"/>
      <w:lvlText w:val="%1."/>
      <w:lvlJc w:val="left"/>
      <w:pPr>
        <w:ind w:left="360" w:hanging="360"/>
      </w:pPr>
      <w:rPr>
        <w:rFonts w:hint="default"/>
        <w:b/>
        <w:sz w:val="23"/>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79" w15:restartNumberingAfterBreak="0">
    <w:nsid w:val="752F4F58"/>
    <w:multiLevelType w:val="hybridMultilevel"/>
    <w:tmpl w:val="7EDC46EE"/>
    <w:lvl w:ilvl="0" w:tplc="88385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646B0C"/>
    <w:multiLevelType w:val="hybridMultilevel"/>
    <w:tmpl w:val="F5B60756"/>
    <w:lvl w:ilvl="0" w:tplc="BAD278E0">
      <w:start w:val="1"/>
      <w:numFmt w:val="decimal"/>
      <w:lvlText w:val="%1."/>
      <w:lvlJc w:val="left"/>
      <w:pPr>
        <w:ind w:left="500" w:hanging="360"/>
      </w:pPr>
      <w:rPr>
        <w:rFonts w:ascii="Times New Roman" w:eastAsia="Times New Roman" w:hAnsi="Times New Roman" w:cs="Times New Roman" w:hint="default"/>
        <w:spacing w:val="-3"/>
        <w:w w:val="99"/>
        <w:sz w:val="24"/>
        <w:szCs w:val="24"/>
      </w:rPr>
    </w:lvl>
    <w:lvl w:ilvl="1" w:tplc="919EE9C6">
      <w:start w:val="1"/>
      <w:numFmt w:val="lowerLetter"/>
      <w:lvlText w:val="%2."/>
      <w:lvlJc w:val="left"/>
      <w:pPr>
        <w:ind w:left="1220" w:hanging="360"/>
      </w:pPr>
      <w:rPr>
        <w:rFonts w:ascii="Times New Roman" w:eastAsia="Times New Roman" w:hAnsi="Times New Roman" w:cs="Times New Roman" w:hint="default"/>
        <w:spacing w:val="-18"/>
        <w:w w:val="99"/>
        <w:sz w:val="24"/>
        <w:szCs w:val="24"/>
      </w:rPr>
    </w:lvl>
    <w:lvl w:ilvl="2" w:tplc="CD584EE4">
      <w:numFmt w:val="bullet"/>
      <w:lvlText w:val="•"/>
      <w:lvlJc w:val="left"/>
      <w:pPr>
        <w:ind w:left="2075" w:hanging="360"/>
      </w:pPr>
      <w:rPr>
        <w:rFonts w:hint="default"/>
      </w:rPr>
    </w:lvl>
    <w:lvl w:ilvl="3" w:tplc="E8023176">
      <w:numFmt w:val="bullet"/>
      <w:lvlText w:val="•"/>
      <w:lvlJc w:val="left"/>
      <w:pPr>
        <w:ind w:left="2931" w:hanging="360"/>
      </w:pPr>
      <w:rPr>
        <w:rFonts w:hint="default"/>
      </w:rPr>
    </w:lvl>
    <w:lvl w:ilvl="4" w:tplc="C35668EE">
      <w:numFmt w:val="bullet"/>
      <w:lvlText w:val="•"/>
      <w:lvlJc w:val="left"/>
      <w:pPr>
        <w:ind w:left="3786" w:hanging="360"/>
      </w:pPr>
      <w:rPr>
        <w:rFonts w:hint="default"/>
      </w:rPr>
    </w:lvl>
    <w:lvl w:ilvl="5" w:tplc="096CD626">
      <w:numFmt w:val="bullet"/>
      <w:lvlText w:val="•"/>
      <w:lvlJc w:val="left"/>
      <w:pPr>
        <w:ind w:left="4642" w:hanging="360"/>
      </w:pPr>
      <w:rPr>
        <w:rFonts w:hint="default"/>
      </w:rPr>
    </w:lvl>
    <w:lvl w:ilvl="6" w:tplc="2B2EFBA2">
      <w:numFmt w:val="bullet"/>
      <w:lvlText w:val="•"/>
      <w:lvlJc w:val="left"/>
      <w:pPr>
        <w:ind w:left="5497" w:hanging="360"/>
      </w:pPr>
      <w:rPr>
        <w:rFonts w:hint="default"/>
      </w:rPr>
    </w:lvl>
    <w:lvl w:ilvl="7" w:tplc="0284D71E">
      <w:numFmt w:val="bullet"/>
      <w:lvlText w:val="•"/>
      <w:lvlJc w:val="left"/>
      <w:pPr>
        <w:ind w:left="6353" w:hanging="360"/>
      </w:pPr>
      <w:rPr>
        <w:rFonts w:hint="default"/>
      </w:rPr>
    </w:lvl>
    <w:lvl w:ilvl="8" w:tplc="57166B14">
      <w:numFmt w:val="bullet"/>
      <w:lvlText w:val="•"/>
      <w:lvlJc w:val="left"/>
      <w:pPr>
        <w:ind w:left="7208" w:hanging="360"/>
      </w:pPr>
      <w:rPr>
        <w:rFonts w:hint="default"/>
      </w:rPr>
    </w:lvl>
  </w:abstractNum>
  <w:abstractNum w:abstractNumId="81" w15:restartNumberingAfterBreak="0">
    <w:nsid w:val="788C70DC"/>
    <w:multiLevelType w:val="hybridMultilevel"/>
    <w:tmpl w:val="EB7226E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2" w15:restartNumberingAfterBreak="0">
    <w:nsid w:val="796B4EB1"/>
    <w:multiLevelType w:val="hybridMultilevel"/>
    <w:tmpl w:val="34D41598"/>
    <w:lvl w:ilvl="0" w:tplc="B96E2192">
      <w:start w:val="1"/>
      <w:numFmt w:val="decimal"/>
      <w:lvlText w:val="%1."/>
      <w:lvlJc w:val="left"/>
      <w:pPr>
        <w:ind w:left="500" w:hanging="360"/>
      </w:pPr>
      <w:rPr>
        <w:rFonts w:ascii="Times New Roman" w:eastAsia="Times New Roman" w:hAnsi="Times New Roman" w:cs="Times New Roman" w:hint="default"/>
        <w:spacing w:val="-15"/>
        <w:w w:val="99"/>
        <w:sz w:val="24"/>
        <w:szCs w:val="24"/>
      </w:rPr>
    </w:lvl>
    <w:lvl w:ilvl="1" w:tplc="2E7247E0">
      <w:numFmt w:val="bullet"/>
      <w:lvlText w:val="•"/>
      <w:lvlJc w:val="left"/>
      <w:pPr>
        <w:ind w:left="1342" w:hanging="360"/>
      </w:pPr>
      <w:rPr>
        <w:rFonts w:hint="default"/>
      </w:rPr>
    </w:lvl>
    <w:lvl w:ilvl="2" w:tplc="C0CCCBDE">
      <w:numFmt w:val="bullet"/>
      <w:lvlText w:val="•"/>
      <w:lvlJc w:val="left"/>
      <w:pPr>
        <w:ind w:left="2184" w:hanging="360"/>
      </w:pPr>
      <w:rPr>
        <w:rFonts w:hint="default"/>
      </w:rPr>
    </w:lvl>
    <w:lvl w:ilvl="3" w:tplc="A644224C">
      <w:numFmt w:val="bullet"/>
      <w:lvlText w:val="•"/>
      <w:lvlJc w:val="left"/>
      <w:pPr>
        <w:ind w:left="3026" w:hanging="360"/>
      </w:pPr>
      <w:rPr>
        <w:rFonts w:hint="default"/>
      </w:rPr>
    </w:lvl>
    <w:lvl w:ilvl="4" w:tplc="1FCE9EA2">
      <w:numFmt w:val="bullet"/>
      <w:lvlText w:val="•"/>
      <w:lvlJc w:val="left"/>
      <w:pPr>
        <w:ind w:left="3868" w:hanging="360"/>
      </w:pPr>
      <w:rPr>
        <w:rFonts w:hint="default"/>
      </w:rPr>
    </w:lvl>
    <w:lvl w:ilvl="5" w:tplc="1CDED8DE">
      <w:numFmt w:val="bullet"/>
      <w:lvlText w:val="•"/>
      <w:lvlJc w:val="left"/>
      <w:pPr>
        <w:ind w:left="4710" w:hanging="360"/>
      </w:pPr>
      <w:rPr>
        <w:rFonts w:hint="default"/>
      </w:rPr>
    </w:lvl>
    <w:lvl w:ilvl="6" w:tplc="73CA94F4">
      <w:numFmt w:val="bullet"/>
      <w:lvlText w:val="•"/>
      <w:lvlJc w:val="left"/>
      <w:pPr>
        <w:ind w:left="5552" w:hanging="360"/>
      </w:pPr>
      <w:rPr>
        <w:rFonts w:hint="default"/>
      </w:rPr>
    </w:lvl>
    <w:lvl w:ilvl="7" w:tplc="EA1E0C36">
      <w:numFmt w:val="bullet"/>
      <w:lvlText w:val="•"/>
      <w:lvlJc w:val="left"/>
      <w:pPr>
        <w:ind w:left="6394" w:hanging="360"/>
      </w:pPr>
      <w:rPr>
        <w:rFonts w:hint="default"/>
      </w:rPr>
    </w:lvl>
    <w:lvl w:ilvl="8" w:tplc="D94A774C">
      <w:numFmt w:val="bullet"/>
      <w:lvlText w:val="•"/>
      <w:lvlJc w:val="left"/>
      <w:pPr>
        <w:ind w:left="7236" w:hanging="360"/>
      </w:pPr>
      <w:rPr>
        <w:rFonts w:hint="default"/>
      </w:rPr>
    </w:lvl>
  </w:abstractNum>
  <w:abstractNum w:abstractNumId="83" w15:restartNumberingAfterBreak="0">
    <w:nsid w:val="7AD64612"/>
    <w:multiLevelType w:val="hybridMultilevel"/>
    <w:tmpl w:val="DDF0C7FC"/>
    <w:lvl w:ilvl="0" w:tplc="A53431EC">
      <w:numFmt w:val="bullet"/>
      <w:lvlText w:val=""/>
      <w:lvlJc w:val="left"/>
      <w:pPr>
        <w:ind w:left="860" w:hanging="360"/>
      </w:pPr>
      <w:rPr>
        <w:rFonts w:ascii="Symbol" w:eastAsia="Symbol" w:hAnsi="Symbol" w:cs="Symbol" w:hint="default"/>
        <w:w w:val="100"/>
        <w:sz w:val="24"/>
        <w:szCs w:val="24"/>
      </w:rPr>
    </w:lvl>
    <w:lvl w:ilvl="1" w:tplc="8EC0FC1E">
      <w:numFmt w:val="bullet"/>
      <w:lvlText w:val="•"/>
      <w:lvlJc w:val="left"/>
      <w:pPr>
        <w:ind w:left="1666" w:hanging="360"/>
      </w:pPr>
      <w:rPr>
        <w:rFonts w:hint="default"/>
      </w:rPr>
    </w:lvl>
    <w:lvl w:ilvl="2" w:tplc="A49098B4">
      <w:numFmt w:val="bullet"/>
      <w:lvlText w:val="•"/>
      <w:lvlJc w:val="left"/>
      <w:pPr>
        <w:ind w:left="2472" w:hanging="360"/>
      </w:pPr>
      <w:rPr>
        <w:rFonts w:hint="default"/>
      </w:rPr>
    </w:lvl>
    <w:lvl w:ilvl="3" w:tplc="9E8A81BC">
      <w:numFmt w:val="bullet"/>
      <w:lvlText w:val="•"/>
      <w:lvlJc w:val="left"/>
      <w:pPr>
        <w:ind w:left="3278" w:hanging="360"/>
      </w:pPr>
      <w:rPr>
        <w:rFonts w:hint="default"/>
      </w:rPr>
    </w:lvl>
    <w:lvl w:ilvl="4" w:tplc="6F72DCBE">
      <w:numFmt w:val="bullet"/>
      <w:lvlText w:val="•"/>
      <w:lvlJc w:val="left"/>
      <w:pPr>
        <w:ind w:left="4084" w:hanging="360"/>
      </w:pPr>
      <w:rPr>
        <w:rFonts w:hint="default"/>
      </w:rPr>
    </w:lvl>
    <w:lvl w:ilvl="5" w:tplc="1ED40EF2">
      <w:numFmt w:val="bullet"/>
      <w:lvlText w:val="•"/>
      <w:lvlJc w:val="left"/>
      <w:pPr>
        <w:ind w:left="4890" w:hanging="360"/>
      </w:pPr>
      <w:rPr>
        <w:rFonts w:hint="default"/>
      </w:rPr>
    </w:lvl>
    <w:lvl w:ilvl="6" w:tplc="D3669234">
      <w:numFmt w:val="bullet"/>
      <w:lvlText w:val="•"/>
      <w:lvlJc w:val="left"/>
      <w:pPr>
        <w:ind w:left="5696" w:hanging="360"/>
      </w:pPr>
      <w:rPr>
        <w:rFonts w:hint="default"/>
      </w:rPr>
    </w:lvl>
    <w:lvl w:ilvl="7" w:tplc="5F328068">
      <w:numFmt w:val="bullet"/>
      <w:lvlText w:val="•"/>
      <w:lvlJc w:val="left"/>
      <w:pPr>
        <w:ind w:left="6502" w:hanging="360"/>
      </w:pPr>
      <w:rPr>
        <w:rFonts w:hint="default"/>
      </w:rPr>
    </w:lvl>
    <w:lvl w:ilvl="8" w:tplc="77383E88">
      <w:numFmt w:val="bullet"/>
      <w:lvlText w:val="•"/>
      <w:lvlJc w:val="left"/>
      <w:pPr>
        <w:ind w:left="7308" w:hanging="360"/>
      </w:pPr>
      <w:rPr>
        <w:rFonts w:hint="default"/>
      </w:rPr>
    </w:lvl>
  </w:abstractNum>
  <w:abstractNum w:abstractNumId="84" w15:restartNumberingAfterBreak="0">
    <w:nsid w:val="7CA6368F"/>
    <w:multiLevelType w:val="hybridMultilevel"/>
    <w:tmpl w:val="84901B1C"/>
    <w:lvl w:ilvl="0" w:tplc="57FA86A6">
      <w:numFmt w:val="bullet"/>
      <w:lvlText w:val="•"/>
      <w:lvlJc w:val="left"/>
      <w:pPr>
        <w:ind w:left="552" w:hanging="324"/>
      </w:pPr>
      <w:rPr>
        <w:rFonts w:ascii="Times New Roman" w:eastAsia="Times New Roman" w:hAnsi="Times New Roman" w:cs="Times New Roman" w:hint="default"/>
        <w:w w:val="99"/>
        <w:sz w:val="24"/>
        <w:szCs w:val="24"/>
      </w:rPr>
    </w:lvl>
    <w:lvl w:ilvl="1" w:tplc="1F58B68C">
      <w:numFmt w:val="bullet"/>
      <w:lvlText w:val="•"/>
      <w:lvlJc w:val="left"/>
      <w:pPr>
        <w:ind w:left="1474" w:hanging="324"/>
      </w:pPr>
      <w:rPr>
        <w:rFonts w:hint="default"/>
      </w:rPr>
    </w:lvl>
    <w:lvl w:ilvl="2" w:tplc="C00C1700">
      <w:numFmt w:val="bullet"/>
      <w:lvlText w:val="•"/>
      <w:lvlJc w:val="left"/>
      <w:pPr>
        <w:ind w:left="2388" w:hanging="324"/>
      </w:pPr>
      <w:rPr>
        <w:rFonts w:hint="default"/>
      </w:rPr>
    </w:lvl>
    <w:lvl w:ilvl="3" w:tplc="B2002D00">
      <w:numFmt w:val="bullet"/>
      <w:lvlText w:val="•"/>
      <w:lvlJc w:val="left"/>
      <w:pPr>
        <w:ind w:left="3302" w:hanging="324"/>
      </w:pPr>
      <w:rPr>
        <w:rFonts w:hint="default"/>
      </w:rPr>
    </w:lvl>
    <w:lvl w:ilvl="4" w:tplc="D940301C">
      <w:numFmt w:val="bullet"/>
      <w:lvlText w:val="•"/>
      <w:lvlJc w:val="left"/>
      <w:pPr>
        <w:ind w:left="4216" w:hanging="324"/>
      </w:pPr>
      <w:rPr>
        <w:rFonts w:hint="default"/>
      </w:rPr>
    </w:lvl>
    <w:lvl w:ilvl="5" w:tplc="252C57E8">
      <w:numFmt w:val="bullet"/>
      <w:lvlText w:val="•"/>
      <w:lvlJc w:val="left"/>
      <w:pPr>
        <w:ind w:left="5130" w:hanging="324"/>
      </w:pPr>
      <w:rPr>
        <w:rFonts w:hint="default"/>
      </w:rPr>
    </w:lvl>
    <w:lvl w:ilvl="6" w:tplc="C212C22E">
      <w:numFmt w:val="bullet"/>
      <w:lvlText w:val="•"/>
      <w:lvlJc w:val="left"/>
      <w:pPr>
        <w:ind w:left="6044" w:hanging="324"/>
      </w:pPr>
      <w:rPr>
        <w:rFonts w:hint="default"/>
      </w:rPr>
    </w:lvl>
    <w:lvl w:ilvl="7" w:tplc="E3166E7C">
      <w:numFmt w:val="bullet"/>
      <w:lvlText w:val="•"/>
      <w:lvlJc w:val="left"/>
      <w:pPr>
        <w:ind w:left="6958" w:hanging="324"/>
      </w:pPr>
      <w:rPr>
        <w:rFonts w:hint="default"/>
      </w:rPr>
    </w:lvl>
    <w:lvl w:ilvl="8" w:tplc="1F205D2E">
      <w:numFmt w:val="bullet"/>
      <w:lvlText w:val="•"/>
      <w:lvlJc w:val="left"/>
      <w:pPr>
        <w:ind w:left="7872" w:hanging="324"/>
      </w:pPr>
      <w:rPr>
        <w:rFonts w:hint="default"/>
      </w:rPr>
    </w:lvl>
  </w:abstractNum>
  <w:abstractNum w:abstractNumId="85" w15:restartNumberingAfterBreak="0">
    <w:nsid w:val="7F2805E4"/>
    <w:multiLevelType w:val="hybridMultilevel"/>
    <w:tmpl w:val="4F920B3A"/>
    <w:lvl w:ilvl="0" w:tplc="FC7CDB02">
      <w:start w:val="1"/>
      <w:numFmt w:val="lowerLetter"/>
      <w:lvlText w:val="%1."/>
      <w:lvlJc w:val="left"/>
      <w:pPr>
        <w:ind w:left="1580" w:hanging="360"/>
      </w:pPr>
      <w:rPr>
        <w:rFonts w:ascii="Times New Roman" w:eastAsia="Times New Roman" w:hAnsi="Times New Roman" w:cs="Times New Roman" w:hint="default"/>
        <w:spacing w:val="-2"/>
        <w:w w:val="99"/>
        <w:sz w:val="24"/>
        <w:szCs w:val="24"/>
      </w:rPr>
    </w:lvl>
    <w:lvl w:ilvl="1" w:tplc="6E309BD0">
      <w:numFmt w:val="bullet"/>
      <w:lvlText w:val="•"/>
      <w:lvlJc w:val="left"/>
      <w:pPr>
        <w:ind w:left="2386" w:hanging="360"/>
      </w:pPr>
      <w:rPr>
        <w:rFonts w:hint="default"/>
      </w:rPr>
    </w:lvl>
    <w:lvl w:ilvl="2" w:tplc="FD08EA60">
      <w:numFmt w:val="bullet"/>
      <w:lvlText w:val="•"/>
      <w:lvlJc w:val="left"/>
      <w:pPr>
        <w:ind w:left="3192" w:hanging="360"/>
      </w:pPr>
      <w:rPr>
        <w:rFonts w:hint="default"/>
      </w:rPr>
    </w:lvl>
    <w:lvl w:ilvl="3" w:tplc="F77E2E92">
      <w:numFmt w:val="bullet"/>
      <w:lvlText w:val="•"/>
      <w:lvlJc w:val="left"/>
      <w:pPr>
        <w:ind w:left="3998" w:hanging="360"/>
      </w:pPr>
      <w:rPr>
        <w:rFonts w:hint="default"/>
      </w:rPr>
    </w:lvl>
    <w:lvl w:ilvl="4" w:tplc="F864B488">
      <w:numFmt w:val="bullet"/>
      <w:lvlText w:val="•"/>
      <w:lvlJc w:val="left"/>
      <w:pPr>
        <w:ind w:left="4804" w:hanging="360"/>
      </w:pPr>
      <w:rPr>
        <w:rFonts w:hint="default"/>
      </w:rPr>
    </w:lvl>
    <w:lvl w:ilvl="5" w:tplc="644A0B7E">
      <w:numFmt w:val="bullet"/>
      <w:lvlText w:val="•"/>
      <w:lvlJc w:val="left"/>
      <w:pPr>
        <w:ind w:left="5610" w:hanging="360"/>
      </w:pPr>
      <w:rPr>
        <w:rFonts w:hint="default"/>
      </w:rPr>
    </w:lvl>
    <w:lvl w:ilvl="6" w:tplc="23BE88F8">
      <w:numFmt w:val="bullet"/>
      <w:lvlText w:val="•"/>
      <w:lvlJc w:val="left"/>
      <w:pPr>
        <w:ind w:left="6416" w:hanging="360"/>
      </w:pPr>
      <w:rPr>
        <w:rFonts w:hint="default"/>
      </w:rPr>
    </w:lvl>
    <w:lvl w:ilvl="7" w:tplc="0A886432">
      <w:numFmt w:val="bullet"/>
      <w:lvlText w:val="•"/>
      <w:lvlJc w:val="left"/>
      <w:pPr>
        <w:ind w:left="7222" w:hanging="360"/>
      </w:pPr>
      <w:rPr>
        <w:rFonts w:hint="default"/>
      </w:rPr>
    </w:lvl>
    <w:lvl w:ilvl="8" w:tplc="3FFC0E34">
      <w:numFmt w:val="bullet"/>
      <w:lvlText w:val="•"/>
      <w:lvlJc w:val="left"/>
      <w:pPr>
        <w:ind w:left="8028" w:hanging="360"/>
      </w:pPr>
      <w:rPr>
        <w:rFonts w:hint="default"/>
      </w:rPr>
    </w:lvl>
  </w:abstractNum>
  <w:abstractNum w:abstractNumId="86" w15:restartNumberingAfterBreak="0">
    <w:nsid w:val="7F647A54"/>
    <w:multiLevelType w:val="hybridMultilevel"/>
    <w:tmpl w:val="9662D676"/>
    <w:lvl w:ilvl="0" w:tplc="23F6F5E0">
      <w:numFmt w:val="bullet"/>
      <w:lvlText w:val=""/>
      <w:lvlJc w:val="left"/>
      <w:pPr>
        <w:ind w:left="860" w:hanging="360"/>
      </w:pPr>
      <w:rPr>
        <w:rFonts w:ascii="Symbol" w:eastAsia="Symbol" w:hAnsi="Symbol" w:cs="Symbol" w:hint="default"/>
        <w:w w:val="100"/>
        <w:sz w:val="24"/>
        <w:szCs w:val="24"/>
      </w:rPr>
    </w:lvl>
    <w:lvl w:ilvl="1" w:tplc="304A1504">
      <w:numFmt w:val="bullet"/>
      <w:lvlText w:val=""/>
      <w:lvlJc w:val="left"/>
      <w:pPr>
        <w:ind w:left="1587" w:hanging="360"/>
      </w:pPr>
      <w:rPr>
        <w:rFonts w:ascii="Symbol" w:eastAsia="Symbol" w:hAnsi="Symbol" w:cs="Symbol" w:hint="default"/>
        <w:w w:val="100"/>
        <w:sz w:val="24"/>
        <w:szCs w:val="24"/>
      </w:rPr>
    </w:lvl>
    <w:lvl w:ilvl="2" w:tplc="A8BCAA5C">
      <w:numFmt w:val="bullet"/>
      <w:lvlText w:val="•"/>
      <w:lvlJc w:val="left"/>
      <w:pPr>
        <w:ind w:left="2395" w:hanging="360"/>
      </w:pPr>
      <w:rPr>
        <w:rFonts w:hint="default"/>
      </w:rPr>
    </w:lvl>
    <w:lvl w:ilvl="3" w:tplc="1B061B4A">
      <w:numFmt w:val="bullet"/>
      <w:lvlText w:val="•"/>
      <w:lvlJc w:val="left"/>
      <w:pPr>
        <w:ind w:left="3211" w:hanging="360"/>
      </w:pPr>
      <w:rPr>
        <w:rFonts w:hint="default"/>
      </w:rPr>
    </w:lvl>
    <w:lvl w:ilvl="4" w:tplc="6172ECEE">
      <w:numFmt w:val="bullet"/>
      <w:lvlText w:val="•"/>
      <w:lvlJc w:val="left"/>
      <w:pPr>
        <w:ind w:left="4026" w:hanging="360"/>
      </w:pPr>
      <w:rPr>
        <w:rFonts w:hint="default"/>
      </w:rPr>
    </w:lvl>
    <w:lvl w:ilvl="5" w:tplc="1B7E2374">
      <w:numFmt w:val="bullet"/>
      <w:lvlText w:val="•"/>
      <w:lvlJc w:val="left"/>
      <w:pPr>
        <w:ind w:left="4842" w:hanging="360"/>
      </w:pPr>
      <w:rPr>
        <w:rFonts w:hint="default"/>
      </w:rPr>
    </w:lvl>
    <w:lvl w:ilvl="6" w:tplc="92B0D7E0">
      <w:numFmt w:val="bullet"/>
      <w:lvlText w:val="•"/>
      <w:lvlJc w:val="left"/>
      <w:pPr>
        <w:ind w:left="5657" w:hanging="360"/>
      </w:pPr>
      <w:rPr>
        <w:rFonts w:hint="default"/>
      </w:rPr>
    </w:lvl>
    <w:lvl w:ilvl="7" w:tplc="52CCEA3E">
      <w:numFmt w:val="bullet"/>
      <w:lvlText w:val="•"/>
      <w:lvlJc w:val="left"/>
      <w:pPr>
        <w:ind w:left="6473" w:hanging="360"/>
      </w:pPr>
      <w:rPr>
        <w:rFonts w:hint="default"/>
      </w:rPr>
    </w:lvl>
    <w:lvl w:ilvl="8" w:tplc="EBF0EA88">
      <w:numFmt w:val="bullet"/>
      <w:lvlText w:val="•"/>
      <w:lvlJc w:val="left"/>
      <w:pPr>
        <w:ind w:left="7288" w:hanging="360"/>
      </w:pPr>
      <w:rPr>
        <w:rFonts w:hint="default"/>
      </w:rPr>
    </w:lvl>
  </w:abstractNum>
  <w:num w:numId="1" w16cid:durableId="466971671">
    <w:abstractNumId w:val="32"/>
  </w:num>
  <w:num w:numId="2" w16cid:durableId="55863976">
    <w:abstractNumId w:val="5"/>
  </w:num>
  <w:num w:numId="3" w16cid:durableId="1741052234">
    <w:abstractNumId w:val="20"/>
  </w:num>
  <w:num w:numId="4" w16cid:durableId="1591545230">
    <w:abstractNumId w:val="0"/>
  </w:num>
  <w:num w:numId="5" w16cid:durableId="701592454">
    <w:abstractNumId w:val="76"/>
  </w:num>
  <w:num w:numId="6" w16cid:durableId="1568493483">
    <w:abstractNumId w:val="85"/>
  </w:num>
  <w:num w:numId="7" w16cid:durableId="1539708387">
    <w:abstractNumId w:val="46"/>
  </w:num>
  <w:num w:numId="8" w16cid:durableId="1725055621">
    <w:abstractNumId w:val="12"/>
  </w:num>
  <w:num w:numId="9" w16cid:durableId="1209337229">
    <w:abstractNumId w:val="49"/>
  </w:num>
  <w:num w:numId="10" w16cid:durableId="1503350114">
    <w:abstractNumId w:val="23"/>
  </w:num>
  <w:num w:numId="11" w16cid:durableId="2102218435">
    <w:abstractNumId w:val="67"/>
  </w:num>
  <w:num w:numId="12" w16cid:durableId="909995504">
    <w:abstractNumId w:val="17"/>
  </w:num>
  <w:num w:numId="13" w16cid:durableId="1134716827">
    <w:abstractNumId w:val="62"/>
  </w:num>
  <w:num w:numId="14" w16cid:durableId="219171587">
    <w:abstractNumId w:val="28"/>
  </w:num>
  <w:num w:numId="15" w16cid:durableId="1859193349">
    <w:abstractNumId w:val="60"/>
  </w:num>
  <w:num w:numId="16" w16cid:durableId="1341931021">
    <w:abstractNumId w:val="35"/>
  </w:num>
  <w:num w:numId="17" w16cid:durableId="1625884391">
    <w:abstractNumId w:val="43"/>
  </w:num>
  <w:num w:numId="18" w16cid:durableId="772239082">
    <w:abstractNumId w:val="70"/>
  </w:num>
  <w:num w:numId="19" w16cid:durableId="278026719">
    <w:abstractNumId w:val="34"/>
  </w:num>
  <w:num w:numId="20" w16cid:durableId="615061800">
    <w:abstractNumId w:val="41"/>
  </w:num>
  <w:num w:numId="21" w16cid:durableId="1220433421">
    <w:abstractNumId w:val="16"/>
  </w:num>
  <w:num w:numId="22" w16cid:durableId="2028167683">
    <w:abstractNumId w:val="73"/>
  </w:num>
  <w:num w:numId="23" w16cid:durableId="1363746891">
    <w:abstractNumId w:val="82"/>
  </w:num>
  <w:num w:numId="24" w16cid:durableId="1747989911">
    <w:abstractNumId w:val="1"/>
  </w:num>
  <w:num w:numId="25" w16cid:durableId="799961878">
    <w:abstractNumId w:val="10"/>
  </w:num>
  <w:num w:numId="26" w16cid:durableId="1966688899">
    <w:abstractNumId w:val="58"/>
  </w:num>
  <w:num w:numId="27" w16cid:durableId="49765365">
    <w:abstractNumId w:val="11"/>
  </w:num>
  <w:num w:numId="28" w16cid:durableId="1063409714">
    <w:abstractNumId w:val="69"/>
  </w:num>
  <w:num w:numId="29" w16cid:durableId="340549736">
    <w:abstractNumId w:val="15"/>
  </w:num>
  <w:num w:numId="30" w16cid:durableId="1830166970">
    <w:abstractNumId w:val="6"/>
  </w:num>
  <w:num w:numId="31" w16cid:durableId="991060653">
    <w:abstractNumId w:val="19"/>
  </w:num>
  <w:num w:numId="32" w16cid:durableId="1402485637">
    <w:abstractNumId w:val="25"/>
  </w:num>
  <w:num w:numId="33" w16cid:durableId="776751037">
    <w:abstractNumId w:val="54"/>
  </w:num>
  <w:num w:numId="34" w16cid:durableId="1397583864">
    <w:abstractNumId w:val="65"/>
  </w:num>
  <w:num w:numId="35" w16cid:durableId="18314117">
    <w:abstractNumId w:val="59"/>
  </w:num>
  <w:num w:numId="36" w16cid:durableId="1405685250">
    <w:abstractNumId w:val="14"/>
  </w:num>
  <w:num w:numId="37" w16cid:durableId="281155885">
    <w:abstractNumId w:val="57"/>
  </w:num>
  <w:num w:numId="38" w16cid:durableId="1572698091">
    <w:abstractNumId w:val="80"/>
  </w:num>
  <w:num w:numId="39" w16cid:durableId="2035572898">
    <w:abstractNumId w:val="48"/>
  </w:num>
  <w:num w:numId="40" w16cid:durableId="960771019">
    <w:abstractNumId w:val="4"/>
  </w:num>
  <w:num w:numId="41" w16cid:durableId="1403210719">
    <w:abstractNumId w:val="24"/>
  </w:num>
  <w:num w:numId="42" w16cid:durableId="51319078">
    <w:abstractNumId w:val="8"/>
  </w:num>
  <w:num w:numId="43" w16cid:durableId="1996299932">
    <w:abstractNumId w:val="53"/>
  </w:num>
  <w:num w:numId="44" w16cid:durableId="392316310">
    <w:abstractNumId w:val="64"/>
  </w:num>
  <w:num w:numId="45" w16cid:durableId="22245712">
    <w:abstractNumId w:val="26"/>
  </w:num>
  <w:num w:numId="46" w16cid:durableId="901213629">
    <w:abstractNumId w:val="86"/>
  </w:num>
  <w:num w:numId="47" w16cid:durableId="507913219">
    <w:abstractNumId w:val="83"/>
  </w:num>
  <w:num w:numId="48" w16cid:durableId="2099788889">
    <w:abstractNumId w:val="31"/>
  </w:num>
  <w:num w:numId="49" w16cid:durableId="536892617">
    <w:abstractNumId w:val="18"/>
  </w:num>
  <w:num w:numId="50" w16cid:durableId="1155338463">
    <w:abstractNumId w:val="61"/>
  </w:num>
  <w:num w:numId="51" w16cid:durableId="618680401">
    <w:abstractNumId w:val="45"/>
  </w:num>
  <w:num w:numId="52" w16cid:durableId="1337264017">
    <w:abstractNumId w:val="66"/>
  </w:num>
  <w:num w:numId="53" w16cid:durableId="2065567066">
    <w:abstractNumId w:val="55"/>
  </w:num>
  <w:num w:numId="54" w16cid:durableId="1666586482">
    <w:abstractNumId w:val="38"/>
  </w:num>
  <w:num w:numId="55" w16cid:durableId="1309556529">
    <w:abstractNumId w:val="84"/>
  </w:num>
  <w:num w:numId="56" w16cid:durableId="1703556959">
    <w:abstractNumId w:val="7"/>
  </w:num>
  <w:num w:numId="57" w16cid:durableId="1500391476">
    <w:abstractNumId w:val="52"/>
  </w:num>
  <w:num w:numId="58" w16cid:durableId="555432174">
    <w:abstractNumId w:val="71"/>
  </w:num>
  <w:num w:numId="59" w16cid:durableId="1385763149">
    <w:abstractNumId w:val="30"/>
  </w:num>
  <w:num w:numId="60" w16cid:durableId="2017417801">
    <w:abstractNumId w:val="68"/>
  </w:num>
  <w:num w:numId="61" w16cid:durableId="1044715691">
    <w:abstractNumId w:val="72"/>
  </w:num>
  <w:num w:numId="62" w16cid:durableId="1951860193">
    <w:abstractNumId w:val="36"/>
  </w:num>
  <w:num w:numId="63" w16cid:durableId="670179192">
    <w:abstractNumId w:val="51"/>
  </w:num>
  <w:num w:numId="64" w16cid:durableId="946426004">
    <w:abstractNumId w:val="3"/>
  </w:num>
  <w:num w:numId="65" w16cid:durableId="1485467440">
    <w:abstractNumId w:val="2"/>
  </w:num>
  <w:num w:numId="66" w16cid:durableId="1882479508">
    <w:abstractNumId w:val="21"/>
  </w:num>
  <w:num w:numId="67" w16cid:durableId="116916450">
    <w:abstractNumId w:val="56"/>
  </w:num>
  <w:num w:numId="68" w16cid:durableId="1925915135">
    <w:abstractNumId w:val="22"/>
  </w:num>
  <w:num w:numId="69" w16cid:durableId="701781964">
    <w:abstractNumId w:val="81"/>
  </w:num>
  <w:num w:numId="70" w16cid:durableId="2136630356">
    <w:abstractNumId w:val="27"/>
  </w:num>
  <w:num w:numId="71" w16cid:durableId="750852354">
    <w:abstractNumId w:val="13"/>
  </w:num>
  <w:num w:numId="72" w16cid:durableId="1533179628">
    <w:abstractNumId w:val="77"/>
  </w:num>
  <w:num w:numId="73" w16cid:durableId="2064450243">
    <w:abstractNumId w:val="79"/>
  </w:num>
  <w:num w:numId="74" w16cid:durableId="777871161">
    <w:abstractNumId w:val="50"/>
  </w:num>
  <w:num w:numId="75" w16cid:durableId="784270750">
    <w:abstractNumId w:val="47"/>
  </w:num>
  <w:num w:numId="76" w16cid:durableId="1423066343">
    <w:abstractNumId w:val="44"/>
  </w:num>
  <w:num w:numId="77" w16cid:durableId="1647083196">
    <w:abstractNumId w:val="40"/>
  </w:num>
  <w:num w:numId="78" w16cid:durableId="1452168050">
    <w:abstractNumId w:val="78"/>
  </w:num>
  <w:num w:numId="79" w16cid:durableId="1823037370">
    <w:abstractNumId w:val="29"/>
  </w:num>
  <w:num w:numId="80" w16cid:durableId="1270743112">
    <w:abstractNumId w:val="74"/>
  </w:num>
  <w:num w:numId="81" w16cid:durableId="1094665251">
    <w:abstractNumId w:val="42"/>
  </w:num>
  <w:num w:numId="82" w16cid:durableId="1069502053">
    <w:abstractNumId w:val="75"/>
  </w:num>
  <w:num w:numId="83" w16cid:durableId="1999528532">
    <w:abstractNumId w:val="39"/>
  </w:num>
  <w:num w:numId="84" w16cid:durableId="47263777">
    <w:abstractNumId w:val="9"/>
  </w:num>
  <w:num w:numId="85" w16cid:durableId="1263102964">
    <w:abstractNumId w:val="37"/>
  </w:num>
  <w:num w:numId="86" w16cid:durableId="1309168409">
    <w:abstractNumId w:val="33"/>
  </w:num>
  <w:num w:numId="87" w16cid:durableId="1558013453">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8F"/>
    <w:rsid w:val="000025B1"/>
    <w:rsid w:val="00005B84"/>
    <w:rsid w:val="000137D1"/>
    <w:rsid w:val="000212F8"/>
    <w:rsid w:val="00021A8D"/>
    <w:rsid w:val="00037E63"/>
    <w:rsid w:val="000477DB"/>
    <w:rsid w:val="000550A0"/>
    <w:rsid w:val="00055E97"/>
    <w:rsid w:val="0006297E"/>
    <w:rsid w:val="00065AEC"/>
    <w:rsid w:val="00065B3E"/>
    <w:rsid w:val="000667FB"/>
    <w:rsid w:val="0007762C"/>
    <w:rsid w:val="000A46C7"/>
    <w:rsid w:val="000B2036"/>
    <w:rsid w:val="000C1C2D"/>
    <w:rsid w:val="000C461B"/>
    <w:rsid w:val="000D1B59"/>
    <w:rsid w:val="000D2283"/>
    <w:rsid w:val="000D239E"/>
    <w:rsid w:val="000F28B9"/>
    <w:rsid w:val="000F5CE1"/>
    <w:rsid w:val="001006EF"/>
    <w:rsid w:val="00102C39"/>
    <w:rsid w:val="001112E3"/>
    <w:rsid w:val="00112F39"/>
    <w:rsid w:val="001137EE"/>
    <w:rsid w:val="00113CFC"/>
    <w:rsid w:val="00115017"/>
    <w:rsid w:val="00115D34"/>
    <w:rsid w:val="00121BFB"/>
    <w:rsid w:val="001276A6"/>
    <w:rsid w:val="0014027E"/>
    <w:rsid w:val="00140C09"/>
    <w:rsid w:val="00142F89"/>
    <w:rsid w:val="001433AC"/>
    <w:rsid w:val="00150D6E"/>
    <w:rsid w:val="00151941"/>
    <w:rsid w:val="0015305C"/>
    <w:rsid w:val="00167E04"/>
    <w:rsid w:val="00177D6B"/>
    <w:rsid w:val="001904ED"/>
    <w:rsid w:val="00191FFD"/>
    <w:rsid w:val="001A1215"/>
    <w:rsid w:val="001A1487"/>
    <w:rsid w:val="001A42AB"/>
    <w:rsid w:val="001A567A"/>
    <w:rsid w:val="001B3108"/>
    <w:rsid w:val="001C016D"/>
    <w:rsid w:val="001E3D0F"/>
    <w:rsid w:val="001E5502"/>
    <w:rsid w:val="001F0613"/>
    <w:rsid w:val="001F60B8"/>
    <w:rsid w:val="002038FA"/>
    <w:rsid w:val="00206E15"/>
    <w:rsid w:val="00212303"/>
    <w:rsid w:val="002168E9"/>
    <w:rsid w:val="002310B1"/>
    <w:rsid w:val="0025562D"/>
    <w:rsid w:val="002631A6"/>
    <w:rsid w:val="0026329D"/>
    <w:rsid w:val="002766E9"/>
    <w:rsid w:val="00281D48"/>
    <w:rsid w:val="00283437"/>
    <w:rsid w:val="0028451A"/>
    <w:rsid w:val="00294CCB"/>
    <w:rsid w:val="00296D42"/>
    <w:rsid w:val="00297E1D"/>
    <w:rsid w:val="002A61ED"/>
    <w:rsid w:val="002B756F"/>
    <w:rsid w:val="002C29BB"/>
    <w:rsid w:val="002C6364"/>
    <w:rsid w:val="002D0F83"/>
    <w:rsid w:val="002D2D5B"/>
    <w:rsid w:val="002E0F71"/>
    <w:rsid w:val="002F0811"/>
    <w:rsid w:val="002F45B3"/>
    <w:rsid w:val="002F4A4C"/>
    <w:rsid w:val="00301F34"/>
    <w:rsid w:val="00334A8F"/>
    <w:rsid w:val="00352CC8"/>
    <w:rsid w:val="00353918"/>
    <w:rsid w:val="00375C02"/>
    <w:rsid w:val="00375F4B"/>
    <w:rsid w:val="00381FF8"/>
    <w:rsid w:val="00391D46"/>
    <w:rsid w:val="00391DFC"/>
    <w:rsid w:val="003A1CF7"/>
    <w:rsid w:val="003A3E7A"/>
    <w:rsid w:val="003A5E17"/>
    <w:rsid w:val="003A69EE"/>
    <w:rsid w:val="003B6B36"/>
    <w:rsid w:val="003C6BE3"/>
    <w:rsid w:val="003D6F87"/>
    <w:rsid w:val="003E76F3"/>
    <w:rsid w:val="003F0AC9"/>
    <w:rsid w:val="003F1A85"/>
    <w:rsid w:val="003F501D"/>
    <w:rsid w:val="003F7AB1"/>
    <w:rsid w:val="004040C0"/>
    <w:rsid w:val="00417496"/>
    <w:rsid w:val="00425270"/>
    <w:rsid w:val="0043067C"/>
    <w:rsid w:val="00434C64"/>
    <w:rsid w:val="004379AB"/>
    <w:rsid w:val="00442DAD"/>
    <w:rsid w:val="0044538D"/>
    <w:rsid w:val="004516AB"/>
    <w:rsid w:val="00453D2D"/>
    <w:rsid w:val="0045405A"/>
    <w:rsid w:val="00464B41"/>
    <w:rsid w:val="00464F12"/>
    <w:rsid w:val="0047005B"/>
    <w:rsid w:val="004711E2"/>
    <w:rsid w:val="004714F5"/>
    <w:rsid w:val="004736A9"/>
    <w:rsid w:val="00474AEE"/>
    <w:rsid w:val="00476408"/>
    <w:rsid w:val="00490D35"/>
    <w:rsid w:val="00492B18"/>
    <w:rsid w:val="004959C4"/>
    <w:rsid w:val="0049613B"/>
    <w:rsid w:val="004A41FE"/>
    <w:rsid w:val="004B1F2F"/>
    <w:rsid w:val="004C2583"/>
    <w:rsid w:val="004C4B97"/>
    <w:rsid w:val="004C4F3D"/>
    <w:rsid w:val="004D3E24"/>
    <w:rsid w:val="004D636A"/>
    <w:rsid w:val="004F0602"/>
    <w:rsid w:val="004F147E"/>
    <w:rsid w:val="00500B37"/>
    <w:rsid w:val="00506F33"/>
    <w:rsid w:val="00511EFF"/>
    <w:rsid w:val="00517785"/>
    <w:rsid w:val="00525C95"/>
    <w:rsid w:val="00533D20"/>
    <w:rsid w:val="00551404"/>
    <w:rsid w:val="00553FFA"/>
    <w:rsid w:val="0056641B"/>
    <w:rsid w:val="00574D69"/>
    <w:rsid w:val="00576B9C"/>
    <w:rsid w:val="00583A1B"/>
    <w:rsid w:val="00587B9A"/>
    <w:rsid w:val="0059597E"/>
    <w:rsid w:val="00596BB3"/>
    <w:rsid w:val="0059701E"/>
    <w:rsid w:val="005A5F78"/>
    <w:rsid w:val="005A6101"/>
    <w:rsid w:val="005C25BF"/>
    <w:rsid w:val="005C3AFC"/>
    <w:rsid w:val="005D1C67"/>
    <w:rsid w:val="005D5EE1"/>
    <w:rsid w:val="005E2717"/>
    <w:rsid w:val="005F0D56"/>
    <w:rsid w:val="005F1E73"/>
    <w:rsid w:val="005F558B"/>
    <w:rsid w:val="00600E1F"/>
    <w:rsid w:val="0061209B"/>
    <w:rsid w:val="006238EE"/>
    <w:rsid w:val="00627BC1"/>
    <w:rsid w:val="006341FD"/>
    <w:rsid w:val="00636E3E"/>
    <w:rsid w:val="00646B24"/>
    <w:rsid w:val="00650528"/>
    <w:rsid w:val="006529A4"/>
    <w:rsid w:val="0066178E"/>
    <w:rsid w:val="00661DFD"/>
    <w:rsid w:val="00664929"/>
    <w:rsid w:val="006667EF"/>
    <w:rsid w:val="00677F26"/>
    <w:rsid w:val="006A19A3"/>
    <w:rsid w:val="006B627A"/>
    <w:rsid w:val="006D086A"/>
    <w:rsid w:val="006D2DD0"/>
    <w:rsid w:val="006D77C5"/>
    <w:rsid w:val="006D79F4"/>
    <w:rsid w:val="006E1C60"/>
    <w:rsid w:val="006F0105"/>
    <w:rsid w:val="0070046A"/>
    <w:rsid w:val="00700548"/>
    <w:rsid w:val="00701380"/>
    <w:rsid w:val="00703706"/>
    <w:rsid w:val="007208DF"/>
    <w:rsid w:val="00735A9A"/>
    <w:rsid w:val="00740CDE"/>
    <w:rsid w:val="00741B02"/>
    <w:rsid w:val="007559FE"/>
    <w:rsid w:val="00757611"/>
    <w:rsid w:val="00781179"/>
    <w:rsid w:val="0079302B"/>
    <w:rsid w:val="007A3F84"/>
    <w:rsid w:val="007B03AF"/>
    <w:rsid w:val="007B10FF"/>
    <w:rsid w:val="007B36FD"/>
    <w:rsid w:val="007B4974"/>
    <w:rsid w:val="007F01D6"/>
    <w:rsid w:val="0080174E"/>
    <w:rsid w:val="00804640"/>
    <w:rsid w:val="008118D5"/>
    <w:rsid w:val="008167D1"/>
    <w:rsid w:val="00822452"/>
    <w:rsid w:val="00822606"/>
    <w:rsid w:val="0082417C"/>
    <w:rsid w:val="00837235"/>
    <w:rsid w:val="00840EF1"/>
    <w:rsid w:val="00864E85"/>
    <w:rsid w:val="008729BF"/>
    <w:rsid w:val="00876ADA"/>
    <w:rsid w:val="00887291"/>
    <w:rsid w:val="00887337"/>
    <w:rsid w:val="00891147"/>
    <w:rsid w:val="00891A36"/>
    <w:rsid w:val="00894AE1"/>
    <w:rsid w:val="0089506A"/>
    <w:rsid w:val="008A1FAC"/>
    <w:rsid w:val="008B5A9C"/>
    <w:rsid w:val="008C1B08"/>
    <w:rsid w:val="008D0749"/>
    <w:rsid w:val="008D5770"/>
    <w:rsid w:val="008E0FAC"/>
    <w:rsid w:val="008E1FF2"/>
    <w:rsid w:val="008F5227"/>
    <w:rsid w:val="00901A86"/>
    <w:rsid w:val="00912DC7"/>
    <w:rsid w:val="00917A87"/>
    <w:rsid w:val="00922F9A"/>
    <w:rsid w:val="009415FC"/>
    <w:rsid w:val="009651A9"/>
    <w:rsid w:val="00971BE7"/>
    <w:rsid w:val="00982ED4"/>
    <w:rsid w:val="009912BE"/>
    <w:rsid w:val="00994A04"/>
    <w:rsid w:val="009A21D7"/>
    <w:rsid w:val="009C260D"/>
    <w:rsid w:val="009C53A3"/>
    <w:rsid w:val="009C7704"/>
    <w:rsid w:val="009D11A6"/>
    <w:rsid w:val="009D2C7F"/>
    <w:rsid w:val="009D5CDF"/>
    <w:rsid w:val="009E1565"/>
    <w:rsid w:val="009E16E1"/>
    <w:rsid w:val="009E6534"/>
    <w:rsid w:val="00A00948"/>
    <w:rsid w:val="00A06189"/>
    <w:rsid w:val="00A11E4D"/>
    <w:rsid w:val="00A12C1A"/>
    <w:rsid w:val="00A140CC"/>
    <w:rsid w:val="00A21E31"/>
    <w:rsid w:val="00A22E33"/>
    <w:rsid w:val="00A24E0F"/>
    <w:rsid w:val="00A26F88"/>
    <w:rsid w:val="00A34B45"/>
    <w:rsid w:val="00A35A2C"/>
    <w:rsid w:val="00A36677"/>
    <w:rsid w:val="00A45474"/>
    <w:rsid w:val="00A4559A"/>
    <w:rsid w:val="00A65C21"/>
    <w:rsid w:val="00A95F87"/>
    <w:rsid w:val="00A97BED"/>
    <w:rsid w:val="00AA00D2"/>
    <w:rsid w:val="00AA279F"/>
    <w:rsid w:val="00AB0095"/>
    <w:rsid w:val="00AB1F07"/>
    <w:rsid w:val="00AB4276"/>
    <w:rsid w:val="00AB549A"/>
    <w:rsid w:val="00AB699F"/>
    <w:rsid w:val="00AB6D80"/>
    <w:rsid w:val="00AC1A6B"/>
    <w:rsid w:val="00AC71A6"/>
    <w:rsid w:val="00AC7ABE"/>
    <w:rsid w:val="00AD2145"/>
    <w:rsid w:val="00AD4816"/>
    <w:rsid w:val="00AD4F1E"/>
    <w:rsid w:val="00AE47C1"/>
    <w:rsid w:val="00B04EA2"/>
    <w:rsid w:val="00B04ECE"/>
    <w:rsid w:val="00B04FBE"/>
    <w:rsid w:val="00B05E54"/>
    <w:rsid w:val="00B06FDE"/>
    <w:rsid w:val="00B07E79"/>
    <w:rsid w:val="00B11249"/>
    <w:rsid w:val="00B15F41"/>
    <w:rsid w:val="00B24E52"/>
    <w:rsid w:val="00B35714"/>
    <w:rsid w:val="00B37BAD"/>
    <w:rsid w:val="00B37CA4"/>
    <w:rsid w:val="00B42FF4"/>
    <w:rsid w:val="00B4656A"/>
    <w:rsid w:val="00B61DE7"/>
    <w:rsid w:val="00B75CE7"/>
    <w:rsid w:val="00B814DB"/>
    <w:rsid w:val="00B93AB0"/>
    <w:rsid w:val="00BA2648"/>
    <w:rsid w:val="00BA4551"/>
    <w:rsid w:val="00BA4FB9"/>
    <w:rsid w:val="00BB1EC2"/>
    <w:rsid w:val="00BB7BE2"/>
    <w:rsid w:val="00BC3213"/>
    <w:rsid w:val="00BC6C7C"/>
    <w:rsid w:val="00BC748B"/>
    <w:rsid w:val="00BD1CFA"/>
    <w:rsid w:val="00BD43AB"/>
    <w:rsid w:val="00BD4A54"/>
    <w:rsid w:val="00BE274D"/>
    <w:rsid w:val="00BE407B"/>
    <w:rsid w:val="00BE42F6"/>
    <w:rsid w:val="00BF1779"/>
    <w:rsid w:val="00BF6B58"/>
    <w:rsid w:val="00C04B93"/>
    <w:rsid w:val="00C06944"/>
    <w:rsid w:val="00C10B1C"/>
    <w:rsid w:val="00C11504"/>
    <w:rsid w:val="00C14B17"/>
    <w:rsid w:val="00C17E7F"/>
    <w:rsid w:val="00C25ABA"/>
    <w:rsid w:val="00C42C69"/>
    <w:rsid w:val="00C519A4"/>
    <w:rsid w:val="00C62F84"/>
    <w:rsid w:val="00C64BE8"/>
    <w:rsid w:val="00C731C9"/>
    <w:rsid w:val="00C76391"/>
    <w:rsid w:val="00C76C83"/>
    <w:rsid w:val="00C779CA"/>
    <w:rsid w:val="00C83925"/>
    <w:rsid w:val="00C85329"/>
    <w:rsid w:val="00C924C1"/>
    <w:rsid w:val="00C954DB"/>
    <w:rsid w:val="00C95A46"/>
    <w:rsid w:val="00CA60A4"/>
    <w:rsid w:val="00CB2B72"/>
    <w:rsid w:val="00CB5AAC"/>
    <w:rsid w:val="00CB6220"/>
    <w:rsid w:val="00CD0202"/>
    <w:rsid w:val="00CD212C"/>
    <w:rsid w:val="00CD6C4D"/>
    <w:rsid w:val="00CF25A5"/>
    <w:rsid w:val="00CF63F9"/>
    <w:rsid w:val="00D05B67"/>
    <w:rsid w:val="00D22710"/>
    <w:rsid w:val="00D23E8B"/>
    <w:rsid w:val="00D24767"/>
    <w:rsid w:val="00D32E8D"/>
    <w:rsid w:val="00D45C2C"/>
    <w:rsid w:val="00D51C58"/>
    <w:rsid w:val="00D555B9"/>
    <w:rsid w:val="00D61CDF"/>
    <w:rsid w:val="00D6662B"/>
    <w:rsid w:val="00D70B59"/>
    <w:rsid w:val="00D74280"/>
    <w:rsid w:val="00D775F1"/>
    <w:rsid w:val="00D9209B"/>
    <w:rsid w:val="00D96FFC"/>
    <w:rsid w:val="00D9748B"/>
    <w:rsid w:val="00DA22DF"/>
    <w:rsid w:val="00DA785D"/>
    <w:rsid w:val="00DB0BE5"/>
    <w:rsid w:val="00DB2117"/>
    <w:rsid w:val="00DB441A"/>
    <w:rsid w:val="00DB53A9"/>
    <w:rsid w:val="00DC05B5"/>
    <w:rsid w:val="00DC275C"/>
    <w:rsid w:val="00DC5374"/>
    <w:rsid w:val="00DD18D6"/>
    <w:rsid w:val="00DE7EF6"/>
    <w:rsid w:val="00DF78AE"/>
    <w:rsid w:val="00E03185"/>
    <w:rsid w:val="00E07C0E"/>
    <w:rsid w:val="00E14CF0"/>
    <w:rsid w:val="00E15592"/>
    <w:rsid w:val="00E17A6F"/>
    <w:rsid w:val="00E21B9C"/>
    <w:rsid w:val="00E34400"/>
    <w:rsid w:val="00E43C85"/>
    <w:rsid w:val="00E46853"/>
    <w:rsid w:val="00E46BA2"/>
    <w:rsid w:val="00E56907"/>
    <w:rsid w:val="00E5746D"/>
    <w:rsid w:val="00E6718E"/>
    <w:rsid w:val="00E705DD"/>
    <w:rsid w:val="00E714F6"/>
    <w:rsid w:val="00E72678"/>
    <w:rsid w:val="00E74D45"/>
    <w:rsid w:val="00E807DF"/>
    <w:rsid w:val="00E82DF9"/>
    <w:rsid w:val="00E85B56"/>
    <w:rsid w:val="00E85F22"/>
    <w:rsid w:val="00E97AA9"/>
    <w:rsid w:val="00EA6040"/>
    <w:rsid w:val="00EA64A8"/>
    <w:rsid w:val="00EB02FC"/>
    <w:rsid w:val="00EB0E07"/>
    <w:rsid w:val="00EB27CB"/>
    <w:rsid w:val="00EB7807"/>
    <w:rsid w:val="00EB7A4A"/>
    <w:rsid w:val="00EC5A57"/>
    <w:rsid w:val="00ED293F"/>
    <w:rsid w:val="00ED5372"/>
    <w:rsid w:val="00EF1232"/>
    <w:rsid w:val="00EF2AED"/>
    <w:rsid w:val="00EF3C22"/>
    <w:rsid w:val="00EF4602"/>
    <w:rsid w:val="00EF6895"/>
    <w:rsid w:val="00F032E4"/>
    <w:rsid w:val="00F04240"/>
    <w:rsid w:val="00F14BA8"/>
    <w:rsid w:val="00F14F07"/>
    <w:rsid w:val="00F14F91"/>
    <w:rsid w:val="00F15BE3"/>
    <w:rsid w:val="00F16377"/>
    <w:rsid w:val="00F17D4D"/>
    <w:rsid w:val="00F25BEC"/>
    <w:rsid w:val="00F32828"/>
    <w:rsid w:val="00F43BBC"/>
    <w:rsid w:val="00F46C27"/>
    <w:rsid w:val="00F46DE4"/>
    <w:rsid w:val="00F46EDD"/>
    <w:rsid w:val="00F55FEB"/>
    <w:rsid w:val="00F64915"/>
    <w:rsid w:val="00F7055F"/>
    <w:rsid w:val="00F7123D"/>
    <w:rsid w:val="00F721AA"/>
    <w:rsid w:val="00F72D58"/>
    <w:rsid w:val="00F825D9"/>
    <w:rsid w:val="00F87D6D"/>
    <w:rsid w:val="00FA02FD"/>
    <w:rsid w:val="00FA039A"/>
    <w:rsid w:val="00FA125C"/>
    <w:rsid w:val="00FA3982"/>
    <w:rsid w:val="00FA4B65"/>
    <w:rsid w:val="00FC1083"/>
    <w:rsid w:val="00FC1BDB"/>
    <w:rsid w:val="00FD446A"/>
    <w:rsid w:val="00FE43E9"/>
    <w:rsid w:val="00FE5988"/>
    <w:rsid w:val="00FE6568"/>
    <w:rsid w:val="00FF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21DBC"/>
  <w15:docId w15:val="{DFEDC1C1-AE56-4632-BF25-B070CEAE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779"/>
      <w:outlineLvl w:val="0"/>
    </w:pPr>
    <w:rPr>
      <w:b/>
      <w:bCs/>
      <w:sz w:val="32"/>
      <w:szCs w:val="32"/>
    </w:rPr>
  </w:style>
  <w:style w:type="paragraph" w:styleId="Heading2">
    <w:name w:val="heading 2"/>
    <w:basedOn w:val="Normal"/>
    <w:uiPriority w:val="9"/>
    <w:unhideWhenUsed/>
    <w:qFormat/>
    <w:pPr>
      <w:ind w:left="140"/>
      <w:jc w:val="both"/>
      <w:outlineLvl w:val="1"/>
    </w:pPr>
    <w:rPr>
      <w:b/>
      <w:bCs/>
      <w:sz w:val="24"/>
      <w:szCs w:val="24"/>
    </w:rPr>
  </w:style>
  <w:style w:type="paragraph" w:styleId="Heading3">
    <w:name w:val="heading 3"/>
    <w:basedOn w:val="Normal"/>
    <w:uiPriority w:val="9"/>
    <w:unhideWhenUsed/>
    <w:qFormat/>
    <w:pPr>
      <w:ind w:left="1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spacing w:before="62"/>
      <w:ind w:left="103"/>
    </w:pPr>
  </w:style>
  <w:style w:type="paragraph" w:styleId="Header">
    <w:name w:val="header"/>
    <w:basedOn w:val="Normal"/>
    <w:link w:val="HeaderChar"/>
    <w:uiPriority w:val="99"/>
    <w:unhideWhenUsed/>
    <w:rsid w:val="00212303"/>
    <w:pPr>
      <w:tabs>
        <w:tab w:val="center" w:pos="4680"/>
        <w:tab w:val="right" w:pos="9360"/>
      </w:tabs>
    </w:pPr>
  </w:style>
  <w:style w:type="character" w:customStyle="1" w:styleId="HeaderChar">
    <w:name w:val="Header Char"/>
    <w:basedOn w:val="DefaultParagraphFont"/>
    <w:link w:val="Header"/>
    <w:uiPriority w:val="99"/>
    <w:rsid w:val="00212303"/>
    <w:rPr>
      <w:rFonts w:ascii="Times New Roman" w:eastAsia="Times New Roman" w:hAnsi="Times New Roman" w:cs="Times New Roman"/>
    </w:rPr>
  </w:style>
  <w:style w:type="paragraph" w:styleId="Footer">
    <w:name w:val="footer"/>
    <w:basedOn w:val="Normal"/>
    <w:link w:val="FooterChar"/>
    <w:uiPriority w:val="99"/>
    <w:unhideWhenUsed/>
    <w:rsid w:val="00212303"/>
    <w:pPr>
      <w:tabs>
        <w:tab w:val="center" w:pos="4680"/>
        <w:tab w:val="right" w:pos="9360"/>
      </w:tabs>
    </w:pPr>
  </w:style>
  <w:style w:type="character" w:customStyle="1" w:styleId="FooterChar">
    <w:name w:val="Footer Char"/>
    <w:basedOn w:val="DefaultParagraphFont"/>
    <w:link w:val="Footer"/>
    <w:uiPriority w:val="99"/>
    <w:rsid w:val="00212303"/>
    <w:rPr>
      <w:rFonts w:ascii="Times New Roman" w:eastAsia="Times New Roman" w:hAnsi="Times New Roman" w:cs="Times New Roman"/>
    </w:rPr>
  </w:style>
  <w:style w:type="character" w:styleId="CommentReference">
    <w:name w:val="annotation reference"/>
    <w:basedOn w:val="DefaultParagraphFont"/>
    <w:unhideWhenUsed/>
    <w:rsid w:val="00212303"/>
    <w:rPr>
      <w:sz w:val="16"/>
      <w:szCs w:val="16"/>
    </w:rPr>
  </w:style>
  <w:style w:type="paragraph" w:styleId="CommentText">
    <w:name w:val="annotation text"/>
    <w:basedOn w:val="Normal"/>
    <w:link w:val="CommentTextChar"/>
    <w:uiPriority w:val="99"/>
    <w:semiHidden/>
    <w:unhideWhenUsed/>
    <w:rsid w:val="00212303"/>
    <w:rPr>
      <w:sz w:val="20"/>
      <w:szCs w:val="20"/>
    </w:rPr>
  </w:style>
  <w:style w:type="character" w:customStyle="1" w:styleId="CommentTextChar">
    <w:name w:val="Comment Text Char"/>
    <w:basedOn w:val="DefaultParagraphFont"/>
    <w:link w:val="CommentText"/>
    <w:uiPriority w:val="99"/>
    <w:semiHidden/>
    <w:rsid w:val="002123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2303"/>
    <w:rPr>
      <w:b/>
      <w:bCs/>
    </w:rPr>
  </w:style>
  <w:style w:type="character" w:customStyle="1" w:styleId="CommentSubjectChar">
    <w:name w:val="Comment Subject Char"/>
    <w:basedOn w:val="CommentTextChar"/>
    <w:link w:val="CommentSubject"/>
    <w:uiPriority w:val="99"/>
    <w:semiHidden/>
    <w:rsid w:val="002123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12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03"/>
    <w:rPr>
      <w:rFonts w:ascii="Segoe UI" w:eastAsia="Times New Roman" w:hAnsi="Segoe UI" w:cs="Segoe UI"/>
      <w:sz w:val="18"/>
      <w:szCs w:val="18"/>
    </w:rPr>
  </w:style>
  <w:style w:type="table" w:styleId="TableGrid">
    <w:name w:val="Table Grid"/>
    <w:basedOn w:val="TableNormal"/>
    <w:uiPriority w:val="39"/>
    <w:rsid w:val="006529A4"/>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0D32"/>
    <w:rPr>
      <w:color w:val="000000" w:themeColor="text1"/>
    </w:rPr>
  </w:style>
  <w:style w:type="character" w:styleId="UnresolvedMention">
    <w:name w:val="Unresolved Mention"/>
    <w:basedOn w:val="DefaultParagraphFont"/>
    <w:uiPriority w:val="99"/>
    <w:semiHidden/>
    <w:unhideWhenUsed/>
    <w:rsid w:val="001F0613"/>
    <w:rPr>
      <w:color w:val="605E5C"/>
      <w:shd w:val="clear" w:color="auto" w:fill="E1DFDD"/>
    </w:rPr>
  </w:style>
  <w:style w:type="character" w:styleId="FollowedHyperlink">
    <w:name w:val="FollowedHyperlink"/>
    <w:basedOn w:val="DefaultParagraphFont"/>
    <w:uiPriority w:val="99"/>
    <w:semiHidden/>
    <w:unhideWhenUsed/>
    <w:rsid w:val="001F0613"/>
    <w:rPr>
      <w:color w:val="800080" w:themeColor="followedHyperlink"/>
      <w:u w:val="single"/>
    </w:rPr>
  </w:style>
  <w:style w:type="paragraph" w:styleId="Revision">
    <w:name w:val="Revision"/>
    <w:hidden/>
    <w:uiPriority w:val="99"/>
    <w:semiHidden/>
    <w:rsid w:val="00781179"/>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873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9632">
      <w:bodyDiv w:val="1"/>
      <w:marLeft w:val="0"/>
      <w:marRight w:val="0"/>
      <w:marTop w:val="0"/>
      <w:marBottom w:val="0"/>
      <w:divBdr>
        <w:top w:val="none" w:sz="0" w:space="0" w:color="auto"/>
        <w:left w:val="none" w:sz="0" w:space="0" w:color="auto"/>
        <w:bottom w:val="none" w:sz="0" w:space="0" w:color="auto"/>
        <w:right w:val="none" w:sz="0" w:space="0" w:color="auto"/>
      </w:divBdr>
    </w:div>
    <w:div w:id="142622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jpg@01D83F72.5474C4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C457-78A0-4E3F-97BB-1AC1E741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7438</Words>
  <Characters>42399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cbrady</dc:creator>
  <cp:lastModifiedBy>Monica King</cp:lastModifiedBy>
  <cp:revision>2</cp:revision>
  <cp:lastPrinted>2022-06-14T19:39:00Z</cp:lastPrinted>
  <dcterms:created xsi:type="dcterms:W3CDTF">2022-06-17T15:41:00Z</dcterms:created>
  <dcterms:modified xsi:type="dcterms:W3CDTF">2022-06-17T15:41:00Z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Foxit Software Inc.</vt:lpwstr>
  </property>
  <property fmtid="{D5CDD505-2E9C-101B-9397-08002B2CF9AE}" pid="4" name="LastSaved">
    <vt:filetime>2021-01-08T00:00:00Z</vt:filetime>
  </property>
  <property fmtid="{D5CDD505-2E9C-101B-9397-08002B2CF9AE}" pid="5" name="Version">
    <vt:i4>20</vt:i4>
  </property>
  <property fmtid="{D5CDD505-2E9C-101B-9397-08002B2CF9AE}" pid="6" name="tabName">
    <vt:lpwstr>Unfiled workpapers</vt:lpwstr>
  </property>
  <property fmtid="{D5CDD505-2E9C-101B-9397-08002B2CF9AE}" pid="7" name="workpaperIndex">
    <vt:lpwstr/>
  </property>
</Properties>
</file>